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60184">
        <w:rPr>
          <w:u w:val="single"/>
        </w:rPr>
        <w:t>Music Theory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60184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6018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60184">
              <w:t>Unit 6: Composition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60184">
              <w:t xml:space="preserve">16 </w:t>
            </w:r>
            <w:proofErr w:type="spellStart"/>
            <w:r w:rsidR="00060184">
              <w:t>dayes</w:t>
            </w:r>
            <w:proofErr w:type="spellEnd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60184">
              <w:t>What are the rules of four voice part writing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60184" w:rsidP="00A5565A">
            <w:pPr>
              <w:jc w:val="center"/>
            </w:pPr>
            <w:r>
              <w:t>Bass line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0601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Bass line movement, root movement, </w:t>
            </w:r>
            <w:proofErr w:type="gramStart"/>
            <w:r>
              <w:t>4</w:t>
            </w:r>
            <w:r w:rsidRPr="00060184">
              <w:rPr>
                <w:vertAlign w:val="superscript"/>
              </w:rPr>
              <w:t>th</w:t>
            </w:r>
            <w:proofErr w:type="gramEnd"/>
            <w:r>
              <w:t>, 5</w:t>
            </w:r>
            <w:r w:rsidRPr="00060184">
              <w:rPr>
                <w:vertAlign w:val="superscript"/>
              </w:rPr>
              <w:t>th</w:t>
            </w:r>
            <w:r>
              <w:t>, 2nd.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60184" w:rsidP="00A5565A">
            <w:pPr>
              <w:jc w:val="center"/>
            </w:pPr>
            <w:r>
              <w:t>Melody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0601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Notation, Direction, Contour, Phrase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60184" w:rsidP="00A5565A">
            <w:pPr>
              <w:jc w:val="center"/>
            </w:pPr>
            <w:r>
              <w:t>Chord progression and Harmonization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060184" w:rsidP="000601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Part-writing, figured bass, doubling and doubling rules, motion: parallel, oblique, similar, contrary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60184" w:rsidP="00A5565A">
            <w:pPr>
              <w:jc w:val="center"/>
            </w:pPr>
            <w:r>
              <w:t>Counterpoint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0601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Cantus </w:t>
            </w:r>
            <w:proofErr w:type="spellStart"/>
            <w:r>
              <w:t>Firmus</w:t>
            </w:r>
            <w:proofErr w:type="spellEnd"/>
            <w:r>
              <w:t>, species counterpoint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184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A5EE3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96D7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B2F7B-3673-4F83-B1D9-043F7598C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3</cp:revision>
  <dcterms:created xsi:type="dcterms:W3CDTF">2017-06-14T15:20:00Z</dcterms:created>
  <dcterms:modified xsi:type="dcterms:W3CDTF">2017-06-14T15:23:00Z</dcterms:modified>
</cp:coreProperties>
</file>