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32980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32980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329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32980">
              <w:t>Unit 4:  Key Signatures and Accidentals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32980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32980">
              <w:t>Do you know key signature and the circle of fifths (fourths)?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32980" w:rsidP="00A5565A">
            <w:pPr>
              <w:jc w:val="center"/>
            </w:pPr>
            <w:r>
              <w:t>Pitch alteration</w:t>
            </w:r>
          </w:p>
        </w:tc>
        <w:tc>
          <w:tcPr>
            <w:tcW w:w="1890" w:type="dxa"/>
            <w:vAlign w:val="center"/>
          </w:tcPr>
          <w:p w:rsidR="00A73EB8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B3298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Accidentals, sharp, flat, natural sign, double sharp/flat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32980" w:rsidP="00A5565A">
            <w:pPr>
              <w:jc w:val="center"/>
            </w:pPr>
            <w:r>
              <w:t>Key Signatures</w:t>
            </w:r>
          </w:p>
        </w:tc>
        <w:tc>
          <w:tcPr>
            <w:tcW w:w="1890" w:type="dxa"/>
            <w:vAlign w:val="center"/>
          </w:tcPr>
          <w:p w:rsidR="0080537B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B3298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of sharps and flats, rules for determining key/tonic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32980" w:rsidP="00B32980">
            <w:pPr>
              <w:jc w:val="center"/>
            </w:pPr>
            <w:r>
              <w:t>Circle of Fifths</w:t>
            </w:r>
          </w:p>
        </w:tc>
        <w:tc>
          <w:tcPr>
            <w:tcW w:w="1890" w:type="dxa"/>
            <w:vAlign w:val="center"/>
          </w:tcPr>
          <w:p w:rsidR="0080537B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430277" w:rsidRPr="00A73EB8" w:rsidRDefault="00B329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Scales, scale degrees, major/minor, enharmonic spelling, relative/parallel minors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32980" w:rsidP="00A5565A">
            <w:pPr>
              <w:jc w:val="center"/>
            </w:pPr>
            <w:r>
              <w:t>Major Scales</w:t>
            </w:r>
          </w:p>
        </w:tc>
        <w:tc>
          <w:tcPr>
            <w:tcW w:w="1890" w:type="dxa"/>
            <w:vAlign w:val="center"/>
          </w:tcPr>
          <w:p w:rsidR="002717B6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990086" w:rsidRPr="00A73EB8" w:rsidRDefault="00B329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degrees, intervals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B32980">
        <w:tc>
          <w:tcPr>
            <w:tcW w:w="2785" w:type="dxa"/>
            <w:vAlign w:val="center"/>
          </w:tcPr>
          <w:p w:rsidR="002717B6" w:rsidRPr="00DE5063" w:rsidRDefault="00B32980" w:rsidP="00A5565A">
            <w:pPr>
              <w:jc w:val="center"/>
            </w:pPr>
            <w:r>
              <w:t>Minor Scales</w:t>
            </w:r>
          </w:p>
        </w:tc>
        <w:tc>
          <w:tcPr>
            <w:tcW w:w="1890" w:type="dxa"/>
            <w:vAlign w:val="center"/>
          </w:tcPr>
          <w:p w:rsidR="002717B6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990086" w:rsidRPr="00A73EB8" w:rsidRDefault="00B329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degrees, Intervals, forms of minor; natural, harmonic, melodic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B32980" w:rsidTr="00B32980">
        <w:trPr>
          <w:trHeight w:val="1242"/>
        </w:trPr>
        <w:tc>
          <w:tcPr>
            <w:tcW w:w="2785" w:type="dxa"/>
            <w:vAlign w:val="center"/>
          </w:tcPr>
          <w:tbl>
            <w:tblPr>
              <w:tblStyle w:val="TableGrid"/>
              <w:tblpPr w:leftFromText="187" w:rightFromText="187" w:vertAnchor="text" w:tblpY="1"/>
              <w:tblOverlap w:val="never"/>
              <w:tblW w:w="14395" w:type="dxa"/>
              <w:tblLayout w:type="fixed"/>
              <w:tblLook w:val="04A0" w:firstRow="1" w:lastRow="0" w:firstColumn="1" w:lastColumn="0" w:noHBand="0" w:noVBand="1"/>
            </w:tblPr>
            <w:tblGrid>
              <w:gridCol w:w="2785"/>
              <w:gridCol w:w="1890"/>
              <w:gridCol w:w="3420"/>
              <w:gridCol w:w="3420"/>
              <w:gridCol w:w="2880"/>
            </w:tblGrid>
            <w:tr w:rsidR="00B32980" w:rsidTr="00B32980">
              <w:trPr>
                <w:trHeight w:val="1070"/>
              </w:trPr>
              <w:tc>
                <w:tcPr>
                  <w:tcW w:w="2785" w:type="dxa"/>
                  <w:vAlign w:val="center"/>
                </w:tcPr>
                <w:p w:rsidR="00B32980" w:rsidRPr="00DE5063" w:rsidRDefault="00B32980" w:rsidP="00B32980">
                  <w:pPr>
                    <w:jc w:val="center"/>
                  </w:pPr>
                  <w:r>
                    <w:t>Other Scales</w:t>
                  </w:r>
                </w:p>
              </w:tc>
              <w:tc>
                <w:tcPr>
                  <w:tcW w:w="1890" w:type="dxa"/>
                  <w:vAlign w:val="center"/>
                </w:tcPr>
                <w:p w:rsidR="00B32980" w:rsidRPr="00A73EB8" w:rsidRDefault="00B32980" w:rsidP="00B32980">
                  <w:pPr>
                    <w:jc w:val="center"/>
                  </w:pPr>
                  <w:r w:rsidRPr="00A73EB8">
                    <w:fldChar w:fldCharType="begin">
                      <w:ffData>
                        <w:name w:val="Text10"/>
                        <w:enabled/>
                        <w:calcOnExit w:val="0"/>
                        <w:textInput>
                          <w:default w:val="Enter standard(s) here"/>
                          <w:maxLength w:val="100"/>
                        </w:textInput>
                      </w:ffData>
                    </w:fldChar>
                  </w:r>
                  <w:r w:rsidRPr="00A73EB8">
                    <w:instrText xml:space="preserve"> FORMTEXT </w:instrText>
                  </w:r>
                  <w:r w:rsidRPr="00A73EB8">
                    <w:fldChar w:fldCharType="separate"/>
                  </w:r>
                  <w:r w:rsidRPr="00A73EB8">
                    <w:rPr>
                      <w:noProof/>
                    </w:rPr>
                    <w:t>Enter standard(s) here</w:t>
                  </w:r>
                  <w:r w:rsidRPr="00A73EB8">
                    <w:fldChar w:fldCharType="end"/>
                  </w:r>
                </w:p>
              </w:tc>
              <w:tc>
                <w:tcPr>
                  <w:tcW w:w="3420" w:type="dxa"/>
                  <w:vAlign w:val="center"/>
                </w:tcPr>
                <w:p w:rsidR="00B32980" w:rsidRPr="00A73EB8" w:rsidRDefault="00B32980" w:rsidP="00B32980">
                  <w:pPr>
                    <w:pStyle w:val="ListParagraph"/>
                    <w:numPr>
                      <w:ilvl w:val="0"/>
                      <w:numId w:val="2"/>
                    </w:numPr>
                    <w:ind w:left="360"/>
                  </w:pPr>
                  <w: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default w:val="Enter here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Enter here</w:t>
                  </w:r>
                  <w:r>
                    <w:fldChar w:fldCharType="end"/>
                  </w:r>
                </w:p>
              </w:tc>
              <w:tc>
                <w:tcPr>
                  <w:tcW w:w="3420" w:type="dxa"/>
                  <w:vAlign w:val="center"/>
                </w:tcPr>
                <w:p w:rsidR="00B32980" w:rsidRPr="002F1426" w:rsidRDefault="00B32980" w:rsidP="00B32980">
                  <w:pPr>
                    <w:jc w:val="center"/>
                    <w:rPr>
                      <w:b/>
                    </w:rPr>
                  </w:pPr>
                  <w:r w:rsidRPr="00A73EB8"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default w:val="Enter here"/>
                        </w:textInput>
                      </w:ffData>
                    </w:fldChar>
                  </w:r>
                  <w:r w:rsidRPr="00A73EB8">
                    <w:instrText xml:space="preserve"> FORMTEXT </w:instrText>
                  </w:r>
                  <w:r w:rsidRPr="00A73EB8">
                    <w:fldChar w:fldCharType="separate"/>
                  </w:r>
                  <w:r w:rsidRPr="00A73EB8">
                    <w:rPr>
                      <w:noProof/>
                    </w:rPr>
                    <w:t>Enter here</w:t>
                  </w:r>
                  <w:r w:rsidRPr="00A73EB8">
                    <w:fldChar w:fldCharType="end"/>
                  </w:r>
                </w:p>
              </w:tc>
              <w:tc>
                <w:tcPr>
                  <w:tcW w:w="2880" w:type="dxa"/>
                  <w:vAlign w:val="center"/>
                </w:tcPr>
                <w:p w:rsidR="00B32980" w:rsidRPr="00DB305D" w:rsidRDefault="00B32980" w:rsidP="00B32980">
                  <w:pPr>
                    <w:spacing w:after="120"/>
                    <w:jc w:val="center"/>
                    <w:rPr>
                      <w:sz w:val="18"/>
                    </w:rPr>
                  </w:pPr>
                  <w:r w:rsidRPr="00A73EB8"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default w:val="Enter here"/>
                        </w:textInput>
                      </w:ffData>
                    </w:fldChar>
                  </w:r>
                  <w:r w:rsidRPr="00A73EB8">
                    <w:instrText xml:space="preserve"> FORMTEXT </w:instrText>
                  </w:r>
                  <w:r w:rsidRPr="00A73EB8">
                    <w:fldChar w:fldCharType="separate"/>
                  </w:r>
                  <w:r w:rsidRPr="00A73EB8">
                    <w:rPr>
                      <w:noProof/>
                    </w:rPr>
                    <w:t>Enter here</w:t>
                  </w:r>
                  <w:r w:rsidRPr="00A73EB8">
                    <w:fldChar w:fldCharType="end"/>
                  </w:r>
                </w:p>
              </w:tc>
            </w:tr>
          </w:tbl>
          <w:p w:rsidR="00B32980" w:rsidRDefault="00B32980" w:rsidP="00B32980">
            <w:pPr>
              <w:rPr>
                <w:sz w:val="4"/>
                <w:szCs w:val="4"/>
              </w:rPr>
            </w:pPr>
          </w:p>
          <w:p w:rsidR="00B32980" w:rsidRDefault="00B32980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B32980" w:rsidRPr="00A73EB8" w:rsidRDefault="00B32980" w:rsidP="00A5565A">
            <w:pPr>
              <w:jc w:val="center"/>
            </w:pPr>
            <w:r>
              <w:t>9.1</w:t>
            </w:r>
          </w:p>
        </w:tc>
        <w:tc>
          <w:tcPr>
            <w:tcW w:w="3420" w:type="dxa"/>
            <w:vAlign w:val="center"/>
          </w:tcPr>
          <w:p w:rsidR="00B32980" w:rsidRDefault="00B329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Diatonic scales, Whole tone, Chromatic</w:t>
            </w:r>
            <w:bookmarkStart w:id="0" w:name="_GoBack"/>
            <w:bookmarkEnd w:id="0"/>
            <w:r>
              <w:t>, Pentatonic, Modes</w:t>
            </w:r>
          </w:p>
        </w:tc>
        <w:tc>
          <w:tcPr>
            <w:tcW w:w="3420" w:type="dxa"/>
            <w:vAlign w:val="center"/>
          </w:tcPr>
          <w:p w:rsidR="00B32980" w:rsidRPr="00A73EB8" w:rsidRDefault="00B32980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B32980" w:rsidRPr="00A73EB8" w:rsidRDefault="00B32980" w:rsidP="00A5565A">
            <w:pPr>
              <w:spacing w:after="120"/>
              <w:jc w:val="center"/>
            </w:pPr>
          </w:p>
        </w:tc>
      </w:tr>
    </w:tbl>
    <w:p w:rsidR="00B32980" w:rsidRDefault="00B32980" w:rsidP="00990086">
      <w:pPr>
        <w:spacing w:after="0"/>
        <w:rPr>
          <w:szCs w:val="4"/>
        </w:rPr>
      </w:pPr>
    </w:p>
    <w:p w:rsidR="00B32980" w:rsidRPr="00B149C5" w:rsidRDefault="00B32980" w:rsidP="00990086">
      <w:pPr>
        <w:spacing w:after="0"/>
        <w:rPr>
          <w:szCs w:val="4"/>
        </w:rPr>
      </w:pPr>
    </w:p>
    <w:sectPr w:rsidR="00B3298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32980"/>
    <w:rsid w:val="00B37CBC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1AC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C1824-680D-4C62-85D8-E66C13CF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3</cp:revision>
  <dcterms:created xsi:type="dcterms:W3CDTF">2017-06-14T14:41:00Z</dcterms:created>
  <dcterms:modified xsi:type="dcterms:W3CDTF">2017-06-14T14:49:00Z</dcterms:modified>
</cp:coreProperties>
</file>