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D29E6">
        <w:rPr>
          <w:u w:val="single"/>
        </w:rPr>
        <w:t>Functions and Statistics</w:t>
      </w:r>
      <w:r>
        <w:tab/>
      </w:r>
      <w:r>
        <w:tab/>
      </w:r>
      <w:r w:rsidR="002F1426">
        <w:t xml:space="preserve">                    </w:t>
      </w:r>
      <w:r w:rsidR="005D29E6">
        <w:tab/>
      </w:r>
      <w:r w:rsidR="002F1426">
        <w:t xml:space="preserve">  </w:t>
      </w:r>
      <w:r w:rsidRPr="002F1426">
        <w:rPr>
          <w:b/>
        </w:rPr>
        <w:t xml:space="preserve">Grade: </w:t>
      </w:r>
      <w:r w:rsidR="005A454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5A4547" w:rsidP="00185053">
            <w:pPr>
              <w:rPr>
                <w:b/>
              </w:rPr>
            </w:pPr>
            <w:r>
              <w:rPr>
                <w:b/>
              </w:rPr>
              <w:t>Unit (Na</w:t>
            </w:r>
            <w:r w:rsidR="00173A1C">
              <w:rPr>
                <w:b/>
              </w:rPr>
              <w:t>m</w:t>
            </w:r>
            <w:r w:rsidR="00BD7ABD">
              <w:rPr>
                <w:b/>
              </w:rPr>
              <w:t xml:space="preserve">e/Number):  </w:t>
            </w:r>
            <w:r w:rsidR="00C1668E">
              <w:rPr>
                <w:b/>
              </w:rPr>
              <w:t>Functions Uni</w:t>
            </w:r>
            <w:r w:rsidR="00A27704">
              <w:rPr>
                <w:b/>
              </w:rPr>
              <w:t xml:space="preserve">t </w:t>
            </w:r>
            <w:r w:rsidR="00185053">
              <w:rPr>
                <w:b/>
              </w:rPr>
              <w:t>3</w:t>
            </w:r>
            <w:bookmarkStart w:id="0" w:name="_GoBack"/>
            <w:bookmarkEnd w:id="0"/>
            <w:r w:rsidR="003A0CA0">
              <w:rPr>
                <w:b/>
              </w:rPr>
              <w:t xml:space="preserve"> (</w:t>
            </w:r>
            <w:r w:rsidR="007E30F7">
              <w:rPr>
                <w:b/>
              </w:rPr>
              <w:t xml:space="preserve"> Functions</w:t>
            </w:r>
            <w:r w:rsidR="003A0CA0">
              <w:rPr>
                <w:b/>
              </w:rPr>
              <w:t xml:space="preserve"> and Variation</w:t>
            </w:r>
            <w:r w:rsidR="00A27704">
              <w:rPr>
                <w:b/>
              </w:rPr>
              <w:t>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</w:t>
            </w:r>
            <w:r w:rsidR="00C25D30">
              <w:rPr>
                <w:b/>
              </w:rPr>
              <w:t xml:space="preserve">acing:  </w:t>
            </w:r>
            <w:r w:rsidR="005D29E6">
              <w:rPr>
                <w:b/>
              </w:rPr>
              <w:t>1</w:t>
            </w:r>
            <w:r w:rsidR="00A935D2">
              <w:rPr>
                <w:b/>
              </w:rPr>
              <w:t>2</w:t>
            </w:r>
            <w:r w:rsidR="005D29E6">
              <w:rPr>
                <w:b/>
              </w:rPr>
              <w:t>-1</w:t>
            </w:r>
            <w:r w:rsidR="00A935D2">
              <w:rPr>
                <w:b/>
              </w:rPr>
              <w:t>4</w:t>
            </w:r>
            <w:r w:rsidR="00A47549">
              <w:rPr>
                <w:b/>
              </w:rPr>
              <w:t xml:space="preserve"> days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E26306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E26306">
              <w:t>What is a function and how do we use them to solve problems?  How do we write models with variation relationships?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A0CA0" w:rsidP="00A5565A">
            <w:pPr>
              <w:jc w:val="center"/>
            </w:pPr>
            <w:r>
              <w:t>Meaning of Functions and domain/range</w:t>
            </w:r>
          </w:p>
        </w:tc>
        <w:tc>
          <w:tcPr>
            <w:tcW w:w="1890" w:type="dxa"/>
            <w:vAlign w:val="center"/>
          </w:tcPr>
          <w:p w:rsidR="005B6405" w:rsidRDefault="005B6405" w:rsidP="005B6405">
            <w:pPr>
              <w:rPr>
                <w:rFonts w:eastAsia="Times New Roman" w:cs="Times New Roman"/>
              </w:rPr>
            </w:pPr>
            <w:r w:rsidRPr="005B6405">
              <w:rPr>
                <w:rFonts w:eastAsia="Times New Roman" w:cs="Arial"/>
                <w:color w:val="082A3D"/>
                <w:shd w:val="clear" w:color="auto" w:fill="FFFFFF"/>
              </w:rPr>
              <w:t>CC.2.2.HS.C.1</w:t>
            </w:r>
          </w:p>
          <w:p w:rsidR="005B6405" w:rsidRDefault="005B6405" w:rsidP="005B6405">
            <w:pPr>
              <w:rPr>
                <w:rFonts w:eastAsia="Times New Roman" w:cs="Arial"/>
                <w:bCs/>
                <w:color w:val="082A3D"/>
              </w:rPr>
            </w:pPr>
            <w:r w:rsidRPr="005B6405">
              <w:rPr>
                <w:rFonts w:eastAsia="Times New Roman" w:cs="Arial"/>
                <w:bCs/>
                <w:color w:val="082A3D"/>
              </w:rPr>
              <w:t>Use the concept and notation of functions to interpret and apply them in terms of their context.</w:t>
            </w:r>
          </w:p>
          <w:p w:rsidR="005B6405" w:rsidRPr="005B6405" w:rsidRDefault="005B6405" w:rsidP="005B6405">
            <w:pPr>
              <w:rPr>
                <w:rFonts w:eastAsia="Times New Roman" w:cs="Times New Roman"/>
              </w:rPr>
            </w:pPr>
          </w:p>
          <w:p w:rsidR="005B6405" w:rsidRDefault="005B6405" w:rsidP="005B6405">
            <w:pPr>
              <w:rPr>
                <w:rFonts w:eastAsia="Times New Roman" w:cs="Times New Roman"/>
              </w:rPr>
            </w:pPr>
            <w:r w:rsidRPr="005B6405">
              <w:rPr>
                <w:rFonts w:eastAsia="Times New Roman" w:cs="Arial"/>
                <w:color w:val="082A3D"/>
                <w:shd w:val="clear" w:color="auto" w:fill="FFFFFF"/>
              </w:rPr>
              <w:t>CC.2.2.HS.C.2</w:t>
            </w:r>
          </w:p>
          <w:p w:rsidR="005B6405" w:rsidRPr="005B6405" w:rsidRDefault="005B6405" w:rsidP="005B6405">
            <w:pPr>
              <w:rPr>
                <w:rFonts w:eastAsia="Times New Roman" w:cs="Times New Roman"/>
              </w:rPr>
            </w:pPr>
            <w:r w:rsidRPr="005B6405">
              <w:rPr>
                <w:rFonts w:eastAsia="Times New Roman" w:cs="Arial"/>
                <w:bCs/>
                <w:color w:val="082A3D"/>
              </w:rPr>
              <w:t>Graph and analyze functions and use their properties to make connections between the different representations.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5B640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Graph, function, independent variable, dependent variable, domain, range, axes, origin, increasing, decreasing, constant, interval notation</w:t>
            </w:r>
          </w:p>
        </w:tc>
        <w:tc>
          <w:tcPr>
            <w:tcW w:w="3420" w:type="dxa"/>
            <w:vAlign w:val="center"/>
          </w:tcPr>
          <w:p w:rsidR="00A73EB8" w:rsidRDefault="00A935D2" w:rsidP="00A5565A">
            <w:pPr>
              <w:jc w:val="center"/>
            </w:pPr>
            <w:r>
              <w:t>3</w:t>
            </w:r>
            <w:r w:rsidR="005B6405">
              <w:t xml:space="preserve"> days</w:t>
            </w:r>
          </w:p>
          <w:p w:rsidR="005B6405" w:rsidRDefault="005B6405" w:rsidP="00A5565A">
            <w:pPr>
              <w:jc w:val="center"/>
            </w:pPr>
            <w:r>
              <w:t xml:space="preserve">Function Stories </w:t>
            </w:r>
            <w:hyperlink r:id="rId6" w:history="1">
              <w:r w:rsidRPr="00C14B4C">
                <w:rPr>
                  <w:rStyle w:val="Hyperlink"/>
                </w:rPr>
                <w:t>http://graphingstories.com</w:t>
              </w:r>
            </w:hyperlink>
          </w:p>
          <w:p w:rsidR="005B6405" w:rsidRDefault="005B6405" w:rsidP="005B6405">
            <w:pPr>
              <w:jc w:val="center"/>
            </w:pPr>
            <w:r>
              <w:t>Teacher guided notes</w:t>
            </w:r>
          </w:p>
          <w:p w:rsidR="005B6405" w:rsidRDefault="005B6405" w:rsidP="005B6405">
            <w:pPr>
              <w:jc w:val="center"/>
            </w:pPr>
            <w:r>
              <w:t>Graphing Calculator</w:t>
            </w:r>
          </w:p>
          <w:p w:rsidR="005B6405" w:rsidRPr="002F1426" w:rsidRDefault="005B6405" w:rsidP="005B6405">
            <w:pPr>
              <w:jc w:val="center"/>
              <w:rPr>
                <w:b/>
              </w:rPr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4, 4.1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A0CA0" w:rsidP="003A0CA0">
            <w:pPr>
              <w:jc w:val="center"/>
            </w:pPr>
            <w:r>
              <w:t>Function Notation and Operations</w:t>
            </w:r>
          </w:p>
        </w:tc>
        <w:tc>
          <w:tcPr>
            <w:tcW w:w="1890" w:type="dxa"/>
            <w:vAlign w:val="center"/>
          </w:tcPr>
          <w:p w:rsidR="005B6405" w:rsidRDefault="005B6405" w:rsidP="005B6405">
            <w:pPr>
              <w:rPr>
                <w:rFonts w:eastAsia="Times New Roman" w:cs="Times New Roman"/>
              </w:rPr>
            </w:pPr>
            <w:r w:rsidRPr="005B6405">
              <w:rPr>
                <w:rFonts w:eastAsia="Times New Roman" w:cs="Arial"/>
                <w:color w:val="082A3D"/>
                <w:shd w:val="clear" w:color="auto" w:fill="FFFFFF"/>
              </w:rPr>
              <w:t>CC.2.2.HS.C.1</w:t>
            </w:r>
          </w:p>
          <w:p w:rsidR="0080537B" w:rsidRDefault="005B6405" w:rsidP="005B6405">
            <w:pPr>
              <w:rPr>
                <w:rFonts w:eastAsia="Times New Roman" w:cs="Arial"/>
                <w:bCs/>
                <w:color w:val="082A3D"/>
              </w:rPr>
            </w:pPr>
            <w:r w:rsidRPr="005B6405">
              <w:rPr>
                <w:rFonts w:eastAsia="Times New Roman" w:cs="Arial"/>
                <w:bCs/>
                <w:color w:val="082A3D"/>
              </w:rPr>
              <w:t>Use the concept and notation of functions to interpret and apply them in terms of their context.</w:t>
            </w:r>
          </w:p>
          <w:p w:rsidR="00D60C72" w:rsidRDefault="00D60C72" w:rsidP="005B6405">
            <w:pPr>
              <w:rPr>
                <w:rFonts w:eastAsia="Times New Roman" w:cs="Arial"/>
                <w:bCs/>
                <w:color w:val="082A3D"/>
              </w:rPr>
            </w:pPr>
          </w:p>
          <w:p w:rsidR="00D60C72" w:rsidRDefault="00D60C72" w:rsidP="005B6405">
            <w:pPr>
              <w:rPr>
                <w:rFonts w:eastAsia="Times New Roman" w:cs="Arial"/>
                <w:bCs/>
                <w:color w:val="082A3D"/>
              </w:rPr>
            </w:pPr>
          </w:p>
          <w:p w:rsidR="00D60C72" w:rsidRDefault="00D60C72" w:rsidP="005B6405">
            <w:pPr>
              <w:rPr>
                <w:rFonts w:eastAsia="Times New Roman" w:cs="Arial"/>
                <w:bCs/>
                <w:color w:val="082A3D"/>
              </w:rPr>
            </w:pPr>
          </w:p>
          <w:p w:rsidR="00D60C72" w:rsidRPr="005B6405" w:rsidRDefault="00D60C72" w:rsidP="005B6405">
            <w:pPr>
              <w:rPr>
                <w:rFonts w:eastAsia="Times New Roman" w:cs="Times New Roman"/>
              </w:rPr>
            </w:pPr>
          </w:p>
        </w:tc>
        <w:tc>
          <w:tcPr>
            <w:tcW w:w="3420" w:type="dxa"/>
            <w:vAlign w:val="center"/>
          </w:tcPr>
          <w:p w:rsidR="00430277" w:rsidRPr="00A73EB8" w:rsidRDefault="005B640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Function, domain, range, operation, composition</w:t>
            </w:r>
          </w:p>
        </w:tc>
        <w:tc>
          <w:tcPr>
            <w:tcW w:w="3420" w:type="dxa"/>
            <w:vAlign w:val="center"/>
          </w:tcPr>
          <w:p w:rsidR="0080537B" w:rsidRDefault="00A935D2" w:rsidP="00A5565A">
            <w:pPr>
              <w:jc w:val="center"/>
            </w:pPr>
            <w:r>
              <w:t>3</w:t>
            </w:r>
            <w:r w:rsidR="00C25D30">
              <w:t xml:space="preserve"> </w:t>
            </w:r>
            <w:r w:rsidR="00A41788">
              <w:t>days</w:t>
            </w:r>
          </w:p>
          <w:p w:rsidR="005B6405" w:rsidRDefault="005B6405" w:rsidP="005B6405">
            <w:pPr>
              <w:jc w:val="center"/>
            </w:pPr>
            <w:r>
              <w:t>Teacher guided notes</w:t>
            </w:r>
          </w:p>
          <w:p w:rsidR="005B6405" w:rsidRDefault="005B6405" w:rsidP="005B6405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4, 4.2</w:t>
            </w:r>
          </w:p>
          <w:p w:rsidR="005B6405" w:rsidRPr="002F1426" w:rsidRDefault="005B6405" w:rsidP="005B6405">
            <w:pPr>
              <w:jc w:val="center"/>
              <w:rPr>
                <w:b/>
              </w:rPr>
            </w:pPr>
            <w:r>
              <w:t>Brain Genie</w:t>
            </w:r>
          </w:p>
        </w:tc>
        <w:tc>
          <w:tcPr>
            <w:tcW w:w="2880" w:type="dxa"/>
            <w:vAlign w:val="center"/>
          </w:tcPr>
          <w:p w:rsidR="0080537B" w:rsidRPr="00DB305D" w:rsidRDefault="005B6405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  <w:tr w:rsidR="0080537B" w:rsidTr="00A5565A">
        <w:tc>
          <w:tcPr>
            <w:tcW w:w="2785" w:type="dxa"/>
            <w:vAlign w:val="center"/>
          </w:tcPr>
          <w:p w:rsidR="008439C7" w:rsidRDefault="008439C7" w:rsidP="00A5565A">
            <w:pPr>
              <w:jc w:val="center"/>
            </w:pPr>
          </w:p>
          <w:p w:rsidR="0080537B" w:rsidRPr="00DE5063" w:rsidRDefault="00174832" w:rsidP="008439C7">
            <w:pPr>
              <w:jc w:val="center"/>
            </w:pPr>
            <w:r>
              <w:t>Linear Function Models</w:t>
            </w:r>
          </w:p>
        </w:tc>
        <w:tc>
          <w:tcPr>
            <w:tcW w:w="1890" w:type="dxa"/>
            <w:vAlign w:val="center"/>
          </w:tcPr>
          <w:p w:rsidR="008439C7" w:rsidRDefault="005B6405" w:rsidP="008439C7">
            <w:pPr>
              <w:rPr>
                <w:rStyle w:val="-header-support-text"/>
                <w:rFonts w:cs="Arial"/>
                <w:color w:val="082A3D"/>
                <w:shd w:val="clear" w:color="auto" w:fill="FFFFFF"/>
              </w:rPr>
            </w:pPr>
            <w:r w:rsidRPr="005B6405">
              <w:rPr>
                <w:rStyle w:val="-header-support-text"/>
                <w:rFonts w:cs="Arial"/>
                <w:color w:val="082A3D"/>
                <w:shd w:val="clear" w:color="auto" w:fill="FFFFFF"/>
              </w:rPr>
              <w:t>CC.2.2.HS.C.3</w:t>
            </w:r>
          </w:p>
          <w:p w:rsidR="005B6405" w:rsidRPr="008439C7" w:rsidRDefault="005B6405" w:rsidP="008439C7">
            <w:r w:rsidRPr="005B6405">
              <w:rPr>
                <w:rFonts w:cs="Arial"/>
                <w:color w:val="082A3D"/>
              </w:rPr>
              <w:t>Write functions or sequences that model relationships between two quantities.</w:t>
            </w:r>
          </w:p>
          <w:p w:rsidR="0080537B" w:rsidRPr="00A73EB8" w:rsidRDefault="005B6405" w:rsidP="005B6405">
            <w:r w:rsidRPr="00A73EB8">
              <w:t xml:space="preserve"> </w:t>
            </w:r>
          </w:p>
        </w:tc>
        <w:tc>
          <w:tcPr>
            <w:tcW w:w="3420" w:type="dxa"/>
            <w:vAlign w:val="center"/>
          </w:tcPr>
          <w:p w:rsidR="00430277" w:rsidRPr="00A73EB8" w:rsidRDefault="005B640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Function, input, output, independent, dependent, linear equation, slope, y intercept, rate of change, depreciation</w:t>
            </w:r>
          </w:p>
        </w:tc>
        <w:tc>
          <w:tcPr>
            <w:tcW w:w="3420" w:type="dxa"/>
            <w:vAlign w:val="center"/>
          </w:tcPr>
          <w:p w:rsidR="0080537B" w:rsidRDefault="005D29E6" w:rsidP="00A5565A">
            <w:pPr>
              <w:jc w:val="center"/>
            </w:pPr>
            <w:r>
              <w:t>1</w:t>
            </w:r>
            <w:r w:rsidR="00A41788">
              <w:t xml:space="preserve"> days</w:t>
            </w:r>
          </w:p>
          <w:p w:rsidR="005B6405" w:rsidRDefault="005B6405" w:rsidP="005B6405">
            <w:pPr>
              <w:jc w:val="center"/>
            </w:pPr>
            <w:r>
              <w:t>Teacher guided notes</w:t>
            </w:r>
          </w:p>
          <w:p w:rsidR="005B6405" w:rsidRDefault="005B6405" w:rsidP="005B6405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4, 4.3</w:t>
            </w:r>
          </w:p>
          <w:p w:rsidR="005B6405" w:rsidRPr="002F1426" w:rsidRDefault="005B6405" w:rsidP="005B6405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5B6405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C67B6E" w:rsidRPr="00DE5063" w:rsidRDefault="00174832" w:rsidP="00A27704">
            <w:pPr>
              <w:jc w:val="center"/>
            </w:pPr>
            <w:r>
              <w:t>Direct Variation</w:t>
            </w:r>
          </w:p>
        </w:tc>
        <w:tc>
          <w:tcPr>
            <w:tcW w:w="1890" w:type="dxa"/>
            <w:vAlign w:val="center"/>
          </w:tcPr>
          <w:p w:rsidR="008439C7" w:rsidRDefault="008439C7" w:rsidP="008439C7">
            <w:pPr>
              <w:rPr>
                <w:rStyle w:val="-header-support-text"/>
                <w:rFonts w:cs="Arial"/>
                <w:color w:val="082A3D"/>
                <w:shd w:val="clear" w:color="auto" w:fill="FFFFFF"/>
              </w:rPr>
            </w:pPr>
            <w:r w:rsidRPr="005B6405">
              <w:rPr>
                <w:rStyle w:val="-header-support-text"/>
                <w:rFonts w:cs="Arial"/>
                <w:color w:val="082A3D"/>
                <w:shd w:val="clear" w:color="auto" w:fill="FFFFFF"/>
              </w:rPr>
              <w:t>CC.2.2.HS.C.3</w:t>
            </w:r>
          </w:p>
          <w:p w:rsidR="008439C7" w:rsidRDefault="008439C7" w:rsidP="00D60C72">
            <w:r w:rsidRPr="005B6405">
              <w:rPr>
                <w:rFonts w:cs="Arial"/>
                <w:color w:val="082A3D"/>
              </w:rPr>
              <w:t>Write functions or sequences that model relationships between two quantities.</w:t>
            </w:r>
          </w:p>
          <w:p w:rsidR="008439C7" w:rsidRDefault="008439C7" w:rsidP="00A5565A">
            <w:pPr>
              <w:jc w:val="center"/>
            </w:pPr>
          </w:p>
          <w:p w:rsidR="002717B6" w:rsidRPr="00A73EB8" w:rsidRDefault="00122727" w:rsidP="008439C7">
            <w:r>
              <w:t>ACT College and Workforce Readiness</w:t>
            </w:r>
            <w:r w:rsidR="00681113">
              <w:t xml:space="preserve"> Standards</w:t>
            </w:r>
          </w:p>
        </w:tc>
        <w:tc>
          <w:tcPr>
            <w:tcW w:w="3420" w:type="dxa"/>
            <w:vAlign w:val="center"/>
          </w:tcPr>
          <w:p w:rsidR="00990086" w:rsidRPr="00A73EB8" w:rsidRDefault="00D60C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Variation, direct variation, constant, constant of proportionality,</w:t>
            </w:r>
          </w:p>
        </w:tc>
        <w:tc>
          <w:tcPr>
            <w:tcW w:w="3420" w:type="dxa"/>
            <w:vAlign w:val="center"/>
          </w:tcPr>
          <w:p w:rsidR="002717B6" w:rsidRDefault="00A935D2" w:rsidP="00A5565A">
            <w:pPr>
              <w:jc w:val="center"/>
            </w:pPr>
            <w:r>
              <w:t>2</w:t>
            </w:r>
            <w:r w:rsidR="00C1668E" w:rsidRPr="00C1668E">
              <w:t xml:space="preserve"> day</w:t>
            </w:r>
          </w:p>
          <w:p w:rsidR="008439C7" w:rsidRDefault="008439C7" w:rsidP="008439C7">
            <w:pPr>
              <w:jc w:val="center"/>
            </w:pPr>
            <w:r>
              <w:t>Teacher guided notes</w:t>
            </w:r>
          </w:p>
          <w:p w:rsidR="008439C7" w:rsidRDefault="008439C7" w:rsidP="008439C7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4, 4.4</w:t>
            </w:r>
          </w:p>
          <w:p w:rsidR="008439C7" w:rsidRPr="00C1668E" w:rsidRDefault="00D60C72" w:rsidP="00A5565A">
            <w:pPr>
              <w:jc w:val="center"/>
            </w:pPr>
            <w:r>
              <w:t>Worksheet</w:t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74832" w:rsidP="00A5565A">
            <w:pPr>
              <w:jc w:val="center"/>
            </w:pPr>
            <w:r>
              <w:t>Inverse and other models of variation</w:t>
            </w:r>
          </w:p>
        </w:tc>
        <w:tc>
          <w:tcPr>
            <w:tcW w:w="1890" w:type="dxa"/>
            <w:vAlign w:val="center"/>
          </w:tcPr>
          <w:p w:rsidR="000161D6" w:rsidRDefault="000161D6" w:rsidP="000161D6">
            <w:pPr>
              <w:rPr>
                <w:rStyle w:val="-header-support-text"/>
                <w:rFonts w:cs="Arial"/>
                <w:color w:val="082A3D"/>
                <w:shd w:val="clear" w:color="auto" w:fill="FFFFFF"/>
              </w:rPr>
            </w:pPr>
            <w:r w:rsidRPr="005B6405">
              <w:rPr>
                <w:rStyle w:val="-header-support-text"/>
                <w:rFonts w:cs="Arial"/>
                <w:color w:val="082A3D"/>
                <w:shd w:val="clear" w:color="auto" w:fill="FFFFFF"/>
              </w:rPr>
              <w:t>CC.2.2.HS.C.3</w:t>
            </w:r>
          </w:p>
          <w:p w:rsidR="000161D6" w:rsidRDefault="000161D6" w:rsidP="000161D6">
            <w:pPr>
              <w:rPr>
                <w:rFonts w:cs="Arial"/>
                <w:color w:val="082A3D"/>
              </w:rPr>
            </w:pPr>
            <w:r w:rsidRPr="005B6405">
              <w:rPr>
                <w:rFonts w:cs="Arial"/>
                <w:color w:val="082A3D"/>
              </w:rPr>
              <w:t>Write functions or sequences that model relationships between two quantities.</w:t>
            </w:r>
          </w:p>
          <w:p w:rsidR="000161D6" w:rsidRDefault="000161D6" w:rsidP="000161D6">
            <w:pPr>
              <w:rPr>
                <w:rFonts w:cs="Arial"/>
                <w:color w:val="082A3D"/>
              </w:rPr>
            </w:pPr>
          </w:p>
          <w:p w:rsidR="000161D6" w:rsidRDefault="000161D6" w:rsidP="000161D6">
            <w:pPr>
              <w:rPr>
                <w:rFonts w:eastAsia="Times New Roman" w:cs="Times New Roman"/>
              </w:rPr>
            </w:pPr>
            <w:r w:rsidRPr="000161D6">
              <w:rPr>
                <w:rFonts w:eastAsia="Times New Roman" w:cs="Arial"/>
                <w:color w:val="082A3D"/>
                <w:shd w:val="clear" w:color="auto" w:fill="FFFFFF"/>
              </w:rPr>
              <w:t>CC.2.2.HS.C.6</w:t>
            </w:r>
          </w:p>
          <w:p w:rsidR="000161D6" w:rsidRPr="000161D6" w:rsidRDefault="000161D6" w:rsidP="000161D6">
            <w:pPr>
              <w:rPr>
                <w:rFonts w:eastAsia="Times New Roman" w:cs="Times New Roman"/>
              </w:rPr>
            </w:pPr>
            <w:r w:rsidRPr="000161D6">
              <w:rPr>
                <w:rFonts w:eastAsia="Times New Roman" w:cs="Arial"/>
                <w:bCs/>
                <w:color w:val="082A3D"/>
              </w:rPr>
              <w:t>Interpret functions in terms of the situation they model.</w:t>
            </w:r>
          </w:p>
          <w:p w:rsidR="000161D6" w:rsidRDefault="000161D6" w:rsidP="000161D6"/>
          <w:p w:rsidR="002717B6" w:rsidRPr="00A73EB8" w:rsidRDefault="000161D6" w:rsidP="000161D6">
            <w:r>
              <w:t>ACT College and Workforce Readiness</w:t>
            </w:r>
            <w:r w:rsidR="00681113">
              <w:t xml:space="preserve"> Standards</w:t>
            </w:r>
          </w:p>
        </w:tc>
        <w:tc>
          <w:tcPr>
            <w:tcW w:w="3420" w:type="dxa"/>
            <w:vAlign w:val="center"/>
          </w:tcPr>
          <w:p w:rsidR="00990086" w:rsidRPr="00A73EB8" w:rsidRDefault="000161D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Variation, direct variation, inverse variation, joint variation, square, square root</w:t>
            </w:r>
          </w:p>
        </w:tc>
        <w:tc>
          <w:tcPr>
            <w:tcW w:w="3420" w:type="dxa"/>
            <w:vAlign w:val="center"/>
          </w:tcPr>
          <w:p w:rsidR="002717B6" w:rsidRDefault="005D29E6" w:rsidP="00A5565A">
            <w:pPr>
              <w:jc w:val="center"/>
            </w:pPr>
            <w:r>
              <w:t>2</w:t>
            </w:r>
            <w:r w:rsidR="007E30F7" w:rsidRPr="007E30F7">
              <w:t xml:space="preserve"> days</w:t>
            </w:r>
          </w:p>
          <w:p w:rsidR="000161D6" w:rsidRDefault="000161D6" w:rsidP="000161D6">
            <w:pPr>
              <w:jc w:val="center"/>
            </w:pPr>
            <w:r>
              <w:t>Teacher guided notes</w:t>
            </w:r>
          </w:p>
          <w:p w:rsidR="000161D6" w:rsidRDefault="000161D6" w:rsidP="000161D6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4, 4.4</w:t>
            </w:r>
          </w:p>
          <w:p w:rsidR="000161D6" w:rsidRPr="007E30F7" w:rsidRDefault="000161D6" w:rsidP="000161D6">
            <w:pPr>
              <w:jc w:val="center"/>
            </w:pPr>
            <w:r>
              <w:t>Worksheet</w:t>
            </w:r>
          </w:p>
        </w:tc>
        <w:tc>
          <w:tcPr>
            <w:tcW w:w="2880" w:type="dxa"/>
            <w:vAlign w:val="center"/>
          </w:tcPr>
          <w:p w:rsidR="002717B6" w:rsidRPr="00DB305D" w:rsidRDefault="000161D6" w:rsidP="00A5565A">
            <w:pPr>
              <w:spacing w:after="120"/>
              <w:jc w:val="center"/>
              <w:rPr>
                <w:sz w:val="18"/>
              </w:rPr>
            </w:pPr>
            <w:r>
              <w:t>Partner Activity on Writing Models of Variation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400" w:type="dxa"/>
        <w:tblLayout w:type="fixed"/>
        <w:tblLook w:val="04A0" w:firstRow="1" w:lastRow="0" w:firstColumn="1" w:lastColumn="0" w:noHBand="0" w:noVBand="1"/>
      </w:tblPr>
      <w:tblGrid>
        <w:gridCol w:w="2786"/>
        <w:gridCol w:w="1891"/>
        <w:gridCol w:w="3421"/>
        <w:gridCol w:w="3421"/>
        <w:gridCol w:w="2881"/>
      </w:tblGrid>
      <w:tr w:rsidR="00F55244" w:rsidTr="00F55244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44" w:rsidRDefault="00F55244">
            <w:pPr>
              <w:jc w:val="center"/>
            </w:pPr>
            <w:r>
              <w:t xml:space="preserve">Review and Application of Concepts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44" w:rsidRDefault="00F55244">
            <w:pPr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44" w:rsidRDefault="00F55244" w:rsidP="000161D6">
            <w:pPr>
              <w:pStyle w:val="ListParagraph"/>
              <w:ind w:left="36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44" w:rsidRDefault="00F55244">
            <w:pPr>
              <w:jc w:val="center"/>
              <w:rPr>
                <w:b/>
              </w:rPr>
            </w:pPr>
            <w:r>
              <w:t>2 days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44" w:rsidRDefault="000161D6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61D6"/>
    <w:rsid w:val="000850C2"/>
    <w:rsid w:val="00120692"/>
    <w:rsid w:val="00122727"/>
    <w:rsid w:val="0013537C"/>
    <w:rsid w:val="00173A1C"/>
    <w:rsid w:val="00174832"/>
    <w:rsid w:val="00185053"/>
    <w:rsid w:val="001951E8"/>
    <w:rsid w:val="001E06E5"/>
    <w:rsid w:val="001E1FF2"/>
    <w:rsid w:val="00243906"/>
    <w:rsid w:val="002717B6"/>
    <w:rsid w:val="002D7F55"/>
    <w:rsid w:val="002F1426"/>
    <w:rsid w:val="002F1966"/>
    <w:rsid w:val="003154BD"/>
    <w:rsid w:val="003A0CA0"/>
    <w:rsid w:val="003A1F67"/>
    <w:rsid w:val="00430277"/>
    <w:rsid w:val="004519EA"/>
    <w:rsid w:val="004D4FCE"/>
    <w:rsid w:val="005A4547"/>
    <w:rsid w:val="005B6405"/>
    <w:rsid w:val="005D29E6"/>
    <w:rsid w:val="005E38FC"/>
    <w:rsid w:val="00611B54"/>
    <w:rsid w:val="00681113"/>
    <w:rsid w:val="007A147C"/>
    <w:rsid w:val="007E30F7"/>
    <w:rsid w:val="007F0C34"/>
    <w:rsid w:val="0080537B"/>
    <w:rsid w:val="008439C7"/>
    <w:rsid w:val="008668B6"/>
    <w:rsid w:val="008902B0"/>
    <w:rsid w:val="00990086"/>
    <w:rsid w:val="009A0FC1"/>
    <w:rsid w:val="00A27704"/>
    <w:rsid w:val="00A41788"/>
    <w:rsid w:val="00A47549"/>
    <w:rsid w:val="00A73EB8"/>
    <w:rsid w:val="00A935D2"/>
    <w:rsid w:val="00AC2828"/>
    <w:rsid w:val="00B149C5"/>
    <w:rsid w:val="00B273C8"/>
    <w:rsid w:val="00B477DC"/>
    <w:rsid w:val="00B963EA"/>
    <w:rsid w:val="00BA1D72"/>
    <w:rsid w:val="00BD7ABD"/>
    <w:rsid w:val="00BE53BF"/>
    <w:rsid w:val="00C1668E"/>
    <w:rsid w:val="00C25D30"/>
    <w:rsid w:val="00C67B6E"/>
    <w:rsid w:val="00C94F98"/>
    <w:rsid w:val="00D60C72"/>
    <w:rsid w:val="00D97955"/>
    <w:rsid w:val="00DB305D"/>
    <w:rsid w:val="00DE5063"/>
    <w:rsid w:val="00DF7550"/>
    <w:rsid w:val="00E26306"/>
    <w:rsid w:val="00EF1B39"/>
    <w:rsid w:val="00F5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CE4A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5B640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5B640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-header-support-text">
    <w:name w:val="-header-support-text"/>
    <w:basedOn w:val="DefaultParagraphFont"/>
    <w:rsid w:val="005B6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raphingstories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CA876-ADFB-4D7D-8554-73737CFCE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6</cp:revision>
  <dcterms:created xsi:type="dcterms:W3CDTF">2021-06-11T17:23:00Z</dcterms:created>
  <dcterms:modified xsi:type="dcterms:W3CDTF">2021-06-11T18:01:00Z</dcterms:modified>
</cp:coreProperties>
</file>