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C68D2">
        <w:rPr>
          <w:u w:val="single"/>
        </w:rPr>
        <w:t>Geometry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7367D">
        <w:rPr>
          <w:u w:val="single"/>
        </w:rPr>
        <w:t>9</w:t>
      </w:r>
      <w:r w:rsidR="00A02F20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7367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7367D">
              <w:rPr>
                <w:b/>
              </w:rPr>
              <w:t>Unit 2</w:t>
            </w:r>
            <w:r w:rsidR="008305BB">
              <w:rPr>
                <w:b/>
              </w:rPr>
              <w:t xml:space="preserve"> : </w:t>
            </w:r>
            <w:r w:rsidR="0047367D">
              <w:t>Reasoning and Proof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53668">
              <w:t>4</w:t>
            </w:r>
            <w:r w:rsidR="008305BB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8305BB">
              <w:rPr>
                <w:rFonts w:ascii="Arial" w:eastAsia="Times New Roman" w:hAnsi="Arial" w:cs="Times New Roman"/>
                <w:b/>
                <w:sz w:val="24"/>
                <w:szCs w:val="20"/>
              </w:rPr>
              <w:t>U.E.Q.</w:t>
            </w:r>
            <w:r w:rsidR="00430277" w:rsidRPr="00C06C8A">
              <w:t xml:space="preserve"> </w:t>
            </w:r>
            <w:r w:rsidR="009C68D2">
              <w:t>What are the basic tools of geometry?</w:t>
            </w:r>
          </w:p>
          <w:p w:rsidR="008305BB" w:rsidRDefault="008305BB" w:rsidP="00D97955">
            <w:r>
              <w:t xml:space="preserve">                                           L.E.Q. </w:t>
            </w:r>
            <w:r w:rsidR="0047367D">
              <w:t>2</w:t>
            </w:r>
            <w:r>
              <w:t xml:space="preserve">.4 – </w:t>
            </w:r>
            <w:r w:rsidR="0047367D">
              <w:t>How do we reason in Algebra?</w:t>
            </w:r>
          </w:p>
          <w:p w:rsidR="008305BB" w:rsidRDefault="008305BB" w:rsidP="00D97955">
            <w:r>
              <w:t xml:space="preserve">                                           L.E.Q. </w:t>
            </w:r>
            <w:r w:rsidR="0047367D">
              <w:t>2</w:t>
            </w:r>
            <w:r>
              <w:t xml:space="preserve">.5 – </w:t>
            </w:r>
            <w:r w:rsidR="0047367D">
              <w:t>How do we prove angles congruent?</w:t>
            </w:r>
          </w:p>
          <w:p w:rsidR="00472A82" w:rsidRDefault="008305BB" w:rsidP="00653668">
            <w:r>
              <w:t xml:space="preserve">                                       </w:t>
            </w:r>
          </w:p>
        </w:tc>
      </w:tr>
      <w:tr w:rsidR="008305BB" w:rsidTr="002F1426">
        <w:tc>
          <w:tcPr>
            <w:tcW w:w="14395" w:type="dxa"/>
          </w:tcPr>
          <w:p w:rsidR="008305BB" w:rsidRPr="002F1426" w:rsidRDefault="008305BB" w:rsidP="00D97955">
            <w:pPr>
              <w:rPr>
                <w:b/>
              </w:rPr>
            </w:pP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53668" w:rsidP="00A5565A">
            <w:pPr>
              <w:jc w:val="center"/>
            </w:pPr>
            <w:r>
              <w:t>Properties of Equality</w:t>
            </w:r>
          </w:p>
        </w:tc>
        <w:tc>
          <w:tcPr>
            <w:tcW w:w="1890" w:type="dxa"/>
            <w:vAlign w:val="center"/>
          </w:tcPr>
          <w:p w:rsidR="00A73EB8" w:rsidRPr="00A73EB8" w:rsidRDefault="00CE5060" w:rsidP="00A5565A">
            <w:pPr>
              <w:jc w:val="center"/>
            </w:pPr>
            <w:r>
              <w:rPr>
                <w:rFonts w:ascii="Arial" w:hAnsi="Arial" w:cs="Arial"/>
                <w:color w:val="082A3D"/>
                <w:shd w:val="clear" w:color="auto" w:fill="FFFFFF"/>
              </w:rPr>
              <w:t>CC.2.2.HS.D.9</w:t>
            </w:r>
          </w:p>
        </w:tc>
        <w:tc>
          <w:tcPr>
            <w:tcW w:w="3420" w:type="dxa"/>
            <w:vAlign w:val="center"/>
          </w:tcPr>
          <w:p w:rsidR="00430277" w:rsidRDefault="00CE506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Addition Property</w:t>
            </w:r>
          </w:p>
          <w:p w:rsidR="009C68D2" w:rsidRDefault="00CE506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Subtraction Property</w:t>
            </w:r>
          </w:p>
          <w:p w:rsidR="009C68D2" w:rsidRDefault="00CE5060" w:rsidP="00472A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Multiplication Property</w:t>
            </w:r>
          </w:p>
          <w:p w:rsidR="00CE5060" w:rsidRDefault="00CE5060" w:rsidP="00472A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Division Property</w:t>
            </w:r>
          </w:p>
          <w:p w:rsidR="00CE5060" w:rsidRDefault="00CE5060" w:rsidP="00472A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Symmetric Property</w:t>
            </w:r>
          </w:p>
          <w:p w:rsidR="00CE5060" w:rsidRDefault="00CE5060" w:rsidP="00472A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Transitive Property</w:t>
            </w:r>
          </w:p>
          <w:p w:rsidR="00CE5060" w:rsidRDefault="00CE5060" w:rsidP="00472A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Distributive Property</w:t>
            </w:r>
          </w:p>
          <w:p w:rsidR="00CE5060" w:rsidRDefault="00CE5060" w:rsidP="00472A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Reflexive Property</w:t>
            </w:r>
          </w:p>
          <w:p w:rsidR="00CE5060" w:rsidRPr="00A73EB8" w:rsidRDefault="00CE5060" w:rsidP="00472A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Properties of Congruence</w:t>
            </w:r>
          </w:p>
        </w:tc>
        <w:tc>
          <w:tcPr>
            <w:tcW w:w="3420" w:type="dxa"/>
            <w:vAlign w:val="center"/>
          </w:tcPr>
          <w:p w:rsidR="00A73EB8" w:rsidRDefault="00CE5060" w:rsidP="00A5565A">
            <w:pPr>
              <w:jc w:val="center"/>
              <w:rPr>
                <w:b/>
              </w:rPr>
            </w:pPr>
            <w:r>
              <w:rPr>
                <w:b/>
              </w:rPr>
              <w:t>Group matching/arranging</w:t>
            </w:r>
          </w:p>
          <w:p w:rsidR="00CE5060" w:rsidRPr="002F1426" w:rsidRDefault="00CE5060" w:rsidP="00A5565A">
            <w:pPr>
              <w:jc w:val="center"/>
              <w:rPr>
                <w:b/>
              </w:rPr>
            </w:pPr>
            <w:r>
              <w:rPr>
                <w:b/>
              </w:rPr>
              <w:t>Practice sheets</w:t>
            </w:r>
          </w:p>
        </w:tc>
        <w:tc>
          <w:tcPr>
            <w:tcW w:w="2880" w:type="dxa"/>
            <w:vAlign w:val="center"/>
          </w:tcPr>
          <w:p w:rsidR="00472A82" w:rsidRDefault="00472A82" w:rsidP="00472A82">
            <w:pPr>
              <w:spacing w:after="120"/>
              <w:jc w:val="center"/>
            </w:pPr>
            <w:r>
              <w:t>Homework</w:t>
            </w:r>
          </w:p>
          <w:p w:rsidR="00472A82" w:rsidRDefault="00472A82" w:rsidP="00472A82">
            <w:pPr>
              <w:spacing w:after="120"/>
              <w:jc w:val="center"/>
            </w:pPr>
            <w:r>
              <w:t>Partner work</w:t>
            </w:r>
          </w:p>
          <w:p w:rsidR="00472A82" w:rsidRDefault="00472A82" w:rsidP="00472A82">
            <w:pPr>
              <w:spacing w:after="120"/>
              <w:jc w:val="center"/>
            </w:pPr>
            <w:r>
              <w:t>Quiz</w:t>
            </w:r>
          </w:p>
          <w:p w:rsidR="00472A82" w:rsidRPr="00472A82" w:rsidRDefault="00472A82" w:rsidP="00472A82">
            <w:pPr>
              <w:spacing w:after="120"/>
              <w:jc w:val="center"/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5127C" w:rsidTr="00FE551B">
        <w:tc>
          <w:tcPr>
            <w:tcW w:w="2785" w:type="dxa"/>
            <w:vAlign w:val="center"/>
          </w:tcPr>
          <w:p w:rsidR="00B5127C" w:rsidRPr="00DE5063" w:rsidRDefault="00CE5060" w:rsidP="00FE551B">
            <w:pPr>
              <w:jc w:val="center"/>
            </w:pPr>
            <w:r>
              <w:t>Proving Angles Congruent</w:t>
            </w:r>
          </w:p>
        </w:tc>
        <w:tc>
          <w:tcPr>
            <w:tcW w:w="1890" w:type="dxa"/>
            <w:vAlign w:val="center"/>
          </w:tcPr>
          <w:p w:rsidR="00B5127C" w:rsidRDefault="00CE5060" w:rsidP="00FE551B">
            <w:pPr>
              <w:jc w:val="center"/>
              <w:rPr>
                <w:rFonts w:ascii="Arial" w:hAnsi="Arial" w:cs="Arial"/>
                <w:color w:val="082A3D"/>
                <w:shd w:val="clear" w:color="auto" w:fill="FFFFFF"/>
              </w:rPr>
            </w:pPr>
            <w:r>
              <w:rPr>
                <w:rFonts w:ascii="Arial" w:hAnsi="Arial" w:cs="Arial"/>
                <w:color w:val="082A3D"/>
                <w:shd w:val="clear" w:color="auto" w:fill="FFFFFF"/>
              </w:rPr>
              <w:t>CC.2.3.HS.A.3</w:t>
            </w:r>
          </w:p>
          <w:p w:rsidR="00CE5060" w:rsidRPr="00A73EB8" w:rsidRDefault="00CE5060" w:rsidP="00FE551B">
            <w:pPr>
              <w:jc w:val="center"/>
            </w:pPr>
          </w:p>
        </w:tc>
        <w:tc>
          <w:tcPr>
            <w:tcW w:w="3420" w:type="dxa"/>
            <w:vAlign w:val="center"/>
          </w:tcPr>
          <w:p w:rsidR="00B5127C" w:rsidRDefault="00CE5060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Theorem</w:t>
            </w:r>
          </w:p>
          <w:p w:rsidR="00CE5060" w:rsidRDefault="00CE5060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Vertical Angles Theorem</w:t>
            </w:r>
          </w:p>
          <w:p w:rsidR="00CE5060" w:rsidRDefault="00CE5060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Congruent Compliments Theorem</w:t>
            </w:r>
          </w:p>
          <w:p w:rsidR="00CE5060" w:rsidRPr="00A73EB8" w:rsidRDefault="00CE5060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Congruent Supplements Theorem</w:t>
            </w:r>
          </w:p>
        </w:tc>
        <w:tc>
          <w:tcPr>
            <w:tcW w:w="3420" w:type="dxa"/>
            <w:vAlign w:val="center"/>
          </w:tcPr>
          <w:p w:rsidR="00B5127C" w:rsidRDefault="00CE5060" w:rsidP="00FE551B">
            <w:pPr>
              <w:jc w:val="center"/>
              <w:rPr>
                <w:b/>
              </w:rPr>
            </w:pPr>
            <w:r>
              <w:rPr>
                <w:b/>
              </w:rPr>
              <w:t>Group puzzle matching</w:t>
            </w:r>
          </w:p>
          <w:p w:rsidR="00CE5060" w:rsidRDefault="00CE5060" w:rsidP="00FE551B">
            <w:pPr>
              <w:jc w:val="center"/>
              <w:rPr>
                <w:b/>
              </w:rPr>
            </w:pPr>
            <w:r>
              <w:rPr>
                <w:b/>
              </w:rPr>
              <w:t>Book practice</w:t>
            </w:r>
          </w:p>
          <w:p w:rsidR="00CE5060" w:rsidRPr="002F1426" w:rsidRDefault="00CE5060" w:rsidP="00FE551B">
            <w:pPr>
              <w:jc w:val="center"/>
              <w:rPr>
                <w:b/>
              </w:rPr>
            </w:pPr>
            <w:r>
              <w:rPr>
                <w:b/>
              </w:rPr>
              <w:t>Guided proof sheets</w:t>
            </w:r>
          </w:p>
        </w:tc>
        <w:tc>
          <w:tcPr>
            <w:tcW w:w="2880" w:type="dxa"/>
            <w:vAlign w:val="center"/>
          </w:tcPr>
          <w:p w:rsidR="00CE5060" w:rsidRDefault="00CE5060" w:rsidP="00CE5060">
            <w:pPr>
              <w:spacing w:after="120"/>
              <w:jc w:val="center"/>
            </w:pPr>
            <w:r>
              <w:t>Homework</w:t>
            </w:r>
          </w:p>
          <w:p w:rsidR="00CE5060" w:rsidRDefault="00CE5060" w:rsidP="00CE5060">
            <w:pPr>
              <w:spacing w:after="120"/>
              <w:jc w:val="center"/>
            </w:pPr>
            <w:r>
              <w:t>Partner work</w:t>
            </w:r>
          </w:p>
          <w:p w:rsidR="00CE5060" w:rsidRDefault="00CE5060" w:rsidP="00CE5060">
            <w:pPr>
              <w:spacing w:after="120"/>
              <w:jc w:val="center"/>
            </w:pPr>
            <w:r>
              <w:t>Quiz</w:t>
            </w:r>
          </w:p>
          <w:p w:rsidR="00B5127C" w:rsidRPr="00DB305D" w:rsidRDefault="00B5127C" w:rsidP="00FE551B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B5127C" w:rsidRPr="00B5127C" w:rsidRDefault="00B5127C" w:rsidP="00990086">
      <w:pPr>
        <w:spacing w:after="0"/>
        <w:rPr>
          <w:sz w:val="4"/>
          <w:szCs w:val="4"/>
        </w:rPr>
      </w:pPr>
    </w:p>
    <w:sectPr w:rsidR="00B5127C" w:rsidRPr="00B5127C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A7BBF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72A82"/>
    <w:rsid w:val="0047367D"/>
    <w:rsid w:val="004D4FCE"/>
    <w:rsid w:val="005E38FC"/>
    <w:rsid w:val="00611B54"/>
    <w:rsid w:val="00653668"/>
    <w:rsid w:val="00745AC7"/>
    <w:rsid w:val="007A147C"/>
    <w:rsid w:val="007F0C34"/>
    <w:rsid w:val="0080537B"/>
    <w:rsid w:val="008305BB"/>
    <w:rsid w:val="008902B0"/>
    <w:rsid w:val="00990086"/>
    <w:rsid w:val="009A0FC1"/>
    <w:rsid w:val="009C68D2"/>
    <w:rsid w:val="00A02F20"/>
    <w:rsid w:val="00A73EB8"/>
    <w:rsid w:val="00AC2828"/>
    <w:rsid w:val="00B149C5"/>
    <w:rsid w:val="00B477DC"/>
    <w:rsid w:val="00B5127C"/>
    <w:rsid w:val="00B963EA"/>
    <w:rsid w:val="00BE53BF"/>
    <w:rsid w:val="00C94F98"/>
    <w:rsid w:val="00CE5060"/>
    <w:rsid w:val="00D97955"/>
    <w:rsid w:val="00DB305D"/>
    <w:rsid w:val="00DE5063"/>
    <w:rsid w:val="00EC71B2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0A7ED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B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3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8DCBCA-07F1-475A-AA8B-5262F1B19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21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Stultz, Nicole</cp:lastModifiedBy>
  <cp:revision>4</cp:revision>
  <dcterms:created xsi:type="dcterms:W3CDTF">2017-09-22T16:25:00Z</dcterms:created>
  <dcterms:modified xsi:type="dcterms:W3CDTF">2017-09-22T16:45:00Z</dcterms:modified>
</cp:coreProperties>
</file>