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bookmarkStart w:id="0" w:name="_GoBack"/>
      <w:bookmarkEnd w:id="0"/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13050E">
        <w:rPr>
          <w:u w:val="single"/>
        </w:rPr>
        <w:t>Algebra B</w:t>
      </w:r>
      <w:r w:rsidR="0013050E">
        <w:rPr>
          <w:u w:val="single"/>
        </w:rPr>
        <w:tab/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13050E">
        <w:rPr>
          <w:u w:val="single"/>
        </w:rPr>
        <w:t>10-11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6C61F6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13050E">
              <w:rPr>
                <w:b/>
              </w:rPr>
              <w:t xml:space="preserve">Unit </w:t>
            </w:r>
            <w:r w:rsidR="00143DEA">
              <w:rPr>
                <w:b/>
              </w:rPr>
              <w:t>6</w:t>
            </w:r>
            <w:r w:rsidR="0013050E">
              <w:rPr>
                <w:b/>
              </w:rPr>
              <w:t>,</w:t>
            </w:r>
            <w:r w:rsidR="008B4ACD">
              <w:rPr>
                <w:b/>
              </w:rPr>
              <w:t xml:space="preserve"> </w:t>
            </w:r>
            <w:r w:rsidR="006C61F6">
              <w:rPr>
                <w:b/>
              </w:rPr>
              <w:t>Systems of Equations and Inequalities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4A0ACF">
              <w:rPr>
                <w:b/>
              </w:rPr>
              <w:t xml:space="preserve">18-20 </w:t>
            </w:r>
            <w:r w:rsidR="00D15A34">
              <w:rPr>
                <w:b/>
              </w:rPr>
              <w:t>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FC5283" w:rsidRDefault="002F1426" w:rsidP="006C61F6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5B2FB7">
              <w:t>How do</w:t>
            </w:r>
            <w:r w:rsidR="006C61F6">
              <w:t xml:space="preserve"> write and solve systems of linear equations and inequalities?  </w:t>
            </w:r>
            <w:r w:rsidR="00CA2147">
              <w:t xml:space="preserve"> </w:t>
            </w:r>
          </w:p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FC5283" w:rsidP="00A5565A">
            <w:pPr>
              <w:jc w:val="center"/>
            </w:pPr>
            <w:r>
              <w:t>Systems of Linear Equations</w:t>
            </w:r>
          </w:p>
        </w:tc>
        <w:tc>
          <w:tcPr>
            <w:tcW w:w="1890" w:type="dxa"/>
            <w:vAlign w:val="center"/>
          </w:tcPr>
          <w:p w:rsidR="00CA2147" w:rsidRDefault="00CA2147" w:rsidP="00A5565A">
            <w:pPr>
              <w:jc w:val="center"/>
            </w:pPr>
          </w:p>
          <w:p w:rsidR="00CA2147" w:rsidRDefault="004A0ACF" w:rsidP="00A5565A">
            <w:pPr>
              <w:jc w:val="center"/>
            </w:pPr>
            <w:r>
              <w:t>CC.2.1.HS.F.5</w:t>
            </w:r>
          </w:p>
          <w:p w:rsidR="004A0ACF" w:rsidRDefault="004A0ACF" w:rsidP="00A5565A">
            <w:pPr>
              <w:jc w:val="center"/>
            </w:pPr>
            <w:r>
              <w:t>CC.2.2.8.B.3</w:t>
            </w:r>
          </w:p>
          <w:p w:rsidR="004A0ACF" w:rsidRDefault="004A0ACF" w:rsidP="00A5565A">
            <w:pPr>
              <w:jc w:val="center"/>
            </w:pPr>
            <w:r>
              <w:t>CC.2.2.HS.D.7</w:t>
            </w:r>
          </w:p>
          <w:p w:rsidR="004A0ACF" w:rsidRDefault="004A0ACF" w:rsidP="00A5565A">
            <w:pPr>
              <w:jc w:val="center"/>
            </w:pPr>
            <w:r>
              <w:t>CC.2.2.HS.D.9</w:t>
            </w:r>
          </w:p>
          <w:p w:rsidR="004A0ACF" w:rsidRDefault="004A0ACF" w:rsidP="00A5565A">
            <w:pPr>
              <w:jc w:val="center"/>
            </w:pPr>
            <w:r>
              <w:t>CC.2.2.HS.D.10</w:t>
            </w:r>
          </w:p>
          <w:p w:rsidR="00CA2147" w:rsidRDefault="00CA2147" w:rsidP="00A5565A">
            <w:pPr>
              <w:jc w:val="center"/>
            </w:pPr>
          </w:p>
          <w:p w:rsidR="007B7CD6" w:rsidRPr="00A73EB8" w:rsidRDefault="007B7CD6" w:rsidP="007B7CD6">
            <w:pPr>
              <w:jc w:val="center"/>
            </w:pPr>
          </w:p>
        </w:tc>
        <w:tc>
          <w:tcPr>
            <w:tcW w:w="3420" w:type="dxa"/>
            <w:vAlign w:val="center"/>
          </w:tcPr>
          <w:p w:rsidR="00430277" w:rsidRPr="00A73EB8" w:rsidRDefault="00FC5283" w:rsidP="008B4AC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Linear equation, slope, solution, intersection, parallel, substitution, elimination</w:t>
            </w:r>
          </w:p>
        </w:tc>
        <w:tc>
          <w:tcPr>
            <w:tcW w:w="3420" w:type="dxa"/>
            <w:vAlign w:val="center"/>
          </w:tcPr>
          <w:p w:rsidR="003724D1" w:rsidRDefault="003724D1" w:rsidP="0042638A"/>
          <w:p w:rsidR="0042638A" w:rsidRDefault="00FC5283" w:rsidP="0042638A">
            <w:r>
              <w:t>10</w:t>
            </w:r>
            <w:r w:rsidR="0042638A">
              <w:t xml:space="preserve"> day</w:t>
            </w:r>
          </w:p>
          <w:p w:rsidR="0042638A" w:rsidRDefault="0042638A" w:rsidP="0042638A">
            <w:r>
              <w:t xml:space="preserve">Workbook, </w:t>
            </w:r>
            <w:r w:rsidRPr="00D57038">
              <w:rPr>
                <w:i/>
              </w:rPr>
              <w:t>Keystone Coach</w:t>
            </w:r>
            <w:r>
              <w:t>, Algebra I, Lesson</w:t>
            </w:r>
            <w:r w:rsidR="00CA2147">
              <w:t xml:space="preserve"> </w:t>
            </w:r>
            <w:r w:rsidR="00FC5283">
              <w:t>10</w:t>
            </w:r>
          </w:p>
          <w:p w:rsidR="00D639AA" w:rsidRDefault="00D639AA" w:rsidP="00D639AA">
            <w:r>
              <w:t xml:space="preserve">Textbook, Glencoe </w:t>
            </w:r>
            <w:r>
              <w:rPr>
                <w:i/>
              </w:rPr>
              <w:t>Algebra I</w:t>
            </w:r>
            <w:r>
              <w:t>,</w:t>
            </w:r>
          </w:p>
          <w:p w:rsidR="00D639AA" w:rsidRDefault="00D639AA" w:rsidP="00D639AA">
            <w:r>
              <w:t>Chapter 5</w:t>
            </w:r>
          </w:p>
          <w:p w:rsidR="00D639AA" w:rsidRDefault="00D639AA" w:rsidP="0042638A"/>
          <w:p w:rsidR="00A73EB8" w:rsidRPr="002F1426" w:rsidRDefault="00A73EB8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A73EB8" w:rsidRPr="00DB305D" w:rsidRDefault="00A73EB8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FC5283" w:rsidP="00A5565A">
            <w:pPr>
              <w:jc w:val="center"/>
            </w:pPr>
            <w:r>
              <w:t>Systems of Linear Inequalities</w:t>
            </w:r>
          </w:p>
        </w:tc>
        <w:tc>
          <w:tcPr>
            <w:tcW w:w="1890" w:type="dxa"/>
            <w:vAlign w:val="center"/>
          </w:tcPr>
          <w:p w:rsidR="00D15A34" w:rsidRDefault="004A0ACF" w:rsidP="00CA2147">
            <w:pPr>
              <w:jc w:val="center"/>
            </w:pPr>
            <w:r>
              <w:t>CC.2.1.HS.F.5</w:t>
            </w:r>
          </w:p>
          <w:p w:rsidR="004A0ACF" w:rsidRDefault="004A0ACF" w:rsidP="00CA2147">
            <w:pPr>
              <w:jc w:val="center"/>
            </w:pPr>
            <w:r>
              <w:t>CC.2.2.HS.D.7</w:t>
            </w:r>
          </w:p>
          <w:p w:rsidR="004A0ACF" w:rsidRDefault="004A0ACF" w:rsidP="00CA2147">
            <w:pPr>
              <w:jc w:val="center"/>
            </w:pPr>
            <w:r>
              <w:t>CC.2.2.HS.D.10</w:t>
            </w:r>
          </w:p>
          <w:p w:rsidR="00EA0138" w:rsidRPr="00A73EB8" w:rsidRDefault="00EA0138" w:rsidP="00FC5283">
            <w:pPr>
              <w:jc w:val="center"/>
            </w:pPr>
          </w:p>
        </w:tc>
        <w:tc>
          <w:tcPr>
            <w:tcW w:w="3420" w:type="dxa"/>
            <w:vAlign w:val="center"/>
          </w:tcPr>
          <w:p w:rsidR="00430277" w:rsidRPr="00A73EB8" w:rsidRDefault="00CA2147" w:rsidP="00FC528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Slope, y intercept, equation, graph, horizontal, vertical, </w:t>
            </w:r>
            <w:r w:rsidR="00FC5283">
              <w:t>boundary line, half-plane, overlap, solution region</w:t>
            </w:r>
          </w:p>
        </w:tc>
        <w:tc>
          <w:tcPr>
            <w:tcW w:w="3420" w:type="dxa"/>
            <w:vAlign w:val="center"/>
          </w:tcPr>
          <w:p w:rsidR="008303DD" w:rsidRDefault="008303DD" w:rsidP="0042638A"/>
          <w:p w:rsidR="0042638A" w:rsidRDefault="00900809" w:rsidP="0042638A">
            <w:r>
              <w:t>4</w:t>
            </w:r>
            <w:r w:rsidR="0042638A">
              <w:t xml:space="preserve"> days</w:t>
            </w:r>
          </w:p>
          <w:p w:rsidR="0042638A" w:rsidRDefault="0042638A" w:rsidP="0042638A">
            <w:r>
              <w:t xml:space="preserve">Workbook, </w:t>
            </w:r>
            <w:r w:rsidRPr="00D57038">
              <w:rPr>
                <w:i/>
              </w:rPr>
              <w:t>Keystone Coach</w:t>
            </w:r>
            <w:r>
              <w:t>, Algebra I, Lesso</w:t>
            </w:r>
            <w:r w:rsidR="00CA2147">
              <w:t>n 1</w:t>
            </w:r>
            <w:r w:rsidR="00FC5283">
              <w:t>2</w:t>
            </w:r>
          </w:p>
          <w:p w:rsidR="00D639AA" w:rsidRDefault="00D639AA" w:rsidP="00D639AA">
            <w:r>
              <w:t xml:space="preserve">Textbook, Glencoe </w:t>
            </w:r>
            <w:r>
              <w:rPr>
                <w:i/>
              </w:rPr>
              <w:t>Algebra I</w:t>
            </w:r>
            <w:r>
              <w:t>,</w:t>
            </w:r>
          </w:p>
          <w:p w:rsidR="00D639AA" w:rsidRDefault="00D639AA" w:rsidP="00D639AA">
            <w:r>
              <w:t>Chapter 6</w:t>
            </w:r>
          </w:p>
          <w:p w:rsidR="00D639AA" w:rsidRDefault="00D639AA" w:rsidP="0042638A"/>
          <w:p w:rsidR="0080537B" w:rsidRPr="002F1426" w:rsidRDefault="0080537B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80537B" w:rsidRPr="00DB305D" w:rsidRDefault="0080537B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FC5283" w:rsidP="00A5565A">
            <w:pPr>
              <w:jc w:val="center"/>
            </w:pPr>
            <w:r>
              <w:t>Application of Systems</w:t>
            </w:r>
          </w:p>
        </w:tc>
        <w:tc>
          <w:tcPr>
            <w:tcW w:w="1890" w:type="dxa"/>
            <w:vAlign w:val="center"/>
          </w:tcPr>
          <w:p w:rsidR="004A0ACF" w:rsidRDefault="004A0ACF" w:rsidP="00D15A34">
            <w:pPr>
              <w:jc w:val="center"/>
            </w:pPr>
          </w:p>
          <w:p w:rsidR="00D15A34" w:rsidRDefault="004A0ACF" w:rsidP="00D15A34">
            <w:pPr>
              <w:jc w:val="center"/>
            </w:pPr>
            <w:r>
              <w:t>CC.2.2.HS.D.9</w:t>
            </w:r>
          </w:p>
          <w:p w:rsidR="004A0ACF" w:rsidRDefault="004A0ACF" w:rsidP="00D15A34">
            <w:pPr>
              <w:jc w:val="center"/>
            </w:pPr>
            <w:r>
              <w:t>CC.2.1.HS.F.5</w:t>
            </w:r>
          </w:p>
          <w:p w:rsidR="004A0ACF" w:rsidRDefault="004A0ACF" w:rsidP="00D15A34">
            <w:pPr>
              <w:jc w:val="center"/>
            </w:pPr>
            <w:r>
              <w:t>CC.2.2.HS.D.7</w:t>
            </w:r>
          </w:p>
          <w:p w:rsidR="004A0ACF" w:rsidRDefault="004A0ACF" w:rsidP="00D15A34">
            <w:pPr>
              <w:jc w:val="center"/>
            </w:pPr>
            <w:r>
              <w:t>CC.2.2.HS.D.10</w:t>
            </w:r>
          </w:p>
          <w:p w:rsidR="004A0ACF" w:rsidRDefault="004A0ACF" w:rsidP="00D15A34">
            <w:pPr>
              <w:jc w:val="center"/>
            </w:pPr>
          </w:p>
          <w:p w:rsidR="004A0ACF" w:rsidRDefault="004A0ACF" w:rsidP="00D15A34">
            <w:pPr>
              <w:jc w:val="center"/>
            </w:pPr>
          </w:p>
          <w:p w:rsidR="00EA0138" w:rsidRPr="00A73EB8" w:rsidRDefault="00EA0138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430277" w:rsidRPr="00A73EB8" w:rsidRDefault="00FC5283" w:rsidP="00FC528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Linear equation, slope, solution, intersection, substitution, elimination, rate, constant</w:t>
            </w:r>
          </w:p>
        </w:tc>
        <w:tc>
          <w:tcPr>
            <w:tcW w:w="3420" w:type="dxa"/>
            <w:vAlign w:val="center"/>
          </w:tcPr>
          <w:p w:rsidR="00FC5283" w:rsidRDefault="00FC5283" w:rsidP="0042638A"/>
          <w:p w:rsidR="0042638A" w:rsidRDefault="00D15A34" w:rsidP="0042638A">
            <w:r>
              <w:t>4</w:t>
            </w:r>
            <w:r w:rsidR="0042638A">
              <w:t xml:space="preserve"> days</w:t>
            </w:r>
          </w:p>
          <w:p w:rsidR="0042638A" w:rsidRDefault="0042638A" w:rsidP="0042638A">
            <w:r>
              <w:t xml:space="preserve">Workbook, </w:t>
            </w:r>
            <w:r w:rsidRPr="00D57038">
              <w:rPr>
                <w:i/>
              </w:rPr>
              <w:t>Keystone Coach</w:t>
            </w:r>
            <w:r>
              <w:t>, Algebra I, Lesson</w:t>
            </w:r>
            <w:r w:rsidR="00CA2147">
              <w:t xml:space="preserve"> </w:t>
            </w:r>
            <w:r w:rsidR="00FC5283">
              <w:t>10</w:t>
            </w:r>
          </w:p>
          <w:p w:rsidR="00D639AA" w:rsidRDefault="00D639AA" w:rsidP="00D639AA">
            <w:r>
              <w:t xml:space="preserve">Textbook, Glencoe </w:t>
            </w:r>
            <w:r>
              <w:rPr>
                <w:i/>
              </w:rPr>
              <w:t>Algebra I</w:t>
            </w:r>
            <w:r>
              <w:t>,</w:t>
            </w:r>
          </w:p>
          <w:p w:rsidR="00D639AA" w:rsidRDefault="00D639AA" w:rsidP="00D639AA">
            <w:r>
              <w:t>Chapter 5</w:t>
            </w:r>
          </w:p>
          <w:p w:rsidR="00D639AA" w:rsidRDefault="00D639AA" w:rsidP="0042638A"/>
          <w:p w:rsidR="0080537B" w:rsidRPr="002F1426" w:rsidRDefault="0080537B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80537B" w:rsidRPr="00DB305D" w:rsidRDefault="0080537B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2717B6" w:rsidP="00A5565A">
            <w:pPr>
              <w:jc w:val="center"/>
            </w:pPr>
          </w:p>
        </w:tc>
        <w:tc>
          <w:tcPr>
            <w:tcW w:w="1890" w:type="dxa"/>
            <w:vAlign w:val="center"/>
          </w:tcPr>
          <w:p w:rsidR="001A0DA5" w:rsidRPr="00A73EB8" w:rsidRDefault="001A0DA5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990086" w:rsidRPr="00A73EB8" w:rsidRDefault="0099008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</w:p>
        </w:tc>
        <w:tc>
          <w:tcPr>
            <w:tcW w:w="3420" w:type="dxa"/>
            <w:vAlign w:val="center"/>
          </w:tcPr>
          <w:p w:rsidR="002717B6" w:rsidRPr="002F1426" w:rsidRDefault="002717B6" w:rsidP="003724D1">
            <w:pPr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2F11E9" w:rsidRPr="001951E8" w:rsidRDefault="002F11E9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2717B6" w:rsidP="00A5565A">
            <w:pPr>
              <w:jc w:val="center"/>
            </w:pPr>
          </w:p>
        </w:tc>
        <w:tc>
          <w:tcPr>
            <w:tcW w:w="1890" w:type="dxa"/>
            <w:vAlign w:val="center"/>
          </w:tcPr>
          <w:p w:rsidR="002F11E9" w:rsidRPr="00A73EB8" w:rsidRDefault="002F11E9" w:rsidP="003724D1">
            <w:pPr>
              <w:jc w:val="center"/>
            </w:pPr>
          </w:p>
        </w:tc>
        <w:tc>
          <w:tcPr>
            <w:tcW w:w="3420" w:type="dxa"/>
            <w:vAlign w:val="center"/>
          </w:tcPr>
          <w:p w:rsidR="00990086" w:rsidRPr="00A73EB8" w:rsidRDefault="0099008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</w:p>
        </w:tc>
        <w:tc>
          <w:tcPr>
            <w:tcW w:w="3420" w:type="dxa"/>
            <w:vAlign w:val="center"/>
          </w:tcPr>
          <w:p w:rsidR="002717B6" w:rsidRPr="002F1426" w:rsidRDefault="002717B6" w:rsidP="003724D1">
            <w:pPr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3050E"/>
    <w:rsid w:val="00143DEA"/>
    <w:rsid w:val="00175E40"/>
    <w:rsid w:val="001951E8"/>
    <w:rsid w:val="001A0DA5"/>
    <w:rsid w:val="001E06E5"/>
    <w:rsid w:val="001E1FF2"/>
    <w:rsid w:val="00212EF3"/>
    <w:rsid w:val="00243906"/>
    <w:rsid w:val="002717B6"/>
    <w:rsid w:val="002F11E9"/>
    <w:rsid w:val="002F1426"/>
    <w:rsid w:val="002F1966"/>
    <w:rsid w:val="003154BD"/>
    <w:rsid w:val="003724D1"/>
    <w:rsid w:val="003A1F67"/>
    <w:rsid w:val="0042638A"/>
    <w:rsid w:val="00430277"/>
    <w:rsid w:val="004A0ACF"/>
    <w:rsid w:val="004D4FCE"/>
    <w:rsid w:val="00542CAC"/>
    <w:rsid w:val="005B2FB7"/>
    <w:rsid w:val="005E38FC"/>
    <w:rsid w:val="00611B54"/>
    <w:rsid w:val="006C61F6"/>
    <w:rsid w:val="00705398"/>
    <w:rsid w:val="00707A9B"/>
    <w:rsid w:val="007A147C"/>
    <w:rsid w:val="007B7CD6"/>
    <w:rsid w:val="007F0C34"/>
    <w:rsid w:val="0080537B"/>
    <w:rsid w:val="008303DD"/>
    <w:rsid w:val="00866514"/>
    <w:rsid w:val="008668B6"/>
    <w:rsid w:val="008902B0"/>
    <w:rsid w:val="008B4ACD"/>
    <w:rsid w:val="00900809"/>
    <w:rsid w:val="00924C29"/>
    <w:rsid w:val="0095438A"/>
    <w:rsid w:val="00990086"/>
    <w:rsid w:val="009A0FC1"/>
    <w:rsid w:val="00A73EB8"/>
    <w:rsid w:val="00AC2828"/>
    <w:rsid w:val="00B149C5"/>
    <w:rsid w:val="00B477DC"/>
    <w:rsid w:val="00B963EA"/>
    <w:rsid w:val="00BE53BF"/>
    <w:rsid w:val="00C6439C"/>
    <w:rsid w:val="00C94F98"/>
    <w:rsid w:val="00CA2147"/>
    <w:rsid w:val="00D15A34"/>
    <w:rsid w:val="00D639AA"/>
    <w:rsid w:val="00D97955"/>
    <w:rsid w:val="00DB305D"/>
    <w:rsid w:val="00DE5063"/>
    <w:rsid w:val="00EA0138"/>
    <w:rsid w:val="00EF1B39"/>
    <w:rsid w:val="00FC5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63AC7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186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4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9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1FF7DE-7177-4301-A332-07763C2902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9</TotalTime>
  <Pages>1</Pages>
  <Words>186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Wolf, Carron</cp:lastModifiedBy>
  <cp:revision>7</cp:revision>
  <dcterms:created xsi:type="dcterms:W3CDTF">2018-07-09T20:00:00Z</dcterms:created>
  <dcterms:modified xsi:type="dcterms:W3CDTF">2018-07-23T15:22:00Z</dcterms:modified>
</cp:coreProperties>
</file>