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C065F">
        <w:rPr>
          <w:u w:val="single"/>
        </w:rPr>
        <w:t>German 3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7561C">
        <w:rPr>
          <w:u w:val="single"/>
        </w:rPr>
        <w:t>10</w:t>
      </w:r>
      <w:r w:rsidR="00CC065F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154B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C065F" w:rsidRPr="00CC065F">
              <w:t>Unit 5 – Life in the Country or in the City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B7CF6">
              <w:t>27</w:t>
            </w:r>
            <w:bookmarkStart w:id="0" w:name="_GoBack"/>
            <w:bookmarkEnd w:id="0"/>
            <w:r w:rsidR="00E33666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CC065F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C065F">
              <w:t xml:space="preserve"> Would you rather live in the country or in the city?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C065F" w:rsidP="00A5565A">
            <w:pPr>
              <w:jc w:val="center"/>
            </w:pPr>
            <w:r w:rsidRPr="00CC065F">
              <w:t>Expressing wher</w:t>
            </w:r>
            <w:r>
              <w:t xml:space="preserve">e you would rather live.  Using comparative forms of </w:t>
            </w:r>
            <w:r w:rsidRPr="00CC065F">
              <w:t>adjectives.</w:t>
            </w:r>
          </w:p>
        </w:tc>
        <w:tc>
          <w:tcPr>
            <w:tcW w:w="1890" w:type="dxa"/>
            <w:vAlign w:val="center"/>
          </w:tcPr>
          <w:p w:rsidR="00A73EB8" w:rsidRDefault="00E33666" w:rsidP="00A5565A">
            <w:pPr>
              <w:jc w:val="center"/>
            </w:pPr>
            <w:r>
              <w:t>12.1.A, 12.1.B, 12.1.C, 12.1.C,</w:t>
            </w:r>
          </w:p>
          <w:p w:rsidR="00E33666" w:rsidRDefault="00E33666" w:rsidP="00A5565A">
            <w:pPr>
              <w:jc w:val="center"/>
            </w:pPr>
            <w:r>
              <w:t>12.1.D, 12.1.1.A,</w:t>
            </w:r>
          </w:p>
          <w:p w:rsidR="00E33666" w:rsidRPr="00A73EB8" w:rsidRDefault="00E33666" w:rsidP="00A5565A">
            <w:pPr>
              <w:jc w:val="center"/>
            </w:pPr>
            <w:r>
              <w:t>12.1.1.B, !2.1.1.C, 12.1.1.D</w:t>
            </w:r>
          </w:p>
        </w:tc>
        <w:tc>
          <w:tcPr>
            <w:tcW w:w="3420" w:type="dxa"/>
            <w:vAlign w:val="center"/>
          </w:tcPr>
          <w:p w:rsidR="00430277" w:rsidRDefault="00CC06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basic building vocabulary in dialogue</w:t>
            </w:r>
          </w:p>
          <w:p w:rsidR="00CC065F" w:rsidRDefault="00CC06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 phrases where people live</w:t>
            </w:r>
          </w:p>
          <w:p w:rsidR="00CC065F" w:rsidRDefault="00CC06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forms to indicate preferences</w:t>
            </w:r>
          </w:p>
          <w:p w:rsidR="00CC065F" w:rsidRDefault="00CC06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reasons why people like living in certain places</w:t>
            </w:r>
          </w:p>
          <w:p w:rsidR="00CC065F" w:rsidRPr="00A73EB8" w:rsidRDefault="00CC06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comparative adjectives</w:t>
            </w:r>
          </w:p>
        </w:tc>
        <w:tc>
          <w:tcPr>
            <w:tcW w:w="3420" w:type="dxa"/>
            <w:vAlign w:val="center"/>
          </w:tcPr>
          <w:p w:rsidR="00A73EB8" w:rsidRPr="00E33666" w:rsidRDefault="00E33666" w:rsidP="00E33666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Ask others about where they live and their preferences for places to live</w:t>
            </w:r>
          </w:p>
          <w:p w:rsidR="00E33666" w:rsidRPr="00E33666" w:rsidRDefault="00E33666" w:rsidP="00E33666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Express one’s own preferences for where to live and why</w:t>
            </w:r>
          </w:p>
          <w:p w:rsidR="00E33666" w:rsidRPr="00E33666" w:rsidRDefault="00E33666" w:rsidP="00E33666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Converse and write about the advantages and disadvantages of living in different kinds of places</w:t>
            </w:r>
          </w:p>
          <w:p w:rsidR="00E33666" w:rsidRPr="00E33666" w:rsidRDefault="00E33666" w:rsidP="00E33666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 xml:space="preserve">Listen to others and respond appropriately to what </w:t>
            </w:r>
            <w:proofErr w:type="gramStart"/>
            <w:r>
              <w:t>is said</w:t>
            </w:r>
            <w:proofErr w:type="gramEnd"/>
            <w:r>
              <w:t xml:space="preserve">.  </w:t>
            </w:r>
          </w:p>
          <w:p w:rsidR="00E33666" w:rsidRPr="00961531" w:rsidRDefault="00E33666" w:rsidP="00E33666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Agree or disagree with preferences of others.</w:t>
            </w:r>
          </w:p>
          <w:p w:rsidR="00961531" w:rsidRPr="00E33666" w:rsidRDefault="00961531" w:rsidP="00E33666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Make comparisons using comparative adjectives.</w:t>
            </w:r>
          </w:p>
        </w:tc>
        <w:tc>
          <w:tcPr>
            <w:tcW w:w="2880" w:type="dxa"/>
            <w:vAlign w:val="center"/>
          </w:tcPr>
          <w:p w:rsidR="00A73EB8" w:rsidRPr="00961531" w:rsidRDefault="00961531" w:rsidP="00961531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b/>
                <w:sz w:val="18"/>
              </w:rPr>
            </w:pPr>
            <w:r>
              <w:t>Formative and summative assessments.</w:t>
            </w:r>
          </w:p>
          <w:p w:rsidR="00961531" w:rsidRPr="00961531" w:rsidRDefault="00961531" w:rsidP="00961531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b/>
                <w:sz w:val="18"/>
              </w:rPr>
            </w:pPr>
            <w:r>
              <w:t>Demonstrate proficiency in listening activities.</w:t>
            </w:r>
          </w:p>
          <w:p w:rsidR="00961531" w:rsidRPr="00961531" w:rsidRDefault="00961531" w:rsidP="00961531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b/>
                <w:sz w:val="18"/>
              </w:rPr>
            </w:pPr>
            <w:r>
              <w:t>Demonstrate proficiency in speaking and writing.</w:t>
            </w:r>
          </w:p>
          <w:p w:rsidR="00961531" w:rsidRPr="00961531" w:rsidRDefault="00961531" w:rsidP="00961531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b/>
                <w:sz w:val="18"/>
              </w:rPr>
            </w:pPr>
            <w:r>
              <w:t>Written translations of new material.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CC065F" w:rsidRDefault="00CC065F" w:rsidP="00CC065F">
            <w:r>
              <w:t xml:space="preserve">Expressing wishes one </w:t>
            </w:r>
            <w:proofErr w:type="gramStart"/>
            <w:r>
              <w:t>has</w:t>
            </w:r>
            <w:proofErr w:type="gramEnd"/>
            <w:r>
              <w:t xml:space="preserve"> for oneself and the world. </w:t>
            </w:r>
          </w:p>
          <w:p w:rsidR="0080537B" w:rsidRPr="00DE5063" w:rsidRDefault="00CC065F" w:rsidP="00CC065F">
            <w:pPr>
              <w:jc w:val="center"/>
            </w:pPr>
            <w:r>
              <w:t>Describing the house one would like to have.</w:t>
            </w:r>
          </w:p>
        </w:tc>
        <w:tc>
          <w:tcPr>
            <w:tcW w:w="1890" w:type="dxa"/>
            <w:vAlign w:val="center"/>
          </w:tcPr>
          <w:p w:rsidR="0080537B" w:rsidRPr="00A73EB8" w:rsidRDefault="00E33666" w:rsidP="00A5565A">
            <w:pPr>
              <w:jc w:val="center"/>
            </w:pPr>
            <w:r>
              <w:t>12.1.A, 12.1.B, 12.1.C, 12.1.D, 12.1.1.A, 12.1.1.B, 12.1.1.C, 12.1.1.D</w:t>
            </w:r>
          </w:p>
        </w:tc>
        <w:tc>
          <w:tcPr>
            <w:tcW w:w="3420" w:type="dxa"/>
            <w:vAlign w:val="center"/>
          </w:tcPr>
          <w:p w:rsidR="00430277" w:rsidRDefault="00CC06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verb “s. </w:t>
            </w:r>
            <w:proofErr w:type="spellStart"/>
            <w:r>
              <w:t>wünschen</w:t>
            </w:r>
            <w:proofErr w:type="spellEnd"/>
            <w:r>
              <w:t>”</w:t>
            </w:r>
          </w:p>
          <w:p w:rsidR="00CC065F" w:rsidRDefault="00CC06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rooms of a house</w:t>
            </w:r>
          </w:p>
          <w:p w:rsidR="00CC065F" w:rsidRPr="00A73EB8" w:rsidRDefault="00CC06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things people wish for themselves and others</w:t>
            </w:r>
          </w:p>
        </w:tc>
        <w:tc>
          <w:tcPr>
            <w:tcW w:w="3420" w:type="dxa"/>
            <w:vAlign w:val="center"/>
          </w:tcPr>
          <w:p w:rsidR="0080537B" w:rsidRPr="00AF67FC" w:rsidRDefault="00AF67FC" w:rsidP="00AF67FC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Ask others about personal wishes in life and respond about one’s own.</w:t>
            </w:r>
          </w:p>
          <w:p w:rsidR="00AF67FC" w:rsidRPr="00AF67FC" w:rsidRDefault="00AF67FC" w:rsidP="00AF67FC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Describe rooms of a house.</w:t>
            </w:r>
          </w:p>
          <w:p w:rsidR="00AF67FC" w:rsidRPr="00AF67FC" w:rsidRDefault="00AF67FC" w:rsidP="00AF67FC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Speaking activities and written activities using new vocabulary.</w:t>
            </w:r>
          </w:p>
          <w:p w:rsidR="00AF67FC" w:rsidRPr="00AF67FC" w:rsidRDefault="00AF67FC" w:rsidP="00AF67FC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 xml:space="preserve">Respond to questions explaining why others wish </w:t>
            </w:r>
          </w:p>
          <w:p w:rsidR="00AF67FC" w:rsidRPr="00AF67FC" w:rsidRDefault="00AF67FC" w:rsidP="00AF67FC">
            <w:pPr>
              <w:pStyle w:val="ListParagraph"/>
              <w:rPr>
                <w:b/>
              </w:rPr>
            </w:pPr>
            <w:proofErr w:type="gramStart"/>
            <w:r>
              <w:t>for</w:t>
            </w:r>
            <w:proofErr w:type="gramEnd"/>
            <w:r>
              <w:t xml:space="preserve"> certain things.</w:t>
            </w:r>
          </w:p>
        </w:tc>
        <w:tc>
          <w:tcPr>
            <w:tcW w:w="2880" w:type="dxa"/>
            <w:vAlign w:val="center"/>
          </w:tcPr>
          <w:p w:rsidR="00AF67FC" w:rsidRPr="00AF67FC" w:rsidRDefault="00AF67FC" w:rsidP="00AF67FC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Formative and summative assessments.</w:t>
            </w:r>
          </w:p>
          <w:p w:rsidR="00AF67FC" w:rsidRPr="00AF67FC" w:rsidRDefault="00AF67FC" w:rsidP="00AF67FC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Demonstrate proficiency in listening activities.</w:t>
            </w:r>
          </w:p>
          <w:p w:rsidR="00AF67FC" w:rsidRPr="00AF67FC" w:rsidRDefault="00AF67FC" w:rsidP="00AF67FC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Demonstrate proficiency in speaking and writing activities.</w:t>
            </w:r>
          </w:p>
          <w:p w:rsidR="00AF67FC" w:rsidRPr="00AF67FC" w:rsidRDefault="00AF67FC" w:rsidP="00AF67FC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lastRenderedPageBreak/>
              <w:t>Written translations of new material.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CC065F" w:rsidP="00A5565A">
            <w:pPr>
              <w:jc w:val="center"/>
            </w:pPr>
            <w:r w:rsidRPr="00CC065F">
              <w:t>Using adjective endings following “</w:t>
            </w:r>
            <w:proofErr w:type="spellStart"/>
            <w:r w:rsidRPr="00CC065F">
              <w:t>ein</w:t>
            </w:r>
            <w:proofErr w:type="spellEnd"/>
            <w:r w:rsidRPr="00CC065F">
              <w:t>” words</w:t>
            </w:r>
          </w:p>
          <w:p w:rsidR="00E33666" w:rsidRPr="00DE5063" w:rsidRDefault="00E33666" w:rsidP="00A5565A">
            <w:pPr>
              <w:jc w:val="center"/>
            </w:pPr>
            <w:r>
              <w:t>and “der” words</w:t>
            </w:r>
          </w:p>
        </w:tc>
        <w:tc>
          <w:tcPr>
            <w:tcW w:w="1890" w:type="dxa"/>
            <w:vAlign w:val="center"/>
          </w:tcPr>
          <w:p w:rsidR="0080537B" w:rsidRPr="00A73EB8" w:rsidRDefault="00E33666" w:rsidP="00A5565A">
            <w:pPr>
              <w:jc w:val="center"/>
            </w:pPr>
            <w:r>
              <w:t>12.1.A, 12.1.B, 12.1.C, 12.1.D, 12.1.1.A, 12.1.1.B, 12.1.1.C, 12.1.1.D</w:t>
            </w:r>
          </w:p>
        </w:tc>
        <w:tc>
          <w:tcPr>
            <w:tcW w:w="3420" w:type="dxa"/>
            <w:vAlign w:val="center"/>
          </w:tcPr>
          <w:p w:rsidR="00430277" w:rsidRPr="00A73EB8" w:rsidRDefault="00CC06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adjective endings for “</w:t>
            </w:r>
            <w:proofErr w:type="spellStart"/>
            <w:r>
              <w:t>ein</w:t>
            </w:r>
            <w:proofErr w:type="spellEnd"/>
            <w:r>
              <w:t xml:space="preserve">” </w:t>
            </w:r>
            <w:r w:rsidR="00E33666">
              <w:t xml:space="preserve"> and “der” </w:t>
            </w:r>
            <w:r>
              <w:t>words</w:t>
            </w:r>
          </w:p>
        </w:tc>
        <w:tc>
          <w:tcPr>
            <w:tcW w:w="3420" w:type="dxa"/>
            <w:vAlign w:val="center"/>
          </w:tcPr>
          <w:p w:rsidR="0080537B" w:rsidRPr="00AF67FC" w:rsidRDefault="00AF67FC" w:rsidP="00AF67FC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Practice adding correct declensions to adjectives for all cases.</w:t>
            </w:r>
          </w:p>
          <w:p w:rsidR="00AF67FC" w:rsidRPr="00AF67FC" w:rsidRDefault="00AF67FC" w:rsidP="00AF67FC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AF67FC" w:rsidRDefault="00AF67FC" w:rsidP="00AF67FC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Formative and summative assessments.</w:t>
            </w:r>
          </w:p>
          <w:p w:rsidR="00AF67FC" w:rsidRPr="00AF67FC" w:rsidRDefault="00AF67FC" w:rsidP="00AF67FC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Demonstrate proficiency in adding correct case endings in writing.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C065F" w:rsidP="00CC065F">
            <w:pPr>
              <w:jc w:val="center"/>
            </w:pPr>
            <w:r>
              <w:t>Talking about what produces noise. Ways to agree with reservations. Applying endings to comparative adjectives.</w:t>
            </w:r>
          </w:p>
        </w:tc>
        <w:tc>
          <w:tcPr>
            <w:tcW w:w="1890" w:type="dxa"/>
            <w:vAlign w:val="center"/>
          </w:tcPr>
          <w:p w:rsidR="002717B6" w:rsidRPr="00A73EB8" w:rsidRDefault="00E33666" w:rsidP="00A5565A">
            <w:pPr>
              <w:jc w:val="center"/>
            </w:pPr>
            <w:r>
              <w:t>12.1.A, 12.1.B, 12.1.C, 12.1.D, 12.1.1.A, 12.1.1.B,  12.1.1.C, 12.1.1.D</w:t>
            </w:r>
          </w:p>
        </w:tc>
        <w:tc>
          <w:tcPr>
            <w:tcW w:w="3420" w:type="dxa"/>
            <w:vAlign w:val="center"/>
          </w:tcPr>
          <w:p w:rsidR="00990086" w:rsidRDefault="00CC06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types of vehicles</w:t>
            </w:r>
          </w:p>
          <w:p w:rsidR="00CC065F" w:rsidRDefault="00CC06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discussion of what produces noise</w:t>
            </w:r>
          </w:p>
          <w:p w:rsidR="00CC065F" w:rsidRDefault="00CC06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to learn how to agree with reservations</w:t>
            </w:r>
          </w:p>
          <w:p w:rsidR="00CC065F" w:rsidRPr="00A73EB8" w:rsidRDefault="00CC06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endings for comparative adjectives</w:t>
            </w:r>
          </w:p>
        </w:tc>
        <w:tc>
          <w:tcPr>
            <w:tcW w:w="3420" w:type="dxa"/>
            <w:vAlign w:val="center"/>
          </w:tcPr>
          <w:p w:rsidR="002717B6" w:rsidRPr="00182265" w:rsidRDefault="008D05F2" w:rsidP="008D05F2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Practice spoken and wr</w:t>
            </w:r>
            <w:r w:rsidR="00182265">
              <w:t>itten activities expressing reservations about opinions.</w:t>
            </w:r>
          </w:p>
          <w:p w:rsidR="00182265" w:rsidRPr="00182265" w:rsidRDefault="00182265" w:rsidP="0018226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speaking and writing using vocabulary for common causes of noise.</w:t>
            </w:r>
          </w:p>
          <w:p w:rsidR="00182265" w:rsidRPr="008D05F2" w:rsidRDefault="00182265" w:rsidP="0018226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adding adjective endings onto comparative adjectives.</w:t>
            </w:r>
          </w:p>
        </w:tc>
        <w:tc>
          <w:tcPr>
            <w:tcW w:w="2880" w:type="dxa"/>
            <w:vAlign w:val="center"/>
          </w:tcPr>
          <w:p w:rsidR="002717B6" w:rsidRPr="00182265" w:rsidRDefault="00182265" w:rsidP="00182265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Formative and summative assessments.</w:t>
            </w:r>
          </w:p>
          <w:p w:rsidR="00182265" w:rsidRPr="00182265" w:rsidRDefault="00182265" w:rsidP="00182265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Demonstrate proficien</w:t>
            </w:r>
            <w:r w:rsidR="0063142F">
              <w:t>c</w:t>
            </w:r>
            <w:r>
              <w:t>y in listening activities.</w:t>
            </w:r>
          </w:p>
          <w:p w:rsidR="00182265" w:rsidRPr="00182265" w:rsidRDefault="00182265" w:rsidP="00182265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Demonstrate proficiency in speaking and writing activities.</w:t>
            </w:r>
          </w:p>
          <w:p w:rsidR="00182265" w:rsidRPr="00182265" w:rsidRDefault="00182265" w:rsidP="00182265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  <w:sz w:val="18"/>
              </w:rPr>
            </w:pPr>
            <w:r>
              <w:t>Demonstrate proficiency adding case endings to comparative adjectives.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82265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3142F"/>
    <w:rsid w:val="007A147C"/>
    <w:rsid w:val="007F0C34"/>
    <w:rsid w:val="0080537B"/>
    <w:rsid w:val="008902B0"/>
    <w:rsid w:val="008D05F2"/>
    <w:rsid w:val="00961531"/>
    <w:rsid w:val="00990086"/>
    <w:rsid w:val="009A0FC1"/>
    <w:rsid w:val="00A73EB8"/>
    <w:rsid w:val="00AC2828"/>
    <w:rsid w:val="00AF67FC"/>
    <w:rsid w:val="00B149C5"/>
    <w:rsid w:val="00B477DC"/>
    <w:rsid w:val="00B7561C"/>
    <w:rsid w:val="00B963EA"/>
    <w:rsid w:val="00BE53BF"/>
    <w:rsid w:val="00C94F98"/>
    <w:rsid w:val="00CB7CF6"/>
    <w:rsid w:val="00CC065F"/>
    <w:rsid w:val="00D97955"/>
    <w:rsid w:val="00DB305D"/>
    <w:rsid w:val="00DE5063"/>
    <w:rsid w:val="00E3366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0D15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A9F7B-5288-4EFF-A41C-238D3CDA6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25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8</cp:revision>
  <dcterms:created xsi:type="dcterms:W3CDTF">2017-03-02T19:54:00Z</dcterms:created>
  <dcterms:modified xsi:type="dcterms:W3CDTF">2018-06-12T14:29:00Z</dcterms:modified>
</cp:coreProperties>
</file>