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F86964">
        <w:rPr>
          <w:b/>
        </w:rPr>
        <w:t xml:space="preserve"> AP Latin Verse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F86964">
        <w:rPr>
          <w:u w:val="single"/>
        </w:rPr>
        <w:t>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E62599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7C2315">
              <w:rPr>
                <w:b/>
              </w:rPr>
              <w:t xml:space="preserve">Unit 3:  </w:t>
            </w:r>
            <w:r w:rsidR="001F5983">
              <w:rPr>
                <w:b/>
              </w:rPr>
              <w:t>Aeneid Book I Lines 1-169</w:t>
            </w:r>
          </w:p>
        </w:tc>
        <w:tc>
          <w:tcPr>
            <w:tcW w:w="7920" w:type="dxa"/>
          </w:tcPr>
          <w:p w:rsidR="009A0FC1" w:rsidRPr="00B477DC" w:rsidRDefault="00F86964" w:rsidP="009A0FC1">
            <w:r>
              <w:rPr>
                <w:b/>
              </w:rPr>
              <w:t>Pacing:</w:t>
            </w:r>
            <w:r w:rsidR="001F5983">
              <w:rPr>
                <w:b/>
              </w:rPr>
              <w:t xml:space="preserve"> two months 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F0004A" w:rsidRPr="00F86964" w:rsidRDefault="002F1426" w:rsidP="00F86964">
            <w:pPr>
              <w:ind w:left="720" w:firstLine="45"/>
              <w:rPr>
                <w:rFonts w:ascii="Arial" w:eastAsia="Times New Roman" w:hAnsi="Arial" w:cs="Times New Roman"/>
                <w:sz w:val="24"/>
                <w:szCs w:val="20"/>
              </w:rPr>
            </w:pPr>
            <w:r w:rsidRPr="002F1426">
              <w:rPr>
                <w:b/>
              </w:rPr>
              <w:t>Essential Question(s)</w:t>
            </w:r>
            <w:proofErr w:type="gramStart"/>
            <w:r w:rsidRPr="002F1426">
              <w:rPr>
                <w:b/>
              </w:rPr>
              <w:t>:</w:t>
            </w:r>
            <w:r w:rsidR="00BD1E61">
              <w:rPr>
                <w:b/>
              </w:rPr>
              <w:t>How</w:t>
            </w:r>
            <w:proofErr w:type="gramEnd"/>
            <w:r w:rsidR="00BD1E61">
              <w:rPr>
                <w:b/>
              </w:rPr>
              <w:t xml:space="preserve"> does an author begin an epic?  What impact do the gods have on the lives of mortals?  How are enemies portrayed in an epic?  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BD1E61">
              <w:rPr>
                <w:rFonts w:ascii="Arial" w:eastAsia="Times New Roman" w:hAnsi="Arial" w:cs="Times New Roman"/>
                <w:sz w:val="24"/>
                <w:szCs w:val="20"/>
              </w:rPr>
              <w:t xml:space="preserve">What leadership qualities are valued in Roman literature?  How can literary terminology and metrical structures reinforce a narrative? </w:t>
            </w:r>
          </w:p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BD1E61" w:rsidP="00F0004A">
            <w:r>
              <w:t>Literary Genre and Style</w:t>
            </w:r>
          </w:p>
        </w:tc>
        <w:tc>
          <w:tcPr>
            <w:tcW w:w="1890" w:type="dxa"/>
            <w:vAlign w:val="center"/>
          </w:tcPr>
          <w:p w:rsidR="00A73EB8" w:rsidRDefault="00C54364" w:rsidP="00A5565A">
            <w:pPr>
              <w:jc w:val="center"/>
            </w:pPr>
            <w:r>
              <w:t xml:space="preserve"> 12.2</w:t>
            </w:r>
            <w:proofErr w:type="gramStart"/>
            <w:r>
              <w:t>.S4.A</w:t>
            </w:r>
            <w:proofErr w:type="gramEnd"/>
            <w:r>
              <w:t>-F, 12.2.1.S4. A-E, 12.3.1.S4. A-D</w:t>
            </w:r>
            <w:proofErr w:type="gramStart"/>
            <w:r>
              <w:t>,,</w:t>
            </w:r>
            <w:proofErr w:type="gramEnd"/>
            <w:r>
              <w:t xml:space="preserve"> 12.3.1.S4.A-C. 12.4</w:t>
            </w:r>
            <w:proofErr w:type="gramStart"/>
            <w:r>
              <w:t>.S4</w:t>
            </w:r>
            <w:proofErr w:type="gramEnd"/>
            <w:r>
              <w:t>. A-C, 12.4.1.S4 A-C</w:t>
            </w:r>
          </w:p>
          <w:p w:rsidR="00C54364" w:rsidRPr="00A73EB8" w:rsidRDefault="00C54364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15833" w:rsidRPr="00A73EB8" w:rsidRDefault="00BD1E61" w:rsidP="00F8696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 medias res, epic poem, theme, invocation</w:t>
            </w:r>
            <w:r w:rsidR="0000031D">
              <w:t>, dactylic hexameter</w:t>
            </w:r>
          </w:p>
        </w:tc>
        <w:tc>
          <w:tcPr>
            <w:tcW w:w="3420" w:type="dxa"/>
            <w:vAlign w:val="center"/>
          </w:tcPr>
          <w:p w:rsidR="00A73EB8" w:rsidRPr="0000031D" w:rsidRDefault="0000031D" w:rsidP="00A5565A">
            <w:pPr>
              <w:jc w:val="center"/>
            </w:pPr>
            <w:r>
              <w:t xml:space="preserve"> Translation and discussion of lines from Book I, distributed practice, internet activities, teacher handouts/notes, vocabulary practice of commonly used words for Book I, Text analysis and discussion</w:t>
            </w:r>
          </w:p>
        </w:tc>
        <w:tc>
          <w:tcPr>
            <w:tcW w:w="2880" w:type="dxa"/>
            <w:vAlign w:val="center"/>
          </w:tcPr>
          <w:p w:rsidR="00F0004A" w:rsidRPr="00F0004A" w:rsidRDefault="0000031D" w:rsidP="00F0004A">
            <w:pPr>
              <w:spacing w:after="120"/>
              <w:jc w:val="center"/>
            </w:pPr>
            <w:r>
              <w:t>Vocabulary and comprehension checks, formative and summative assessments, performance tasks</w:t>
            </w:r>
            <w:r w:rsidR="00DF4671">
              <w:t>, theme based essay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BD1E61" w:rsidP="00A5565A">
            <w:pPr>
              <w:jc w:val="center"/>
            </w:pPr>
            <w:r>
              <w:t>Views of Non-Romans</w:t>
            </w:r>
          </w:p>
        </w:tc>
        <w:tc>
          <w:tcPr>
            <w:tcW w:w="1890" w:type="dxa"/>
            <w:vAlign w:val="center"/>
          </w:tcPr>
          <w:p w:rsidR="00C54364" w:rsidRDefault="00C54364" w:rsidP="00C54364">
            <w:pPr>
              <w:jc w:val="center"/>
            </w:pPr>
            <w:r>
              <w:t>12.2</w:t>
            </w:r>
            <w:proofErr w:type="gramStart"/>
            <w:r>
              <w:t>.S4.A</w:t>
            </w:r>
            <w:proofErr w:type="gramEnd"/>
            <w:r>
              <w:t>-F, 12.2.1.S4. A-E, 12.3.1.S4. A-D</w:t>
            </w:r>
            <w:proofErr w:type="gramStart"/>
            <w:r>
              <w:t>,,</w:t>
            </w:r>
            <w:proofErr w:type="gramEnd"/>
            <w:r>
              <w:t xml:space="preserve"> 12.3.1.S4.A-C. 12.4</w:t>
            </w:r>
            <w:proofErr w:type="gramStart"/>
            <w:r>
              <w:t>.S4</w:t>
            </w:r>
            <w:proofErr w:type="gramEnd"/>
            <w:r>
              <w:t>. A-C, 12.4.1.S4 A-C</w:t>
            </w:r>
          </w:p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Pr="00A73EB8" w:rsidRDefault="007C2315" w:rsidP="00915833">
            <w:pPr>
              <w:pStyle w:val="ListParagraph"/>
              <w:ind w:left="360"/>
            </w:pPr>
            <w:r>
              <w:t xml:space="preserve">Enmity between Carthage and Rome, </w:t>
            </w:r>
            <w:r w:rsidR="00DF4671">
              <w:t>Different terms for Greeks and Trojans</w:t>
            </w:r>
          </w:p>
        </w:tc>
        <w:tc>
          <w:tcPr>
            <w:tcW w:w="3420" w:type="dxa"/>
            <w:vAlign w:val="center"/>
          </w:tcPr>
          <w:p w:rsidR="0080537B" w:rsidRPr="002F1426" w:rsidRDefault="0000031D" w:rsidP="00F86964">
            <w:pPr>
              <w:rPr>
                <w:b/>
              </w:rPr>
            </w:pPr>
            <w:r>
              <w:t>Translation and discussion of lines from Book I, distributed practice, internet activities, teacher handouts/notes, vocabulary practice of commonly used words for Book I, Text analysis and discussion</w:t>
            </w:r>
          </w:p>
        </w:tc>
        <w:tc>
          <w:tcPr>
            <w:tcW w:w="2880" w:type="dxa"/>
            <w:vAlign w:val="center"/>
          </w:tcPr>
          <w:p w:rsidR="0080537B" w:rsidRPr="00DB305D" w:rsidRDefault="0000031D" w:rsidP="00A5565A">
            <w:pPr>
              <w:spacing w:after="120"/>
              <w:jc w:val="center"/>
              <w:rPr>
                <w:sz w:val="18"/>
              </w:rPr>
            </w:pPr>
            <w:r>
              <w:t>Vocabulary and comprehension checks, formative and summative assessments</w:t>
            </w:r>
            <w:r>
              <w:t>, performance tasks</w:t>
            </w:r>
            <w:r w:rsidR="00DF4671">
              <w:t>, theme based essay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BD1E61" w:rsidP="00A5565A">
            <w:pPr>
              <w:jc w:val="center"/>
            </w:pPr>
            <w:r>
              <w:t>Human Beings and the Gods</w:t>
            </w:r>
          </w:p>
        </w:tc>
        <w:tc>
          <w:tcPr>
            <w:tcW w:w="1890" w:type="dxa"/>
            <w:vAlign w:val="center"/>
          </w:tcPr>
          <w:p w:rsidR="00C54364" w:rsidRDefault="00C54364" w:rsidP="00C54364">
            <w:pPr>
              <w:jc w:val="center"/>
            </w:pPr>
            <w:r>
              <w:t>12.2</w:t>
            </w:r>
            <w:proofErr w:type="gramStart"/>
            <w:r>
              <w:t>.S4.A</w:t>
            </w:r>
            <w:proofErr w:type="gramEnd"/>
            <w:r>
              <w:t>-F, 12.2.1.S4. A-E, 12.3.1.S4. A-D</w:t>
            </w:r>
            <w:proofErr w:type="gramStart"/>
            <w:r>
              <w:t>,,</w:t>
            </w:r>
            <w:proofErr w:type="gramEnd"/>
            <w:r>
              <w:t xml:space="preserve"> 12.3.1.S4.A-C. 12.4</w:t>
            </w:r>
            <w:proofErr w:type="gramStart"/>
            <w:r>
              <w:t>.S4</w:t>
            </w:r>
            <w:proofErr w:type="gramEnd"/>
            <w:r>
              <w:t>. A-C, 12.4.1.S4 A-C</w:t>
            </w:r>
          </w:p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Pr="00A73EB8" w:rsidRDefault="0000031D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Juno’s speech about Aeneas and Minerva, actions of humans and intervention of the gods, gods/goddesses, Aeolus, cause/effect, order vs disorder, </w:t>
            </w:r>
          </w:p>
        </w:tc>
        <w:tc>
          <w:tcPr>
            <w:tcW w:w="3420" w:type="dxa"/>
            <w:vAlign w:val="center"/>
          </w:tcPr>
          <w:p w:rsidR="0080537B" w:rsidRPr="0080033A" w:rsidRDefault="0000031D" w:rsidP="00A5565A">
            <w:pPr>
              <w:jc w:val="center"/>
            </w:pPr>
            <w:r>
              <w:t>Translation and discussion of lines from Book I, distributed practice, internet activities, teacher handouts/notes, vocabulary practice of commonly used words for Book I, Text analysis and discussion</w:t>
            </w:r>
            <w:r>
              <w:t>, reading of William Anderson’s essay “Vergil Begins His Epic”-discussion of themes</w:t>
            </w:r>
          </w:p>
        </w:tc>
        <w:tc>
          <w:tcPr>
            <w:tcW w:w="2880" w:type="dxa"/>
            <w:vAlign w:val="center"/>
          </w:tcPr>
          <w:p w:rsidR="0080537B" w:rsidRPr="00DB305D" w:rsidRDefault="0000031D" w:rsidP="00A5565A">
            <w:pPr>
              <w:spacing w:after="120"/>
              <w:jc w:val="center"/>
              <w:rPr>
                <w:sz w:val="18"/>
              </w:rPr>
            </w:pPr>
            <w:r>
              <w:t>Vocabulary and comprehension checks, formative and summative assessments</w:t>
            </w:r>
            <w:r w:rsidR="00DF4671">
              <w:t>, performance tasks, theme based essays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BD1E61" w:rsidP="00A5565A">
            <w:pPr>
              <w:jc w:val="center"/>
            </w:pPr>
            <w:r>
              <w:t>Leadership</w:t>
            </w:r>
          </w:p>
        </w:tc>
        <w:tc>
          <w:tcPr>
            <w:tcW w:w="1890" w:type="dxa"/>
            <w:vAlign w:val="center"/>
          </w:tcPr>
          <w:p w:rsidR="00C54364" w:rsidRDefault="00C54364" w:rsidP="00C54364">
            <w:pPr>
              <w:jc w:val="center"/>
            </w:pPr>
            <w:r>
              <w:t>12.2</w:t>
            </w:r>
            <w:proofErr w:type="gramStart"/>
            <w:r>
              <w:t>.S4.A</w:t>
            </w:r>
            <w:proofErr w:type="gramEnd"/>
            <w:r>
              <w:t>-F, 12.2.1.S4. A-E, 12.3.1.S4. A-D</w:t>
            </w:r>
            <w:proofErr w:type="gramStart"/>
            <w:r>
              <w:t>,,</w:t>
            </w:r>
            <w:proofErr w:type="gramEnd"/>
            <w:r>
              <w:t xml:space="preserve"> 12.3.1.S4.A-C. </w:t>
            </w:r>
            <w:r>
              <w:lastRenderedPageBreak/>
              <w:t>12.4</w:t>
            </w:r>
            <w:proofErr w:type="gramStart"/>
            <w:r>
              <w:t>.S4</w:t>
            </w:r>
            <w:proofErr w:type="gramEnd"/>
            <w:r>
              <w:t>. A-C, 12.4.1.S4 A-C</w:t>
            </w:r>
          </w:p>
          <w:p w:rsidR="002717B6" w:rsidRPr="00A73EB8" w:rsidRDefault="002717B6" w:rsidP="00A5565A">
            <w:pPr>
              <w:jc w:val="center"/>
            </w:pPr>
            <w:bookmarkStart w:id="0" w:name="_GoBack"/>
            <w:bookmarkEnd w:id="0"/>
          </w:p>
        </w:tc>
        <w:tc>
          <w:tcPr>
            <w:tcW w:w="3420" w:type="dxa"/>
            <w:vAlign w:val="center"/>
          </w:tcPr>
          <w:p w:rsidR="00990086" w:rsidRPr="00A73EB8" w:rsidRDefault="00557C12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Aeneas</w:t>
            </w:r>
            <w:r w:rsidR="00DF4671">
              <w:t xml:space="preserve"> his roles as devoted father, protector, comforter, motivator, dutiful servant of fate  Dido-fair and just ruler of </w:t>
            </w:r>
            <w:r w:rsidR="00DF4671">
              <w:lastRenderedPageBreak/>
              <w:t>her people, noble suffering,-the best of their races</w:t>
            </w:r>
          </w:p>
        </w:tc>
        <w:tc>
          <w:tcPr>
            <w:tcW w:w="3420" w:type="dxa"/>
            <w:vAlign w:val="center"/>
          </w:tcPr>
          <w:p w:rsidR="002717B6" w:rsidRPr="002F1426" w:rsidRDefault="007C2315" w:rsidP="00A5565A">
            <w:pPr>
              <w:jc w:val="center"/>
              <w:rPr>
                <w:b/>
              </w:rPr>
            </w:pPr>
            <w:r>
              <w:lastRenderedPageBreak/>
              <w:t xml:space="preserve">Translation and discussion of lines from Book I, distributed practice, internet activities, teacher handouts/notes, vocabulary </w:t>
            </w:r>
            <w:r>
              <w:lastRenderedPageBreak/>
              <w:t>practice of commonly used words for Book I, Text analysis and discussion</w:t>
            </w:r>
          </w:p>
        </w:tc>
        <w:tc>
          <w:tcPr>
            <w:tcW w:w="2880" w:type="dxa"/>
            <w:vAlign w:val="center"/>
          </w:tcPr>
          <w:p w:rsidR="002717B6" w:rsidRPr="00DB305D" w:rsidRDefault="007C2315" w:rsidP="00A5565A">
            <w:pPr>
              <w:spacing w:after="120"/>
              <w:jc w:val="center"/>
              <w:rPr>
                <w:sz w:val="18"/>
              </w:rPr>
            </w:pPr>
            <w:r>
              <w:lastRenderedPageBreak/>
              <w:t xml:space="preserve">Vocabulary and comprehension checks, formative and summative </w:t>
            </w:r>
            <w:r>
              <w:lastRenderedPageBreak/>
              <w:t>assessments, performance tasks</w:t>
            </w:r>
            <w:r w:rsidR="00DF4671">
              <w:t>, theme based essays</w:t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0031D"/>
    <w:rsid w:val="000271A8"/>
    <w:rsid w:val="000850C2"/>
    <w:rsid w:val="00120692"/>
    <w:rsid w:val="001951E8"/>
    <w:rsid w:val="001E06E5"/>
    <w:rsid w:val="001E1FF2"/>
    <w:rsid w:val="001F5983"/>
    <w:rsid w:val="00243906"/>
    <w:rsid w:val="002717B6"/>
    <w:rsid w:val="002F1426"/>
    <w:rsid w:val="002F1966"/>
    <w:rsid w:val="003154BD"/>
    <w:rsid w:val="003A1F67"/>
    <w:rsid w:val="00430277"/>
    <w:rsid w:val="004D4FCE"/>
    <w:rsid w:val="00557C12"/>
    <w:rsid w:val="005E38FC"/>
    <w:rsid w:val="00611B54"/>
    <w:rsid w:val="006D38AF"/>
    <w:rsid w:val="007A147C"/>
    <w:rsid w:val="007C2315"/>
    <w:rsid w:val="007F0C34"/>
    <w:rsid w:val="0080033A"/>
    <w:rsid w:val="0080537B"/>
    <w:rsid w:val="008668B6"/>
    <w:rsid w:val="008902B0"/>
    <w:rsid w:val="00915833"/>
    <w:rsid w:val="00990086"/>
    <w:rsid w:val="009A0FC1"/>
    <w:rsid w:val="00A27F0A"/>
    <w:rsid w:val="00A73EB8"/>
    <w:rsid w:val="00AC2828"/>
    <w:rsid w:val="00B149C5"/>
    <w:rsid w:val="00B477DC"/>
    <w:rsid w:val="00B963EA"/>
    <w:rsid w:val="00BA2052"/>
    <w:rsid w:val="00BD1E61"/>
    <w:rsid w:val="00BE53BF"/>
    <w:rsid w:val="00C54364"/>
    <w:rsid w:val="00C94F98"/>
    <w:rsid w:val="00CA2CFB"/>
    <w:rsid w:val="00D97955"/>
    <w:rsid w:val="00DB305D"/>
    <w:rsid w:val="00DE5063"/>
    <w:rsid w:val="00DF4671"/>
    <w:rsid w:val="00E149E1"/>
    <w:rsid w:val="00E62599"/>
    <w:rsid w:val="00EF1B39"/>
    <w:rsid w:val="00F0004A"/>
    <w:rsid w:val="00F86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30FA00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D2BA5F-54E1-49B9-991F-830A3B5945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23</TotalTime>
  <Pages>2</Pages>
  <Words>420</Words>
  <Characters>2398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Ronald, Geniene</cp:lastModifiedBy>
  <cp:revision>4</cp:revision>
  <dcterms:created xsi:type="dcterms:W3CDTF">2019-08-17T00:47:00Z</dcterms:created>
  <dcterms:modified xsi:type="dcterms:W3CDTF">2019-08-17T01:10:00Z</dcterms:modified>
</cp:coreProperties>
</file>