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5540C8">
        <w:rPr>
          <w:u w:val="single"/>
        </w:rPr>
        <w:t>Latin</w:t>
      </w:r>
      <w:proofErr w:type="spellEnd"/>
      <w:proofErr w:type="gramEnd"/>
      <w:r w:rsidR="005540C8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540C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540C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5540C8">
              <w:rPr>
                <w:b/>
              </w:rPr>
              <w:t xml:space="preserve"> Unit 3-Mythology and Latin Phrases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40C8">
              <w:t>occurs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540C8">
              <w:t>What can we learn about Greco-Roman culture by examining the literature, myths</w:t>
            </w:r>
            <w:r w:rsidR="00FC7758">
              <w:t>, phrases</w:t>
            </w:r>
            <w:bookmarkStart w:id="0" w:name="_GoBack"/>
            <w:bookmarkEnd w:id="0"/>
            <w:r w:rsidR="005540C8">
              <w:t xml:space="preserve"> and artifacts of the Romans?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540C8" w:rsidP="00A5565A">
            <w:pPr>
              <w:jc w:val="center"/>
            </w:pPr>
            <w:r>
              <w:t>Roman Mythology</w:t>
            </w:r>
          </w:p>
        </w:tc>
        <w:tc>
          <w:tcPr>
            <w:tcW w:w="1890" w:type="dxa"/>
            <w:vAlign w:val="center"/>
          </w:tcPr>
          <w:p w:rsidR="00A73EB8" w:rsidRPr="00A73EB8" w:rsidRDefault="005540C8" w:rsidP="00A5565A">
            <w:pPr>
              <w:jc w:val="center"/>
            </w:pPr>
            <w:r>
              <w:t>2:2:1-2, 3:2: 1-3</w:t>
            </w:r>
          </w:p>
        </w:tc>
        <w:tc>
          <w:tcPr>
            <w:tcW w:w="3420" w:type="dxa"/>
            <w:vAlign w:val="center"/>
          </w:tcPr>
          <w:p w:rsidR="00430277" w:rsidRPr="00A73EB8" w:rsidRDefault="005540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Erysichthon</w:t>
            </w:r>
            <w:proofErr w:type="spellEnd"/>
            <w:r>
              <w:t xml:space="preserve">, King Midas, Pandora, Prometheus, Niobe, Phaeton, </w:t>
            </w:r>
            <w:proofErr w:type="spellStart"/>
            <w:r>
              <w:t>Atalanta</w:t>
            </w:r>
            <w:proofErr w:type="spellEnd"/>
            <w:r>
              <w:t xml:space="preserve">, </w:t>
            </w:r>
            <w:proofErr w:type="spellStart"/>
            <w:r>
              <w:t>aetiological</w:t>
            </w:r>
            <w:proofErr w:type="spellEnd"/>
            <w:r>
              <w:t xml:space="preserve"> myth</w:t>
            </w:r>
          </w:p>
        </w:tc>
        <w:tc>
          <w:tcPr>
            <w:tcW w:w="3420" w:type="dxa"/>
            <w:vAlign w:val="center"/>
          </w:tcPr>
          <w:p w:rsidR="00A73EB8" w:rsidRPr="002F1426" w:rsidRDefault="005540C8" w:rsidP="00A5565A">
            <w:pPr>
              <w:jc w:val="center"/>
              <w:rPr>
                <w:b/>
              </w:rPr>
            </w:pPr>
            <w:r>
              <w:t>Read the myths in English, discussion and question activities, creation of poems, alternate endings, plays, video and internet activities</w:t>
            </w:r>
          </w:p>
        </w:tc>
        <w:tc>
          <w:tcPr>
            <w:tcW w:w="2880" w:type="dxa"/>
            <w:vAlign w:val="center"/>
          </w:tcPr>
          <w:p w:rsidR="00A73EB8" w:rsidRPr="00DB305D" w:rsidRDefault="005540C8" w:rsidP="00A5565A">
            <w:pPr>
              <w:spacing w:after="120"/>
              <w:jc w:val="center"/>
              <w:rPr>
                <w:sz w:val="18"/>
              </w:rPr>
            </w:pPr>
            <w:r>
              <w:t xml:space="preserve">Formative and summative assessments, performance tasks based on mythology and mythological themes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40C8" w:rsidP="00A5565A">
            <w:pPr>
              <w:jc w:val="center"/>
            </w:pPr>
            <w:r>
              <w:t xml:space="preserve">Latin Phrases </w:t>
            </w:r>
          </w:p>
        </w:tc>
        <w:tc>
          <w:tcPr>
            <w:tcW w:w="1890" w:type="dxa"/>
            <w:vAlign w:val="center"/>
          </w:tcPr>
          <w:p w:rsidR="0080537B" w:rsidRPr="00A73EB8" w:rsidRDefault="005540C8" w:rsidP="00A5565A">
            <w:pPr>
              <w:jc w:val="center"/>
            </w:pPr>
            <w:r>
              <w:t>3:1, 4:1: 1-3</w:t>
            </w:r>
          </w:p>
        </w:tc>
        <w:tc>
          <w:tcPr>
            <w:tcW w:w="3420" w:type="dxa"/>
            <w:vAlign w:val="center"/>
          </w:tcPr>
          <w:p w:rsidR="00430277" w:rsidRPr="00A73EB8" w:rsidRDefault="005540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Legal phrases in Latin that are used today, common Latin phrases such as carpe diem, et cetera, et alia, exempla gratis</w:t>
            </w:r>
          </w:p>
        </w:tc>
        <w:tc>
          <w:tcPr>
            <w:tcW w:w="3420" w:type="dxa"/>
            <w:vAlign w:val="center"/>
          </w:tcPr>
          <w:p w:rsidR="0080537B" w:rsidRPr="005540C8" w:rsidRDefault="005540C8" w:rsidP="00A5565A">
            <w:pPr>
              <w:jc w:val="center"/>
            </w:pPr>
            <w:r>
              <w:t xml:space="preserve"> Guided notes on the phrases, internet activities, discussion and question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5540C8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 based on the Latin phrases</w:t>
            </w:r>
            <w:r w:rsidR="00FC7758">
              <w:rPr>
                <w:sz w:val="18"/>
              </w:rPr>
              <w:t>, use of Latin phrases in speaking and/or writing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540C8"/>
    <w:rsid w:val="005E38FC"/>
    <w:rsid w:val="00611B54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8C0F3-1807-4913-992A-1B71C315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dcterms:created xsi:type="dcterms:W3CDTF">2018-06-13T22:27:00Z</dcterms:created>
  <dcterms:modified xsi:type="dcterms:W3CDTF">2018-06-13T22:28:00Z</dcterms:modified>
</cp:coreProperties>
</file>