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799F" w:rsidRPr="002F1426" w:rsidRDefault="009A0FC1" w:rsidP="001F2D77">
      <w:pPr>
        <w:ind w:left="6480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 xml:space="preserve">Course </w:t>
      </w:r>
      <w:proofErr w:type="spellStart"/>
      <w:r w:rsidRPr="002F1426">
        <w:rPr>
          <w:b/>
        </w:rPr>
        <w:t>Title</w:t>
      </w:r>
      <w:proofErr w:type="gramStart"/>
      <w:r w:rsidRPr="002F1426">
        <w:rPr>
          <w:b/>
        </w:rPr>
        <w:t>:</w:t>
      </w:r>
      <w:r w:rsidR="00B81890">
        <w:rPr>
          <w:u w:val="single"/>
        </w:rPr>
        <w:t>Latin</w:t>
      </w:r>
      <w:proofErr w:type="spellEnd"/>
      <w:proofErr w:type="gramEnd"/>
      <w:r w:rsidR="00B81890">
        <w:rPr>
          <w:u w:val="single"/>
        </w:rPr>
        <w:t xml:space="preserve"> II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B81890">
        <w:rPr>
          <w:u w:val="single"/>
        </w:rPr>
        <w:t>9-12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B81890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B81890">
              <w:t>Culture of the Ancient Roman World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B81890">
              <w:t>occurs throughout the year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149C5" w:rsidRDefault="002F1426" w:rsidP="00D97955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BE53BF" w:rsidRPr="00BE53BF">
              <w:rPr>
                <w:rFonts w:ascii="Arial" w:eastAsia="Times New Roman" w:hAnsi="Arial" w:cs="Times New Roman"/>
                <w:sz w:val="24"/>
                <w:szCs w:val="20"/>
              </w:rPr>
              <w:t xml:space="preserve"> </w:t>
            </w:r>
            <w:r w:rsidR="00430277" w:rsidRPr="00C06C8A">
              <w:t xml:space="preserve"> </w:t>
            </w:r>
            <w:r w:rsidR="00B81890">
              <w:t xml:space="preserve">How can we compare and contrast our own culture with the Roman world? </w:t>
            </w:r>
          </w:p>
          <w:p w:rsidR="00D97955" w:rsidRDefault="00D97955" w:rsidP="00D97955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A73EB8" w:rsidRPr="00DE5063" w:rsidRDefault="00B81890" w:rsidP="00A5565A">
            <w:pPr>
              <w:jc w:val="center"/>
            </w:pPr>
            <w:r>
              <w:t>Slavery in Ancient Rome</w:t>
            </w:r>
          </w:p>
        </w:tc>
        <w:tc>
          <w:tcPr>
            <w:tcW w:w="1890" w:type="dxa"/>
            <w:vAlign w:val="center"/>
          </w:tcPr>
          <w:p w:rsidR="00A73EB8" w:rsidRPr="00A73EB8" w:rsidRDefault="00B81890" w:rsidP="00A5565A">
            <w:pPr>
              <w:jc w:val="center"/>
            </w:pPr>
            <w:r>
              <w:t>2:1:1-2, 2:2:1-3, 3:1:1-2, 3:2:1-3, 4:2:1-3, 5:1:1-2, 5:2:1-2</w:t>
            </w:r>
          </w:p>
        </w:tc>
        <w:tc>
          <w:tcPr>
            <w:tcW w:w="3420" w:type="dxa"/>
            <w:vAlign w:val="center"/>
          </w:tcPr>
          <w:p w:rsidR="00430277" w:rsidRPr="00A73EB8" w:rsidRDefault="00B81890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proofErr w:type="spellStart"/>
            <w:r>
              <w:t>Vilicus</w:t>
            </w:r>
            <w:proofErr w:type="spellEnd"/>
            <w:r>
              <w:t xml:space="preserve">, </w:t>
            </w:r>
            <w:proofErr w:type="spellStart"/>
            <w:r>
              <w:t>mangones</w:t>
            </w:r>
            <w:proofErr w:type="spellEnd"/>
            <w:r>
              <w:t xml:space="preserve">, manumission, </w:t>
            </w:r>
            <w:proofErr w:type="spellStart"/>
            <w:r>
              <w:t>libertus</w:t>
            </w:r>
            <w:proofErr w:type="spellEnd"/>
            <w:r>
              <w:t xml:space="preserve">, </w:t>
            </w:r>
            <w:proofErr w:type="spellStart"/>
            <w:r>
              <w:t>pilleus</w:t>
            </w:r>
            <w:proofErr w:type="spellEnd"/>
            <w:r>
              <w:t xml:space="preserve">, Saturnalia, </w:t>
            </w:r>
            <w:proofErr w:type="spellStart"/>
            <w:r>
              <w:t>fugitivus</w:t>
            </w:r>
            <w:proofErr w:type="spellEnd"/>
            <w:r>
              <w:t>, Seneca, Pliny, Juvenal</w:t>
            </w:r>
          </w:p>
        </w:tc>
        <w:tc>
          <w:tcPr>
            <w:tcW w:w="3420" w:type="dxa"/>
            <w:vAlign w:val="center"/>
          </w:tcPr>
          <w:p w:rsidR="00A73EB8" w:rsidRPr="002F1426" w:rsidRDefault="00B81890" w:rsidP="00A5565A">
            <w:pPr>
              <w:jc w:val="center"/>
              <w:rPr>
                <w:b/>
              </w:rPr>
            </w:pPr>
            <w:r>
              <w:t>Reading passages ‘The Romans Speak For Themselves’, classroom discussions, video and internet activities,</w:t>
            </w:r>
          </w:p>
        </w:tc>
        <w:tc>
          <w:tcPr>
            <w:tcW w:w="2880" w:type="dxa"/>
            <w:vAlign w:val="center"/>
          </w:tcPr>
          <w:p w:rsidR="00A73EB8" w:rsidRPr="00DB305D" w:rsidRDefault="00B81890" w:rsidP="00A5565A">
            <w:pPr>
              <w:spacing w:after="120"/>
              <w:jc w:val="center"/>
              <w:rPr>
                <w:sz w:val="18"/>
              </w:rPr>
            </w:pPr>
            <w:r>
              <w:t xml:space="preserve">Formative and summative assessments, essay or an alternative performance task on the treatment of slaves in Rome, 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FC244A" w:rsidP="00A5565A">
            <w:pPr>
              <w:jc w:val="center"/>
            </w:pPr>
            <w:r>
              <w:t>Roman Names</w:t>
            </w:r>
          </w:p>
        </w:tc>
        <w:tc>
          <w:tcPr>
            <w:tcW w:w="1890" w:type="dxa"/>
            <w:vAlign w:val="center"/>
          </w:tcPr>
          <w:p w:rsidR="0080537B" w:rsidRPr="00A73EB8" w:rsidRDefault="00FC244A" w:rsidP="00A5565A">
            <w:pPr>
              <w:jc w:val="center"/>
            </w:pPr>
            <w:r>
              <w:t>2:1:1-2, 2:2:1-3, 3:1:1-2, 3:2:1-3, 4:2:1-3, 5:1:1-2, 5:2:1-2</w:t>
            </w:r>
          </w:p>
        </w:tc>
        <w:tc>
          <w:tcPr>
            <w:tcW w:w="3420" w:type="dxa"/>
            <w:vAlign w:val="center"/>
          </w:tcPr>
          <w:p w:rsidR="00430277" w:rsidRPr="00A73EB8" w:rsidRDefault="00FC244A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 xml:space="preserve">Praenomen, cognomen, </w:t>
            </w:r>
            <w:proofErr w:type="spellStart"/>
            <w:r>
              <w:t>nomen</w:t>
            </w:r>
            <w:proofErr w:type="spellEnd"/>
            <w:r>
              <w:t xml:space="preserve">, cognomina, </w:t>
            </w:r>
          </w:p>
        </w:tc>
        <w:tc>
          <w:tcPr>
            <w:tcW w:w="3420" w:type="dxa"/>
            <w:vAlign w:val="center"/>
          </w:tcPr>
          <w:p w:rsidR="0080537B" w:rsidRPr="002F1426" w:rsidRDefault="00FC244A" w:rsidP="00A5565A">
            <w:pPr>
              <w:jc w:val="center"/>
              <w:rPr>
                <w:b/>
              </w:rPr>
            </w:pPr>
            <w:r>
              <w:t>Reading passages ‘The Romans Speak For Themselves’, classroom discussions, video and internet activities</w:t>
            </w:r>
          </w:p>
        </w:tc>
        <w:tc>
          <w:tcPr>
            <w:tcW w:w="2880" w:type="dxa"/>
            <w:vAlign w:val="center"/>
          </w:tcPr>
          <w:p w:rsidR="0080537B" w:rsidRPr="00DB305D" w:rsidRDefault="00FC244A" w:rsidP="00A5565A">
            <w:pPr>
              <w:spacing w:after="120"/>
              <w:jc w:val="center"/>
              <w:rPr>
                <w:sz w:val="18"/>
              </w:rPr>
            </w:pPr>
            <w:r>
              <w:t>Formative and summative assessments, performance task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C71119" w:rsidP="00A5565A">
            <w:pPr>
              <w:jc w:val="center"/>
            </w:pPr>
            <w:r>
              <w:t>The Founding of Rome</w:t>
            </w:r>
          </w:p>
        </w:tc>
        <w:tc>
          <w:tcPr>
            <w:tcW w:w="1890" w:type="dxa"/>
            <w:vAlign w:val="center"/>
          </w:tcPr>
          <w:p w:rsidR="0080537B" w:rsidRPr="00A73EB8" w:rsidRDefault="00C71119" w:rsidP="00C71119">
            <w:r>
              <w:t>2:1:1-2, 2:2:1-3, 3:1:1-2, 3:2:1-3, 4:2:1-3, 5:1:1-2, 5:2:1-2</w:t>
            </w:r>
          </w:p>
        </w:tc>
        <w:tc>
          <w:tcPr>
            <w:tcW w:w="3420" w:type="dxa"/>
            <w:vAlign w:val="center"/>
          </w:tcPr>
          <w:p w:rsidR="00430277" w:rsidRPr="00A73EB8" w:rsidRDefault="00C71119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 xml:space="preserve">Romulus and Remus, </w:t>
            </w:r>
            <w:proofErr w:type="spellStart"/>
            <w:r>
              <w:t>Faustulus</w:t>
            </w:r>
            <w:proofErr w:type="spellEnd"/>
            <w:r>
              <w:t xml:space="preserve">, </w:t>
            </w:r>
            <w:proofErr w:type="spellStart"/>
            <w:r>
              <w:t>lupa</w:t>
            </w:r>
            <w:proofErr w:type="spellEnd"/>
            <w:r>
              <w:t xml:space="preserve">, Latium, Lavinia, King </w:t>
            </w:r>
            <w:proofErr w:type="spellStart"/>
            <w:r>
              <w:t>Turnus</w:t>
            </w:r>
            <w:proofErr w:type="spellEnd"/>
            <w:r>
              <w:t xml:space="preserve">, </w:t>
            </w:r>
            <w:proofErr w:type="spellStart"/>
            <w:r>
              <w:t>Rutulians</w:t>
            </w:r>
            <w:proofErr w:type="spellEnd"/>
            <w:r>
              <w:t xml:space="preserve">, Ascanius, Alba Longa, </w:t>
            </w:r>
            <w:proofErr w:type="spellStart"/>
            <w:r>
              <w:t>Amulius</w:t>
            </w:r>
            <w:proofErr w:type="spellEnd"/>
            <w:r>
              <w:t xml:space="preserve">, Rhea Silvia, </w:t>
            </w:r>
            <w:proofErr w:type="spellStart"/>
            <w:r>
              <w:t>Numitor</w:t>
            </w:r>
            <w:proofErr w:type="spellEnd"/>
            <w:r>
              <w:t xml:space="preserve">, </w:t>
            </w:r>
            <w:proofErr w:type="spellStart"/>
            <w:r>
              <w:t>Avetine</w:t>
            </w:r>
            <w:proofErr w:type="spellEnd"/>
            <w:r>
              <w:t xml:space="preserve"> and Palatine Hills, April 21, 753 B.C. </w:t>
            </w:r>
          </w:p>
        </w:tc>
        <w:tc>
          <w:tcPr>
            <w:tcW w:w="3420" w:type="dxa"/>
            <w:vAlign w:val="center"/>
          </w:tcPr>
          <w:p w:rsidR="0080537B" w:rsidRPr="002F1426" w:rsidRDefault="00C71119" w:rsidP="00A5565A">
            <w:pPr>
              <w:jc w:val="center"/>
              <w:rPr>
                <w:b/>
              </w:rPr>
            </w:pPr>
            <w:r>
              <w:t>Reading passages ‘The Romans Speak For Themselves’, classroom discussions, video and internet activities, myth</w:t>
            </w:r>
          </w:p>
        </w:tc>
        <w:tc>
          <w:tcPr>
            <w:tcW w:w="2880" w:type="dxa"/>
            <w:vAlign w:val="center"/>
          </w:tcPr>
          <w:p w:rsidR="0080537B" w:rsidRPr="00DB305D" w:rsidRDefault="00C71119" w:rsidP="00A5565A">
            <w:pPr>
              <w:spacing w:after="120"/>
              <w:jc w:val="center"/>
              <w:rPr>
                <w:sz w:val="18"/>
              </w:rPr>
            </w:pPr>
            <w:r>
              <w:t>Formative and summative assessments, performance task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C71119" w:rsidP="00A5565A">
            <w:pPr>
              <w:jc w:val="center"/>
            </w:pPr>
            <w:r>
              <w:t>The 7 Kings of Rome</w:t>
            </w:r>
          </w:p>
        </w:tc>
        <w:tc>
          <w:tcPr>
            <w:tcW w:w="1890" w:type="dxa"/>
            <w:vAlign w:val="center"/>
          </w:tcPr>
          <w:p w:rsidR="002717B6" w:rsidRPr="00A73EB8" w:rsidRDefault="00C71119" w:rsidP="00A5565A">
            <w:pPr>
              <w:jc w:val="center"/>
            </w:pPr>
            <w:r>
              <w:t>2:1:1-2, 2:2:1-3, 3:1:1-2, 3:2:1-3, 4:2:1-3, 5:1:1-2, 5:2:1-2</w:t>
            </w:r>
          </w:p>
        </w:tc>
        <w:tc>
          <w:tcPr>
            <w:tcW w:w="3420" w:type="dxa"/>
            <w:vAlign w:val="center"/>
          </w:tcPr>
          <w:p w:rsidR="00990086" w:rsidRPr="00A73EB8" w:rsidRDefault="00C71119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 xml:space="preserve">Romulus, </w:t>
            </w:r>
            <w:proofErr w:type="spellStart"/>
            <w:r>
              <w:t>Sabines</w:t>
            </w:r>
            <w:proofErr w:type="spellEnd"/>
            <w:r>
              <w:t xml:space="preserve">, </w:t>
            </w:r>
            <w:proofErr w:type="spellStart"/>
            <w:r>
              <w:t>Numa</w:t>
            </w:r>
            <w:proofErr w:type="spellEnd"/>
            <w:r>
              <w:t xml:space="preserve"> </w:t>
            </w:r>
            <w:proofErr w:type="spellStart"/>
            <w:r>
              <w:t>Pompilius</w:t>
            </w:r>
            <w:proofErr w:type="spellEnd"/>
            <w:r>
              <w:t xml:space="preserve">, </w:t>
            </w:r>
            <w:proofErr w:type="spellStart"/>
            <w:r>
              <w:t>Tullus</w:t>
            </w:r>
            <w:proofErr w:type="spellEnd"/>
            <w:r>
              <w:t xml:space="preserve"> </w:t>
            </w:r>
            <w:proofErr w:type="spellStart"/>
            <w:r>
              <w:t>Hostilius</w:t>
            </w:r>
            <w:proofErr w:type="spellEnd"/>
            <w:r>
              <w:t xml:space="preserve">, Albans, </w:t>
            </w:r>
            <w:proofErr w:type="spellStart"/>
            <w:r>
              <w:t>Horatii</w:t>
            </w:r>
            <w:proofErr w:type="spellEnd"/>
            <w:r>
              <w:t xml:space="preserve">, </w:t>
            </w:r>
            <w:proofErr w:type="spellStart"/>
            <w:r>
              <w:t>Curiatii</w:t>
            </w:r>
            <w:proofErr w:type="spellEnd"/>
            <w:r>
              <w:t xml:space="preserve">, </w:t>
            </w:r>
            <w:proofErr w:type="spellStart"/>
            <w:r>
              <w:t>Ancus</w:t>
            </w:r>
            <w:proofErr w:type="spellEnd"/>
            <w:r>
              <w:t xml:space="preserve"> Marcius, Lucius </w:t>
            </w:r>
            <w:proofErr w:type="spellStart"/>
            <w:r>
              <w:t>Tarquinius</w:t>
            </w:r>
            <w:proofErr w:type="spellEnd"/>
            <w:r>
              <w:t xml:space="preserve"> </w:t>
            </w:r>
            <w:proofErr w:type="spellStart"/>
            <w:r>
              <w:t>Priscus</w:t>
            </w:r>
            <w:proofErr w:type="spellEnd"/>
            <w:r>
              <w:t xml:space="preserve">, </w:t>
            </w:r>
            <w:proofErr w:type="spellStart"/>
            <w:r>
              <w:t>Servius</w:t>
            </w:r>
            <w:proofErr w:type="spellEnd"/>
            <w:r>
              <w:t xml:space="preserve"> </w:t>
            </w:r>
            <w:proofErr w:type="spellStart"/>
            <w:r>
              <w:t>Tullius</w:t>
            </w:r>
            <w:proofErr w:type="spellEnd"/>
            <w:r>
              <w:t xml:space="preserve">, Lucius </w:t>
            </w:r>
            <w:proofErr w:type="spellStart"/>
            <w:r>
              <w:t>Tarquinius</w:t>
            </w:r>
            <w:proofErr w:type="spellEnd"/>
            <w:r>
              <w:t xml:space="preserve"> </w:t>
            </w:r>
            <w:proofErr w:type="spellStart"/>
            <w:r>
              <w:t>Superbus</w:t>
            </w:r>
            <w:proofErr w:type="spellEnd"/>
            <w:r>
              <w:t xml:space="preserve">, Vicus </w:t>
            </w:r>
            <w:proofErr w:type="spellStart"/>
            <w:r>
              <w:t>Sceleratus</w:t>
            </w:r>
            <w:proofErr w:type="spellEnd"/>
          </w:p>
        </w:tc>
        <w:tc>
          <w:tcPr>
            <w:tcW w:w="3420" w:type="dxa"/>
            <w:vAlign w:val="center"/>
          </w:tcPr>
          <w:p w:rsidR="002717B6" w:rsidRPr="002F1426" w:rsidRDefault="00C71119" w:rsidP="00A5565A">
            <w:pPr>
              <w:jc w:val="center"/>
              <w:rPr>
                <w:b/>
              </w:rPr>
            </w:pPr>
            <w:r>
              <w:t>Reading passages ‘The Romans Speak For Themselves’, classroom discussions, video and internet activities, myth</w:t>
            </w:r>
          </w:p>
        </w:tc>
        <w:tc>
          <w:tcPr>
            <w:tcW w:w="2880" w:type="dxa"/>
            <w:vAlign w:val="center"/>
          </w:tcPr>
          <w:p w:rsidR="002717B6" w:rsidRPr="00DB305D" w:rsidRDefault="00C71119" w:rsidP="00A5565A">
            <w:pPr>
              <w:spacing w:after="120"/>
              <w:jc w:val="center"/>
              <w:rPr>
                <w:sz w:val="18"/>
              </w:rPr>
            </w:pPr>
            <w:r>
              <w:t xml:space="preserve">Formative and summative assessments, performance task—The Kings of Rome </w:t>
            </w:r>
            <w:proofErr w:type="spellStart"/>
            <w:r>
              <w:t>Fakebook</w:t>
            </w:r>
            <w:proofErr w:type="spellEnd"/>
            <w:r>
              <w:t xml:space="preserve"> Project</w:t>
            </w:r>
          </w:p>
        </w:tc>
      </w:tr>
    </w:tbl>
    <w:p w:rsidR="00A77EB3" w:rsidRPr="001951E8" w:rsidRDefault="00A77EB3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C71119" w:rsidP="00A5565A">
            <w:pPr>
              <w:jc w:val="center"/>
            </w:pPr>
            <w:r>
              <w:t>The Roman Number System</w:t>
            </w:r>
          </w:p>
        </w:tc>
        <w:tc>
          <w:tcPr>
            <w:tcW w:w="1890" w:type="dxa"/>
            <w:vAlign w:val="center"/>
          </w:tcPr>
          <w:p w:rsidR="002717B6" w:rsidRDefault="00C71119" w:rsidP="00A5565A">
            <w:pPr>
              <w:jc w:val="center"/>
            </w:pPr>
            <w:r>
              <w:t>3.1:1-2,</w:t>
            </w:r>
          </w:p>
          <w:p w:rsidR="00C71119" w:rsidRPr="00A73EB8" w:rsidRDefault="00C71119" w:rsidP="00A5565A">
            <w:pPr>
              <w:jc w:val="center"/>
            </w:pPr>
            <w:r>
              <w:t>, 3:2:1-3, 4:2:1-3, 5:1:1-2, 5:2:1-2</w:t>
            </w:r>
          </w:p>
        </w:tc>
        <w:tc>
          <w:tcPr>
            <w:tcW w:w="3420" w:type="dxa"/>
            <w:vAlign w:val="center"/>
          </w:tcPr>
          <w:p w:rsidR="00990086" w:rsidRPr="00A73EB8" w:rsidRDefault="00C23975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Roman Number System, Derivatives derived from Latin number words, Roman milestone</w:t>
            </w:r>
            <w:r w:rsidR="007B60AF">
              <w:t>, declining numbers</w:t>
            </w:r>
            <w:bookmarkStart w:id="0" w:name="_GoBack"/>
            <w:bookmarkEnd w:id="0"/>
          </w:p>
        </w:tc>
        <w:tc>
          <w:tcPr>
            <w:tcW w:w="3420" w:type="dxa"/>
            <w:vAlign w:val="center"/>
          </w:tcPr>
          <w:p w:rsidR="002717B6" w:rsidRPr="00C23975" w:rsidRDefault="00C23975" w:rsidP="00A5565A">
            <w:pPr>
              <w:jc w:val="center"/>
            </w:pPr>
            <w:r w:rsidRPr="00C23975">
              <w:t>Number activities with writing Roman numerals, decoding dates expressed in Roman numerals</w:t>
            </w:r>
          </w:p>
        </w:tc>
        <w:tc>
          <w:tcPr>
            <w:tcW w:w="2880" w:type="dxa"/>
            <w:vAlign w:val="center"/>
          </w:tcPr>
          <w:p w:rsidR="002717B6" w:rsidRPr="00DB305D" w:rsidRDefault="00C23975" w:rsidP="00A5565A">
            <w:pPr>
              <w:spacing w:after="120"/>
              <w:jc w:val="center"/>
              <w:rPr>
                <w:sz w:val="18"/>
              </w:rPr>
            </w:pPr>
            <w:r>
              <w:rPr>
                <w:sz w:val="18"/>
              </w:rPr>
              <w:t xml:space="preserve">Formative and summative assessments, performance tasks </w:t>
            </w:r>
          </w:p>
        </w:tc>
      </w:tr>
    </w:tbl>
    <w:p w:rsidR="002717B6" w:rsidRDefault="002717B6" w:rsidP="00990086">
      <w:pPr>
        <w:spacing w:after="0"/>
        <w:rPr>
          <w:sz w:val="4"/>
          <w:szCs w:val="4"/>
        </w:rPr>
      </w:pPr>
    </w:p>
    <w:p w:rsidR="00990086" w:rsidRDefault="00990086" w:rsidP="00990086">
      <w:pPr>
        <w:spacing w:after="0"/>
        <w:rPr>
          <w:szCs w:val="4"/>
        </w:rPr>
      </w:pPr>
    </w:p>
    <w:p w:rsidR="00A77EB3" w:rsidRPr="002F1426" w:rsidRDefault="00A77EB3" w:rsidP="00A77EB3">
      <w:pPr>
        <w:jc w:val="center"/>
        <w:rPr>
          <w:b/>
          <w:sz w:val="24"/>
        </w:rPr>
      </w:pPr>
      <w:r w:rsidRPr="002F1426">
        <w:rPr>
          <w:b/>
          <w:sz w:val="24"/>
        </w:rPr>
        <w:lastRenderedPageBreak/>
        <w:t>Curriculum Map</w:t>
      </w:r>
    </w:p>
    <w:p w:rsidR="00A77EB3" w:rsidRPr="00A73EB8" w:rsidRDefault="00A77EB3" w:rsidP="00A77EB3">
      <w:pPr>
        <w:rPr>
          <w:u w:val="single"/>
        </w:rPr>
      </w:pPr>
      <w:r w:rsidRPr="002F1426">
        <w:rPr>
          <w:b/>
        </w:rPr>
        <w:t xml:space="preserve">Course </w:t>
      </w:r>
      <w:proofErr w:type="spellStart"/>
      <w:r w:rsidRPr="002F1426">
        <w:rPr>
          <w:b/>
        </w:rPr>
        <w:t>Title</w:t>
      </w:r>
      <w:proofErr w:type="gramStart"/>
      <w:r w:rsidRPr="002F1426">
        <w:rPr>
          <w:b/>
        </w:rPr>
        <w:t>:</w:t>
      </w:r>
      <w:r>
        <w:rPr>
          <w:u w:val="single"/>
        </w:rPr>
        <w:t>Latin</w:t>
      </w:r>
      <w:proofErr w:type="spellEnd"/>
      <w:proofErr w:type="gramEnd"/>
      <w:r>
        <w:rPr>
          <w:u w:val="single"/>
        </w:rPr>
        <w:t xml:space="preserve"> II</w:t>
      </w:r>
      <w:r>
        <w:tab/>
        <w:t xml:space="preserve">                      </w:t>
      </w:r>
      <w:r w:rsidRPr="002F1426">
        <w:rPr>
          <w:b/>
        </w:rPr>
        <w:t xml:space="preserve">Grade: </w:t>
      </w:r>
      <w:r>
        <w:rPr>
          <w:u w:val="single"/>
        </w:rPr>
        <w:t>9-12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A77EB3" w:rsidTr="008C3B72">
        <w:tc>
          <w:tcPr>
            <w:tcW w:w="6475" w:type="dxa"/>
          </w:tcPr>
          <w:p w:rsidR="00A77EB3" w:rsidRPr="002F1426" w:rsidRDefault="00A77EB3" w:rsidP="00A77EB3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>
              <w:rPr>
                <w:b/>
              </w:rPr>
              <w:t xml:space="preserve"> </w:t>
            </w:r>
            <w:r>
              <w:t>Culture of the Ancient World</w:t>
            </w:r>
          </w:p>
        </w:tc>
        <w:tc>
          <w:tcPr>
            <w:tcW w:w="7920" w:type="dxa"/>
          </w:tcPr>
          <w:p w:rsidR="00A77EB3" w:rsidRPr="00B477DC" w:rsidRDefault="00A77EB3" w:rsidP="008C3B72">
            <w:r w:rsidRPr="002F1426">
              <w:rPr>
                <w:b/>
              </w:rPr>
              <w:t>Pacing:</w:t>
            </w:r>
            <w:r>
              <w:rPr>
                <w:b/>
              </w:rPr>
              <w:t xml:space="preserve"> </w:t>
            </w:r>
            <w:r>
              <w:t>occurs throughout the year</w:t>
            </w:r>
          </w:p>
          <w:p w:rsidR="00A77EB3" w:rsidRDefault="00A77EB3" w:rsidP="008C3B72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A77EB3" w:rsidTr="008C3B72">
        <w:tc>
          <w:tcPr>
            <w:tcW w:w="14395" w:type="dxa"/>
          </w:tcPr>
          <w:p w:rsidR="00A77EB3" w:rsidRDefault="00A77EB3" w:rsidP="008C3B72">
            <w:r w:rsidRPr="002F1426">
              <w:rPr>
                <w:b/>
              </w:rPr>
              <w:t>Essential Question(s):</w:t>
            </w:r>
            <w:r>
              <w:rPr>
                <w:b/>
              </w:rPr>
              <w:t xml:space="preserve"> </w:t>
            </w:r>
            <w:r w:rsidRPr="00BE53BF">
              <w:rPr>
                <w:rFonts w:ascii="Arial" w:eastAsia="Times New Roman" w:hAnsi="Arial" w:cs="Times New Roman"/>
                <w:sz w:val="24"/>
                <w:szCs w:val="20"/>
              </w:rPr>
              <w:t xml:space="preserve"> </w:t>
            </w:r>
            <w:r w:rsidRPr="00C06C8A">
              <w:t xml:space="preserve"> </w:t>
            </w:r>
            <w:r>
              <w:t>How can we compare and contrast our modern world with the Ancient Roman world?</w:t>
            </w:r>
          </w:p>
          <w:p w:rsidR="00A77EB3" w:rsidRDefault="00A77EB3" w:rsidP="008C3B72"/>
        </w:tc>
      </w:tr>
    </w:tbl>
    <w:p w:rsidR="00A77EB3" w:rsidRDefault="00A77EB3" w:rsidP="00A77EB3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7EB3" w:rsidTr="008C3B72">
        <w:tc>
          <w:tcPr>
            <w:tcW w:w="2785" w:type="dxa"/>
            <w:vAlign w:val="center"/>
          </w:tcPr>
          <w:p w:rsidR="00A77EB3" w:rsidRPr="002F1426" w:rsidRDefault="00A77EB3" w:rsidP="008C3B72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A77EB3" w:rsidRPr="002F1426" w:rsidRDefault="00A77EB3" w:rsidP="008C3B72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A77EB3" w:rsidRPr="002F1426" w:rsidRDefault="00A77EB3" w:rsidP="008C3B72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A77EB3" w:rsidRPr="002F1426" w:rsidRDefault="00A77EB3" w:rsidP="008C3B72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A77EB3" w:rsidRDefault="00A77EB3" w:rsidP="008C3B72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A77EB3" w:rsidRPr="00DB305D" w:rsidRDefault="00A77EB3" w:rsidP="008C3B72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(Assessments;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7EB3" w:rsidRPr="001951E8" w:rsidRDefault="00A77EB3" w:rsidP="00A77EB3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7EB3" w:rsidTr="008C3B72">
        <w:tc>
          <w:tcPr>
            <w:tcW w:w="2785" w:type="dxa"/>
            <w:vAlign w:val="center"/>
          </w:tcPr>
          <w:p w:rsidR="00A77EB3" w:rsidRPr="00DE5063" w:rsidRDefault="00D35B12" w:rsidP="008C3B72">
            <w:pPr>
              <w:jc w:val="center"/>
            </w:pPr>
            <w:r>
              <w:t>Legendary Heroes of Early Rome</w:t>
            </w:r>
          </w:p>
        </w:tc>
        <w:tc>
          <w:tcPr>
            <w:tcW w:w="1890" w:type="dxa"/>
            <w:vAlign w:val="center"/>
          </w:tcPr>
          <w:p w:rsidR="00A77EB3" w:rsidRPr="00A73EB8" w:rsidRDefault="00D35B12" w:rsidP="008C3B72">
            <w:pPr>
              <w:jc w:val="center"/>
            </w:pPr>
            <w:r>
              <w:t>2:1:1-2, 2:2:1-3, 3:1:1-2, 3:2:1-3, 4:2:1-3, 5:1:1-2, 5:2:1-2</w:t>
            </w:r>
          </w:p>
        </w:tc>
        <w:tc>
          <w:tcPr>
            <w:tcW w:w="3420" w:type="dxa"/>
            <w:vAlign w:val="center"/>
          </w:tcPr>
          <w:p w:rsidR="00A77EB3" w:rsidRPr="00A73EB8" w:rsidRDefault="00D35B12" w:rsidP="00D35B12">
            <w:r>
              <w:t xml:space="preserve">Republican government, consul, pietas, Livy, Pons </w:t>
            </w:r>
            <w:proofErr w:type="spellStart"/>
            <w:r>
              <w:t>Sublicius</w:t>
            </w:r>
            <w:proofErr w:type="spellEnd"/>
            <w:r>
              <w:t xml:space="preserve">, </w:t>
            </w:r>
            <w:proofErr w:type="spellStart"/>
            <w:r>
              <w:t>Horatius</w:t>
            </w:r>
            <w:proofErr w:type="spellEnd"/>
            <w:r>
              <w:t xml:space="preserve"> </w:t>
            </w:r>
            <w:proofErr w:type="spellStart"/>
            <w:r>
              <w:t>Cocles</w:t>
            </w:r>
            <w:proofErr w:type="spellEnd"/>
            <w:r>
              <w:t xml:space="preserve">, </w:t>
            </w:r>
            <w:proofErr w:type="spellStart"/>
            <w:r>
              <w:t>Muscius</w:t>
            </w:r>
            <w:proofErr w:type="spellEnd"/>
            <w:r>
              <w:t xml:space="preserve"> </w:t>
            </w:r>
            <w:proofErr w:type="spellStart"/>
            <w:r>
              <w:t>Scaevola</w:t>
            </w:r>
            <w:proofErr w:type="spellEnd"/>
            <w:r>
              <w:t xml:space="preserve">, King </w:t>
            </w:r>
            <w:proofErr w:type="spellStart"/>
            <w:r>
              <w:t>Porsenna</w:t>
            </w:r>
            <w:proofErr w:type="spellEnd"/>
            <w:r>
              <w:t xml:space="preserve">, </w:t>
            </w:r>
            <w:proofErr w:type="spellStart"/>
            <w:r>
              <w:t>Cloelia</w:t>
            </w:r>
            <w:proofErr w:type="spellEnd"/>
            <w:r>
              <w:t xml:space="preserve">, Lucius </w:t>
            </w:r>
            <w:proofErr w:type="spellStart"/>
            <w:r>
              <w:t>Quinctius</w:t>
            </w:r>
            <w:proofErr w:type="spellEnd"/>
            <w:r>
              <w:t xml:space="preserve"> Cincinnatus, </w:t>
            </w:r>
            <w:proofErr w:type="spellStart"/>
            <w:r>
              <w:t>Aequi,Campus</w:t>
            </w:r>
            <w:proofErr w:type="spellEnd"/>
            <w:r>
              <w:t xml:space="preserve"> </w:t>
            </w:r>
            <w:proofErr w:type="spellStart"/>
            <w:r>
              <w:t>Martius</w:t>
            </w:r>
            <w:proofErr w:type="spellEnd"/>
          </w:p>
        </w:tc>
        <w:tc>
          <w:tcPr>
            <w:tcW w:w="3420" w:type="dxa"/>
            <w:vAlign w:val="center"/>
          </w:tcPr>
          <w:p w:rsidR="00A77EB3" w:rsidRPr="002F1426" w:rsidRDefault="00D35B12" w:rsidP="008C3B72">
            <w:pPr>
              <w:jc w:val="center"/>
              <w:rPr>
                <w:b/>
              </w:rPr>
            </w:pPr>
            <w:r>
              <w:t>Reading passages ‘The Romans Speak For Themselves’, classroom discussions, video and internet activities</w:t>
            </w:r>
          </w:p>
        </w:tc>
        <w:tc>
          <w:tcPr>
            <w:tcW w:w="2880" w:type="dxa"/>
            <w:vAlign w:val="center"/>
          </w:tcPr>
          <w:p w:rsidR="00A77EB3" w:rsidRPr="00DB305D" w:rsidRDefault="00D35B12" w:rsidP="008C3B72">
            <w:pPr>
              <w:spacing w:after="120"/>
              <w:jc w:val="center"/>
              <w:rPr>
                <w:sz w:val="18"/>
              </w:rPr>
            </w:pPr>
            <w:r>
              <w:rPr>
                <w:sz w:val="18"/>
              </w:rPr>
              <w:t>Formative and summative assessments, performance tasks</w:t>
            </w:r>
          </w:p>
        </w:tc>
      </w:tr>
    </w:tbl>
    <w:p w:rsidR="00A77EB3" w:rsidRPr="001951E8" w:rsidRDefault="00A77EB3" w:rsidP="00A77EB3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7EB3" w:rsidTr="008C3B72">
        <w:tc>
          <w:tcPr>
            <w:tcW w:w="2785" w:type="dxa"/>
            <w:vAlign w:val="center"/>
          </w:tcPr>
          <w:p w:rsidR="00A77EB3" w:rsidRPr="00DE5063" w:rsidRDefault="00A77EB3" w:rsidP="008C3B72">
            <w:pPr>
              <w:jc w:val="center"/>
            </w:pPr>
          </w:p>
        </w:tc>
        <w:tc>
          <w:tcPr>
            <w:tcW w:w="1890" w:type="dxa"/>
            <w:vAlign w:val="center"/>
          </w:tcPr>
          <w:p w:rsidR="00A77EB3" w:rsidRPr="00A73EB8" w:rsidRDefault="00A77EB3" w:rsidP="008C3B72">
            <w:pPr>
              <w:jc w:val="center"/>
            </w:pPr>
          </w:p>
        </w:tc>
        <w:tc>
          <w:tcPr>
            <w:tcW w:w="3420" w:type="dxa"/>
            <w:vAlign w:val="center"/>
          </w:tcPr>
          <w:p w:rsidR="00A77EB3" w:rsidRPr="00A73EB8" w:rsidRDefault="00A77EB3" w:rsidP="008C3B72">
            <w:pPr>
              <w:pStyle w:val="ListParagraph"/>
              <w:numPr>
                <w:ilvl w:val="0"/>
                <w:numId w:val="2"/>
              </w:numPr>
              <w:ind w:left="360"/>
            </w:pPr>
          </w:p>
        </w:tc>
        <w:tc>
          <w:tcPr>
            <w:tcW w:w="3420" w:type="dxa"/>
            <w:vAlign w:val="center"/>
          </w:tcPr>
          <w:p w:rsidR="00A77EB3" w:rsidRPr="002F1426" w:rsidRDefault="00A77EB3" w:rsidP="008C3B72">
            <w:pPr>
              <w:jc w:val="center"/>
              <w:rPr>
                <w:b/>
              </w:rPr>
            </w:pPr>
          </w:p>
        </w:tc>
        <w:tc>
          <w:tcPr>
            <w:tcW w:w="2880" w:type="dxa"/>
            <w:vAlign w:val="center"/>
          </w:tcPr>
          <w:p w:rsidR="00A77EB3" w:rsidRPr="00DB305D" w:rsidRDefault="00A77EB3" w:rsidP="008C3B72">
            <w:pPr>
              <w:spacing w:after="120"/>
              <w:jc w:val="center"/>
              <w:rPr>
                <w:sz w:val="18"/>
              </w:rPr>
            </w:pPr>
          </w:p>
        </w:tc>
      </w:tr>
    </w:tbl>
    <w:p w:rsidR="00A77EB3" w:rsidRPr="001951E8" w:rsidRDefault="00A77EB3" w:rsidP="00A77EB3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7EB3" w:rsidTr="008C3B72">
        <w:tc>
          <w:tcPr>
            <w:tcW w:w="2785" w:type="dxa"/>
            <w:vAlign w:val="center"/>
          </w:tcPr>
          <w:p w:rsidR="00A77EB3" w:rsidRPr="00DE5063" w:rsidRDefault="00A77EB3" w:rsidP="008C3B72">
            <w:pPr>
              <w:jc w:val="center"/>
            </w:pPr>
          </w:p>
        </w:tc>
        <w:tc>
          <w:tcPr>
            <w:tcW w:w="1890" w:type="dxa"/>
            <w:vAlign w:val="center"/>
          </w:tcPr>
          <w:p w:rsidR="00A77EB3" w:rsidRPr="00A73EB8" w:rsidRDefault="00A77EB3" w:rsidP="008C3B72">
            <w:pPr>
              <w:jc w:val="center"/>
            </w:pPr>
          </w:p>
        </w:tc>
        <w:tc>
          <w:tcPr>
            <w:tcW w:w="3420" w:type="dxa"/>
            <w:vAlign w:val="center"/>
          </w:tcPr>
          <w:p w:rsidR="00A77EB3" w:rsidRPr="00A73EB8" w:rsidRDefault="00A77EB3" w:rsidP="00A77EB3">
            <w:pPr>
              <w:pStyle w:val="ListParagraph"/>
              <w:ind w:left="360"/>
            </w:pPr>
          </w:p>
        </w:tc>
        <w:tc>
          <w:tcPr>
            <w:tcW w:w="3420" w:type="dxa"/>
            <w:vAlign w:val="center"/>
          </w:tcPr>
          <w:p w:rsidR="00A77EB3" w:rsidRPr="002F1426" w:rsidRDefault="00A77EB3" w:rsidP="008C3B72">
            <w:pPr>
              <w:jc w:val="center"/>
              <w:rPr>
                <w:b/>
              </w:rPr>
            </w:pPr>
          </w:p>
        </w:tc>
        <w:tc>
          <w:tcPr>
            <w:tcW w:w="2880" w:type="dxa"/>
            <w:vAlign w:val="center"/>
          </w:tcPr>
          <w:p w:rsidR="00A77EB3" w:rsidRPr="00DB305D" w:rsidRDefault="00A77EB3" w:rsidP="008C3B72">
            <w:pPr>
              <w:spacing w:after="120"/>
              <w:jc w:val="center"/>
              <w:rPr>
                <w:sz w:val="18"/>
              </w:rPr>
            </w:pPr>
          </w:p>
        </w:tc>
      </w:tr>
    </w:tbl>
    <w:p w:rsidR="00A77EB3" w:rsidRPr="001951E8" w:rsidRDefault="00A77EB3" w:rsidP="00A77EB3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7EB3" w:rsidTr="008C3B72">
        <w:tc>
          <w:tcPr>
            <w:tcW w:w="2785" w:type="dxa"/>
            <w:vAlign w:val="center"/>
          </w:tcPr>
          <w:p w:rsidR="00A77EB3" w:rsidRPr="00DE5063" w:rsidRDefault="00A77EB3" w:rsidP="008C3B72">
            <w:pPr>
              <w:jc w:val="center"/>
            </w:pPr>
          </w:p>
        </w:tc>
        <w:tc>
          <w:tcPr>
            <w:tcW w:w="1890" w:type="dxa"/>
            <w:vAlign w:val="center"/>
          </w:tcPr>
          <w:p w:rsidR="00A77EB3" w:rsidRPr="00A73EB8" w:rsidRDefault="00A77EB3" w:rsidP="00A77EB3"/>
        </w:tc>
        <w:tc>
          <w:tcPr>
            <w:tcW w:w="3420" w:type="dxa"/>
            <w:vAlign w:val="center"/>
          </w:tcPr>
          <w:p w:rsidR="00A77EB3" w:rsidRPr="00A73EB8" w:rsidRDefault="00A77EB3" w:rsidP="008C3B72">
            <w:pPr>
              <w:pStyle w:val="ListParagraph"/>
              <w:numPr>
                <w:ilvl w:val="0"/>
                <w:numId w:val="2"/>
              </w:numPr>
              <w:ind w:left="360"/>
            </w:pPr>
          </w:p>
        </w:tc>
        <w:tc>
          <w:tcPr>
            <w:tcW w:w="3420" w:type="dxa"/>
            <w:vAlign w:val="center"/>
          </w:tcPr>
          <w:p w:rsidR="00A77EB3" w:rsidRPr="002F1426" w:rsidRDefault="00A77EB3" w:rsidP="008C3B72">
            <w:pPr>
              <w:jc w:val="center"/>
              <w:rPr>
                <w:b/>
              </w:rPr>
            </w:pPr>
          </w:p>
        </w:tc>
        <w:tc>
          <w:tcPr>
            <w:tcW w:w="2880" w:type="dxa"/>
            <w:vAlign w:val="center"/>
          </w:tcPr>
          <w:p w:rsidR="00A77EB3" w:rsidRPr="00DB305D" w:rsidRDefault="00A77EB3" w:rsidP="008C3B72">
            <w:pPr>
              <w:spacing w:after="120"/>
              <w:jc w:val="center"/>
              <w:rPr>
                <w:sz w:val="18"/>
              </w:rPr>
            </w:pPr>
          </w:p>
        </w:tc>
      </w:tr>
    </w:tbl>
    <w:p w:rsidR="00A77EB3" w:rsidRPr="001951E8" w:rsidRDefault="00A77EB3" w:rsidP="00A77EB3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7EB3" w:rsidTr="008C3B72">
        <w:tc>
          <w:tcPr>
            <w:tcW w:w="2785" w:type="dxa"/>
            <w:vAlign w:val="center"/>
          </w:tcPr>
          <w:p w:rsidR="00A77EB3" w:rsidRPr="00DE5063" w:rsidRDefault="00A77EB3" w:rsidP="008C3B72">
            <w:pPr>
              <w:jc w:val="center"/>
            </w:pPr>
          </w:p>
        </w:tc>
        <w:tc>
          <w:tcPr>
            <w:tcW w:w="1890" w:type="dxa"/>
            <w:vAlign w:val="center"/>
          </w:tcPr>
          <w:p w:rsidR="00A77EB3" w:rsidRPr="00A73EB8" w:rsidRDefault="00A77EB3" w:rsidP="008C3B72">
            <w:pPr>
              <w:jc w:val="center"/>
            </w:pPr>
          </w:p>
        </w:tc>
        <w:tc>
          <w:tcPr>
            <w:tcW w:w="3420" w:type="dxa"/>
            <w:vAlign w:val="center"/>
          </w:tcPr>
          <w:p w:rsidR="00A77EB3" w:rsidRPr="00A73EB8" w:rsidRDefault="00A77EB3" w:rsidP="008C3B72">
            <w:pPr>
              <w:pStyle w:val="ListParagraph"/>
              <w:numPr>
                <w:ilvl w:val="0"/>
                <w:numId w:val="2"/>
              </w:numPr>
              <w:ind w:left="360"/>
            </w:pPr>
          </w:p>
        </w:tc>
        <w:tc>
          <w:tcPr>
            <w:tcW w:w="3420" w:type="dxa"/>
            <w:vAlign w:val="center"/>
          </w:tcPr>
          <w:p w:rsidR="00A77EB3" w:rsidRPr="002F1426" w:rsidRDefault="00A77EB3" w:rsidP="008C3B72">
            <w:pPr>
              <w:jc w:val="center"/>
              <w:rPr>
                <w:b/>
              </w:rPr>
            </w:pPr>
          </w:p>
        </w:tc>
        <w:tc>
          <w:tcPr>
            <w:tcW w:w="2880" w:type="dxa"/>
            <w:vAlign w:val="center"/>
          </w:tcPr>
          <w:p w:rsidR="00A77EB3" w:rsidRPr="00DB305D" w:rsidRDefault="00A77EB3" w:rsidP="008C3B72">
            <w:pPr>
              <w:spacing w:after="120"/>
              <w:jc w:val="center"/>
              <w:rPr>
                <w:sz w:val="18"/>
              </w:rPr>
            </w:pPr>
          </w:p>
        </w:tc>
      </w:tr>
    </w:tbl>
    <w:p w:rsidR="00A77EB3" w:rsidRPr="00B149C5" w:rsidRDefault="00A77EB3" w:rsidP="00990086">
      <w:pPr>
        <w:spacing w:after="0"/>
        <w:rPr>
          <w:szCs w:val="4"/>
        </w:rPr>
      </w:pPr>
    </w:p>
    <w:sectPr w:rsidR="00A77EB3" w:rsidRPr="00B149C5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3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120692"/>
    <w:rsid w:val="001951E8"/>
    <w:rsid w:val="001E06E5"/>
    <w:rsid w:val="001E1FF2"/>
    <w:rsid w:val="001F2D77"/>
    <w:rsid w:val="00243906"/>
    <w:rsid w:val="002717B6"/>
    <w:rsid w:val="002F1426"/>
    <w:rsid w:val="002F1966"/>
    <w:rsid w:val="003154BD"/>
    <w:rsid w:val="003A1F67"/>
    <w:rsid w:val="00430277"/>
    <w:rsid w:val="004D4FCE"/>
    <w:rsid w:val="005E38FC"/>
    <w:rsid w:val="00611B54"/>
    <w:rsid w:val="007A147C"/>
    <w:rsid w:val="007B60AF"/>
    <w:rsid w:val="007F0C34"/>
    <w:rsid w:val="0080537B"/>
    <w:rsid w:val="008668B6"/>
    <w:rsid w:val="008902B0"/>
    <w:rsid w:val="00924C29"/>
    <w:rsid w:val="0095438A"/>
    <w:rsid w:val="00990086"/>
    <w:rsid w:val="009A0FC1"/>
    <w:rsid w:val="00A73EB8"/>
    <w:rsid w:val="00A77EB3"/>
    <w:rsid w:val="00AC2828"/>
    <w:rsid w:val="00B149C5"/>
    <w:rsid w:val="00B477DC"/>
    <w:rsid w:val="00B81890"/>
    <w:rsid w:val="00B963EA"/>
    <w:rsid w:val="00BE53BF"/>
    <w:rsid w:val="00C23975"/>
    <w:rsid w:val="00C71119"/>
    <w:rsid w:val="00C94F98"/>
    <w:rsid w:val="00D35B12"/>
    <w:rsid w:val="00D97955"/>
    <w:rsid w:val="00DB305D"/>
    <w:rsid w:val="00DE5063"/>
    <w:rsid w:val="00EF1B39"/>
    <w:rsid w:val="00FC24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3027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C77049-DEB4-4B99-8306-1320B359AE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95</TotalTime>
  <Pages>2</Pages>
  <Words>468</Words>
  <Characters>2673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Ronald, Geniene</cp:lastModifiedBy>
  <cp:revision>5</cp:revision>
  <dcterms:created xsi:type="dcterms:W3CDTF">2018-06-13T20:35:00Z</dcterms:created>
  <dcterms:modified xsi:type="dcterms:W3CDTF">2018-06-13T23:13:00Z</dcterms:modified>
</cp:coreProperties>
</file>