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71B9C">
        <w:rPr>
          <w:u w:val="single"/>
        </w:rPr>
        <w:t>Public Speaking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9294C">
        <w:rPr>
          <w:u w:val="single"/>
        </w:rPr>
        <w:t>9 to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71B9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71B9C">
              <w:t>Persuasion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B12B3">
              <w:t>15 to 20</w:t>
            </w:r>
            <w:r w:rsidR="0099294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E71B9C">
              <w:t xml:space="preserve"> What is the difference between informative and persuasive speeches? How can a speaker improve his/her ability to persuade an audience?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71B9C" w:rsidP="00A5565A">
            <w:pPr>
              <w:jc w:val="center"/>
            </w:pPr>
            <w:r>
              <w:t>Facts, Values, and Policy</w:t>
            </w:r>
          </w:p>
        </w:tc>
        <w:tc>
          <w:tcPr>
            <w:tcW w:w="1890" w:type="dxa"/>
            <w:vAlign w:val="center"/>
          </w:tcPr>
          <w:p w:rsidR="00A73EB8" w:rsidRPr="00A73EB8" w:rsidRDefault="00E71B9C" w:rsidP="00A5565A">
            <w:pPr>
              <w:jc w:val="center"/>
            </w:pPr>
            <w:r>
              <w:t>CC.1.3.9-12.C</w:t>
            </w:r>
          </w:p>
        </w:tc>
        <w:tc>
          <w:tcPr>
            <w:tcW w:w="3420" w:type="dxa"/>
            <w:vAlign w:val="center"/>
          </w:tcPr>
          <w:p w:rsidR="00BE53BF" w:rsidRDefault="00E71B9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persuasive speech</w:t>
            </w:r>
          </w:p>
          <w:p w:rsidR="00E71B9C" w:rsidRDefault="00E71B9C" w:rsidP="00E71B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questions of fact, value, and policy</w:t>
            </w:r>
          </w:p>
          <w:p w:rsidR="00E71B9C" w:rsidRDefault="00E71B9C" w:rsidP="00E71B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need</w:t>
            </w:r>
          </w:p>
          <w:p w:rsidR="00E71B9C" w:rsidRDefault="00E71B9C" w:rsidP="00E71B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burden of proof</w:t>
            </w:r>
          </w:p>
          <w:p w:rsidR="00E71B9C" w:rsidRDefault="00E71B9C" w:rsidP="00E71B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plan</w:t>
            </w:r>
          </w:p>
          <w:p w:rsidR="00E71B9C" w:rsidRDefault="00E71B9C" w:rsidP="00E71B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practicality</w:t>
            </w:r>
          </w:p>
          <w:p w:rsidR="00E71B9C" w:rsidRPr="00A73EB8" w:rsidRDefault="00E71B9C" w:rsidP="00E71B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Monroe’s Motivated Sequence</w:t>
            </w:r>
          </w:p>
        </w:tc>
        <w:tc>
          <w:tcPr>
            <w:tcW w:w="3420" w:type="dxa"/>
            <w:vAlign w:val="center"/>
          </w:tcPr>
          <w:p w:rsidR="00A73EB8" w:rsidRDefault="0099294C" w:rsidP="00A5565A">
            <w:pPr>
              <w:jc w:val="center"/>
            </w:pPr>
            <w:r w:rsidRPr="008C3106">
              <w:rPr>
                <w:i/>
              </w:rPr>
              <w:t>The Art of Public Speaking</w:t>
            </w:r>
            <w:r>
              <w:t xml:space="preserve"> textbook, Chapter 16</w:t>
            </w:r>
          </w:p>
          <w:p w:rsidR="0099294C" w:rsidRDefault="0099294C" w:rsidP="00A5565A">
            <w:pPr>
              <w:jc w:val="center"/>
            </w:pPr>
            <w:r>
              <w:t>“Town Meeting” or “Town Council” activity</w:t>
            </w:r>
          </w:p>
          <w:p w:rsidR="0099294C" w:rsidRDefault="0099294C" w:rsidP="00A5565A">
            <w:pPr>
              <w:jc w:val="center"/>
            </w:pPr>
            <w:r>
              <w:t>Segments fro</w:t>
            </w:r>
            <w:r w:rsidR="00B6288F">
              <w:t>m movies and cable or internet news</w:t>
            </w:r>
            <w:r>
              <w:t>, plus apps showing examples of debates and debaters in action</w:t>
            </w:r>
          </w:p>
          <w:p w:rsidR="0099294C" w:rsidRDefault="0099294C" w:rsidP="00A5565A">
            <w:pPr>
              <w:jc w:val="center"/>
            </w:pPr>
            <w:r>
              <w:t>Multi-media presentation about debate and its structure</w:t>
            </w:r>
          </w:p>
          <w:p w:rsidR="008C3106" w:rsidRDefault="008C3106" w:rsidP="00A5565A">
            <w:pPr>
              <w:jc w:val="center"/>
            </w:pPr>
            <w:r>
              <w:t>Utilize graphics to show components of debate</w:t>
            </w:r>
          </w:p>
          <w:p w:rsidR="0099294C" w:rsidRDefault="0099294C" w:rsidP="00A5565A">
            <w:pPr>
              <w:jc w:val="center"/>
            </w:pPr>
          </w:p>
          <w:p w:rsidR="0099294C" w:rsidRDefault="0099294C" w:rsidP="00A5565A">
            <w:pPr>
              <w:jc w:val="center"/>
            </w:pPr>
          </w:p>
          <w:p w:rsidR="0099294C" w:rsidRPr="002F1426" w:rsidRDefault="0099294C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Default="0099294C" w:rsidP="00A5565A">
            <w:pPr>
              <w:spacing w:after="120"/>
              <w:jc w:val="center"/>
            </w:pPr>
            <w:r>
              <w:t>Participation in a debate</w:t>
            </w:r>
          </w:p>
          <w:p w:rsidR="0099294C" w:rsidRDefault="0099294C" w:rsidP="00A5565A">
            <w:pPr>
              <w:spacing w:after="120"/>
              <w:jc w:val="center"/>
            </w:pPr>
            <w:r>
              <w:t>Write a persuasive speech</w:t>
            </w:r>
          </w:p>
          <w:p w:rsidR="0099294C" w:rsidRDefault="0099294C" w:rsidP="00A5565A">
            <w:pPr>
              <w:spacing w:after="120"/>
              <w:jc w:val="center"/>
            </w:pPr>
            <w:r>
              <w:t>Work within a debate team</w:t>
            </w:r>
          </w:p>
          <w:p w:rsidR="008C3106" w:rsidRDefault="008C3106" w:rsidP="00A5565A">
            <w:pPr>
              <w:spacing w:after="120"/>
              <w:jc w:val="center"/>
            </w:pPr>
            <w:r>
              <w:t>Quiz on Chapter 16 concepts</w:t>
            </w:r>
          </w:p>
          <w:p w:rsidR="0099294C" w:rsidRDefault="008C3106" w:rsidP="00A5565A">
            <w:pPr>
              <w:spacing w:after="120"/>
              <w:jc w:val="center"/>
            </w:pPr>
            <w:r>
              <w:t>Self, team, and teacher evaluation of overall debate project</w:t>
            </w:r>
          </w:p>
          <w:p w:rsidR="0099294C" w:rsidRPr="00DB305D" w:rsidRDefault="0099294C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71B9C" w:rsidP="00A5565A">
            <w:pPr>
              <w:jc w:val="center"/>
            </w:pPr>
            <w:r>
              <w:t>Credibility</w:t>
            </w:r>
          </w:p>
        </w:tc>
        <w:tc>
          <w:tcPr>
            <w:tcW w:w="1890" w:type="dxa"/>
            <w:vAlign w:val="center"/>
          </w:tcPr>
          <w:p w:rsidR="0080537B" w:rsidRPr="00A73EB8" w:rsidRDefault="00E71B9C" w:rsidP="00A5565A">
            <w:pPr>
              <w:jc w:val="center"/>
            </w:pPr>
            <w:r>
              <w:t>CC.1.5.9-12.D</w:t>
            </w:r>
          </w:p>
        </w:tc>
        <w:tc>
          <w:tcPr>
            <w:tcW w:w="3420" w:type="dxa"/>
            <w:vAlign w:val="center"/>
          </w:tcPr>
          <w:p w:rsidR="00990086" w:rsidRDefault="00E71B9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credibility (initial, terminal, and derived)</w:t>
            </w:r>
          </w:p>
          <w:p w:rsidR="00E71B9C" w:rsidRPr="00A73EB8" w:rsidRDefault="00E71B9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evidence</w:t>
            </w:r>
          </w:p>
        </w:tc>
        <w:tc>
          <w:tcPr>
            <w:tcW w:w="3420" w:type="dxa"/>
            <w:vAlign w:val="center"/>
          </w:tcPr>
          <w:p w:rsidR="0080537B" w:rsidRDefault="0099294C" w:rsidP="00A5565A">
            <w:pPr>
              <w:jc w:val="center"/>
            </w:pPr>
            <w:r>
              <w:t>Research an assigned debate topic with a team member</w:t>
            </w:r>
          </w:p>
          <w:p w:rsidR="0099294C" w:rsidRDefault="0099294C" w:rsidP="00A5565A">
            <w:pPr>
              <w:jc w:val="center"/>
            </w:pPr>
            <w:r>
              <w:t>Create a Works Cited page</w:t>
            </w:r>
          </w:p>
          <w:p w:rsidR="0099294C" w:rsidRPr="002F1426" w:rsidRDefault="0099294C" w:rsidP="00A5565A">
            <w:pPr>
              <w:jc w:val="center"/>
              <w:rPr>
                <w:b/>
              </w:rPr>
            </w:pPr>
            <w:r>
              <w:t>Practice citing sources  while participating in practice debates</w:t>
            </w:r>
          </w:p>
        </w:tc>
        <w:tc>
          <w:tcPr>
            <w:tcW w:w="2880" w:type="dxa"/>
            <w:vAlign w:val="center"/>
          </w:tcPr>
          <w:p w:rsidR="0080537B" w:rsidRDefault="0099294C" w:rsidP="00A5565A">
            <w:pPr>
              <w:spacing w:after="120"/>
              <w:jc w:val="center"/>
            </w:pPr>
            <w:r>
              <w:t xml:space="preserve">Organization of research </w:t>
            </w:r>
          </w:p>
          <w:p w:rsidR="0099294C" w:rsidRPr="00DB305D" w:rsidRDefault="0099294C" w:rsidP="00A5565A">
            <w:pPr>
              <w:spacing w:after="120"/>
              <w:jc w:val="center"/>
              <w:rPr>
                <w:sz w:val="18"/>
              </w:rPr>
            </w:pPr>
            <w:r>
              <w:t>Organization of source materials (MLA)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71B9C" w:rsidP="00A5565A">
            <w:pPr>
              <w:jc w:val="center"/>
            </w:pPr>
            <w:r>
              <w:t>Methods of Persuasion</w:t>
            </w:r>
          </w:p>
        </w:tc>
        <w:tc>
          <w:tcPr>
            <w:tcW w:w="1890" w:type="dxa"/>
            <w:vAlign w:val="center"/>
          </w:tcPr>
          <w:p w:rsidR="0080537B" w:rsidRPr="00A73EB8" w:rsidRDefault="00E71B9C" w:rsidP="00A5565A">
            <w:pPr>
              <w:jc w:val="center"/>
            </w:pPr>
            <w:r>
              <w:t>CC.1.5.9-12.B, CC.1.5.9-12.D, CC.1.5.9-12.F</w:t>
            </w:r>
          </w:p>
        </w:tc>
        <w:tc>
          <w:tcPr>
            <w:tcW w:w="3420" w:type="dxa"/>
            <w:vAlign w:val="center"/>
          </w:tcPr>
          <w:p w:rsidR="00990086" w:rsidRDefault="00E71B9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evidence</w:t>
            </w:r>
          </w:p>
          <w:p w:rsidR="00E71B9C" w:rsidRDefault="00E71B9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reasoning</w:t>
            </w:r>
          </w:p>
          <w:p w:rsidR="00E71B9C" w:rsidRDefault="00E71B9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hasty generalization</w:t>
            </w:r>
          </w:p>
          <w:p w:rsidR="00E71B9C" w:rsidRDefault="00E71B9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false cause</w:t>
            </w:r>
          </w:p>
          <w:p w:rsidR="00E71B9C" w:rsidRDefault="00E71B9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fallacies</w:t>
            </w:r>
          </w:p>
          <w:p w:rsidR="00E71B9C" w:rsidRDefault="00E71B9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slippery slope</w:t>
            </w:r>
          </w:p>
          <w:p w:rsidR="00E71B9C" w:rsidRPr="00A73EB8" w:rsidRDefault="00E71B9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emotional appeal</w:t>
            </w:r>
          </w:p>
        </w:tc>
        <w:tc>
          <w:tcPr>
            <w:tcW w:w="3420" w:type="dxa"/>
            <w:vAlign w:val="center"/>
          </w:tcPr>
          <w:p w:rsidR="0099294C" w:rsidRDefault="0099294C" w:rsidP="0099294C">
            <w:pPr>
              <w:jc w:val="center"/>
            </w:pPr>
            <w:r w:rsidRPr="008C3106">
              <w:rPr>
                <w:i/>
              </w:rPr>
              <w:t>The Art of Public Speaking</w:t>
            </w:r>
            <w:r>
              <w:t xml:space="preserve"> textbook Chapter 17</w:t>
            </w:r>
          </w:p>
          <w:p w:rsidR="008C3106" w:rsidRDefault="008C3106" w:rsidP="0099294C">
            <w:pPr>
              <w:jc w:val="center"/>
            </w:pPr>
            <w:r>
              <w:t>Examination of a case study</w:t>
            </w:r>
          </w:p>
          <w:p w:rsidR="008C3106" w:rsidRDefault="008C3106" w:rsidP="0099294C">
            <w:pPr>
              <w:jc w:val="center"/>
            </w:pPr>
            <w:r>
              <w:t>Utilize sample persuasive speech</w:t>
            </w:r>
          </w:p>
          <w:p w:rsidR="0099294C" w:rsidRPr="0099294C" w:rsidRDefault="0099294C" w:rsidP="0099294C">
            <w:pPr>
              <w:jc w:val="center"/>
            </w:pPr>
          </w:p>
        </w:tc>
        <w:tc>
          <w:tcPr>
            <w:tcW w:w="2880" w:type="dxa"/>
            <w:vAlign w:val="center"/>
          </w:tcPr>
          <w:p w:rsidR="0080537B" w:rsidRDefault="008C3106" w:rsidP="00A5565A">
            <w:pPr>
              <w:spacing w:after="120"/>
              <w:jc w:val="center"/>
            </w:pPr>
            <w:r>
              <w:t>Quiz on Chapter 17 concepts</w:t>
            </w:r>
          </w:p>
          <w:p w:rsidR="008C3106" w:rsidRPr="00DB305D" w:rsidRDefault="008C3106" w:rsidP="00A5565A">
            <w:pPr>
              <w:spacing w:after="120"/>
              <w:jc w:val="center"/>
              <w:rPr>
                <w:sz w:val="18"/>
              </w:rPr>
            </w:pPr>
            <w:r>
              <w:t>Present a case study</w:t>
            </w:r>
            <w:r w:rsidR="00CB12B3">
              <w:t>*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CB12B3" w:rsidP="00990086">
      <w:pPr>
        <w:spacing w:after="0"/>
        <w:rPr>
          <w:szCs w:val="4"/>
        </w:rPr>
      </w:pPr>
      <w:r>
        <w:rPr>
          <w:szCs w:val="4"/>
        </w:rPr>
        <w:t xml:space="preserve">*This unit could expand to include a focus on working in small groups with the utilization of chapter 19 in </w:t>
      </w:r>
      <w:r w:rsidRPr="00CB12B3">
        <w:rPr>
          <w:i/>
          <w:szCs w:val="4"/>
        </w:rPr>
        <w:t>The Art of Public Speaking</w:t>
      </w:r>
      <w:r>
        <w:rPr>
          <w:szCs w:val="4"/>
        </w:rPr>
        <w:t>. This is a beneficial expansion idea as students usually enjoy working in groups, and it is an essential like skill: knowing how to work effectively within a group.</w:t>
      </w:r>
    </w:p>
    <w:p w:rsidR="00CB12B3" w:rsidRDefault="00CB12B3" w:rsidP="00990086">
      <w:pPr>
        <w:spacing w:after="0"/>
        <w:rPr>
          <w:szCs w:val="4"/>
        </w:rPr>
      </w:pPr>
    </w:p>
    <w:p w:rsidR="00CB12B3" w:rsidRPr="00B149C5" w:rsidRDefault="00CB12B3" w:rsidP="00990086">
      <w:pPr>
        <w:spacing w:after="0"/>
        <w:rPr>
          <w:szCs w:val="4"/>
        </w:rPr>
      </w:pPr>
      <w:bookmarkStart w:id="0" w:name="_GoBack"/>
      <w:bookmarkEnd w:id="0"/>
    </w:p>
    <w:sectPr w:rsidR="00CB12B3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8C3106"/>
    <w:rsid w:val="00990086"/>
    <w:rsid w:val="0099294C"/>
    <w:rsid w:val="009A0FC1"/>
    <w:rsid w:val="00A73EB8"/>
    <w:rsid w:val="00AC2828"/>
    <w:rsid w:val="00B149C5"/>
    <w:rsid w:val="00B477DC"/>
    <w:rsid w:val="00B6288F"/>
    <w:rsid w:val="00B963EA"/>
    <w:rsid w:val="00BE53BF"/>
    <w:rsid w:val="00C94F98"/>
    <w:rsid w:val="00CB12B3"/>
    <w:rsid w:val="00D97955"/>
    <w:rsid w:val="00DB305D"/>
    <w:rsid w:val="00DE5063"/>
    <w:rsid w:val="00E71B9C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7A91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2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8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A53FA-B28A-4AEE-9D7A-921C24C3B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21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Morgret, Alicia</cp:lastModifiedBy>
  <cp:revision>5</cp:revision>
  <cp:lastPrinted>2017-09-22T19:32:00Z</cp:lastPrinted>
  <dcterms:created xsi:type="dcterms:W3CDTF">2017-02-13T16:22:00Z</dcterms:created>
  <dcterms:modified xsi:type="dcterms:W3CDTF">2017-09-22T19:32:00Z</dcterms:modified>
</cp:coreProperties>
</file>