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AAB" w:rsidRDefault="00033AAB" w:rsidP="000D4865">
      <w:pPr>
        <w:spacing w:after="0"/>
        <w:rPr>
          <w:sz w:val="4"/>
          <w:szCs w:val="4"/>
        </w:rPr>
      </w:pPr>
      <w:bookmarkStart w:id="0" w:name="_GoBack"/>
      <w:bookmarkEnd w:id="0"/>
    </w:p>
    <w:p w:rsidR="00033AAB" w:rsidRDefault="00033AAB" w:rsidP="000D4865">
      <w:pPr>
        <w:spacing w:after="0"/>
        <w:rPr>
          <w:sz w:val="4"/>
          <w:szCs w:val="4"/>
        </w:rPr>
      </w:pPr>
    </w:p>
    <w:p w:rsidR="00033AAB" w:rsidRDefault="00033AAB" w:rsidP="000D4865">
      <w:pPr>
        <w:spacing w:after="0"/>
        <w:rPr>
          <w:szCs w:val="4"/>
        </w:rPr>
      </w:pPr>
    </w:p>
    <w:p w:rsidR="000D4865" w:rsidRDefault="000D4865" w:rsidP="000D4865">
      <w:pPr>
        <w:spacing w:after="0"/>
        <w:rPr>
          <w:szCs w:val="4"/>
        </w:rPr>
      </w:pPr>
    </w:p>
    <w:p w:rsidR="00033AAB" w:rsidRDefault="00033AAB" w:rsidP="000D4865">
      <w:pPr>
        <w:spacing w:after="0"/>
        <w:rPr>
          <w:szCs w:val="4"/>
        </w:rPr>
      </w:pPr>
    </w:p>
    <w:p w:rsidR="000D4865" w:rsidRPr="002F1426" w:rsidRDefault="000D4865" w:rsidP="000D4865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0D4865" w:rsidRPr="00A73EB8" w:rsidRDefault="000D4865" w:rsidP="000D4865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 w:rsidR="00033AAB">
        <w:rPr>
          <w:u w:val="single"/>
        </w:rPr>
        <w:t xml:space="preserve">AP </w:t>
      </w:r>
      <w:r>
        <w:rPr>
          <w:u w:val="single"/>
        </w:rPr>
        <w:t>English 12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0D4865" w:rsidTr="00327FE2">
        <w:tc>
          <w:tcPr>
            <w:tcW w:w="6475" w:type="dxa"/>
          </w:tcPr>
          <w:p w:rsidR="000D4865" w:rsidRPr="002F1426" w:rsidRDefault="000D4865" w:rsidP="00033AA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3-</w:t>
            </w:r>
            <w:r w:rsidR="00033AAB">
              <w:t xml:space="preserve"> Perception and Reality</w:t>
            </w:r>
          </w:p>
        </w:tc>
        <w:tc>
          <w:tcPr>
            <w:tcW w:w="7920" w:type="dxa"/>
          </w:tcPr>
          <w:p w:rsidR="000D4865" w:rsidRPr="00B477DC" w:rsidRDefault="000D4865" w:rsidP="00327FE2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45 days</w:t>
            </w:r>
          </w:p>
          <w:p w:rsidR="000D4865" w:rsidRDefault="000D4865" w:rsidP="00327FE2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0D4865" w:rsidTr="00327FE2">
        <w:tc>
          <w:tcPr>
            <w:tcW w:w="14395" w:type="dxa"/>
          </w:tcPr>
          <w:p w:rsidR="000D4865" w:rsidRDefault="000D4865" w:rsidP="00327FE2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 xml:space="preserve"> How do authors make mean</w:t>
            </w:r>
            <w:r w:rsidR="00D149AE">
              <w:t xml:space="preserve">ing and </w:t>
            </w:r>
            <w:proofErr w:type="spellStart"/>
            <w:r w:rsidR="00D149AE">
              <w:t>maniupulate</w:t>
            </w:r>
            <w:proofErr w:type="spellEnd"/>
            <w:r w:rsidR="00D149AE">
              <w:t xml:space="preserve"> perspective on reality</w:t>
            </w:r>
            <w:r>
              <w:t>?</w:t>
            </w:r>
          </w:p>
          <w:p w:rsidR="000D4865" w:rsidRDefault="000D4865" w:rsidP="00327FE2"/>
        </w:tc>
      </w:tr>
    </w:tbl>
    <w:p w:rsidR="000D4865" w:rsidRDefault="000D4865" w:rsidP="000D4865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0D4865" w:rsidRDefault="000D4865" w:rsidP="00327FE2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RPr="009D337A" w:rsidTr="00327FE2">
        <w:tc>
          <w:tcPr>
            <w:tcW w:w="2785" w:type="dxa"/>
            <w:vAlign w:val="center"/>
          </w:tcPr>
          <w:p w:rsidR="000D4865" w:rsidRPr="009D337A" w:rsidRDefault="000D4865" w:rsidP="00327FE2">
            <w:r w:rsidRPr="009D337A">
              <w:t>In what ways do multiple themes interact in the text?</w:t>
            </w:r>
          </w:p>
          <w:p w:rsidR="000D4865" w:rsidRPr="009D337A" w:rsidRDefault="000D4865" w:rsidP="00327FE2">
            <w:pPr>
              <w:jc w:val="center"/>
            </w:pPr>
          </w:p>
        </w:tc>
        <w:tc>
          <w:tcPr>
            <w:tcW w:w="1890" w:type="dxa"/>
            <w:vAlign w:val="center"/>
          </w:tcPr>
          <w:p w:rsidR="000D4865" w:rsidRPr="009D337A" w:rsidRDefault="000D4865" w:rsidP="00327FE2">
            <w:r w:rsidRPr="009D337A">
              <w:t>CC.1.2.11-12.A</w:t>
            </w:r>
          </w:p>
          <w:p w:rsidR="000D4865" w:rsidRPr="009D337A" w:rsidRDefault="000D4865" w:rsidP="00327FE2">
            <w:pPr>
              <w:jc w:val="center"/>
            </w:pPr>
          </w:p>
        </w:tc>
        <w:tc>
          <w:tcPr>
            <w:tcW w:w="3420" w:type="dxa"/>
            <w:vAlign w:val="center"/>
          </w:tcPr>
          <w:p w:rsidR="000D4865" w:rsidRPr="009D337A" w:rsidRDefault="00D149AE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Theme, aim, p</w:t>
            </w:r>
            <w:r w:rsidR="000D4865" w:rsidRPr="009D337A">
              <w:t>urpose</w:t>
            </w:r>
            <w:r>
              <w:t>, motif</w:t>
            </w:r>
          </w:p>
        </w:tc>
        <w:tc>
          <w:tcPr>
            <w:tcW w:w="3420" w:type="dxa"/>
            <w:vAlign w:val="center"/>
          </w:tcPr>
          <w:p w:rsidR="000D4865" w:rsidRPr="00D149AE" w:rsidRDefault="00D149AE" w:rsidP="00327FE2">
            <w:pPr>
              <w:jc w:val="center"/>
            </w:pPr>
            <w:r>
              <w:t>Paradise Lost, Frankenstein, Romantic Poetry, Victorian Poetry</w:t>
            </w:r>
          </w:p>
        </w:tc>
        <w:tc>
          <w:tcPr>
            <w:tcW w:w="2880" w:type="dxa"/>
            <w:vAlign w:val="center"/>
          </w:tcPr>
          <w:p w:rsidR="000D4865" w:rsidRPr="009D337A" w:rsidRDefault="00D149AE" w:rsidP="00327FE2">
            <w:pPr>
              <w:spacing w:after="120"/>
              <w:jc w:val="center"/>
            </w:pPr>
            <w:r>
              <w:t>Literary analysis essays, summative exam</w:t>
            </w:r>
          </w:p>
        </w:tc>
      </w:tr>
    </w:tbl>
    <w:p w:rsidR="000D4865" w:rsidRPr="009D337A" w:rsidRDefault="000D4865" w:rsidP="000D4865">
      <w:pPr>
        <w:spacing w:after="0"/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RPr="009D337A" w:rsidTr="00327FE2">
        <w:tc>
          <w:tcPr>
            <w:tcW w:w="2785" w:type="dxa"/>
            <w:vAlign w:val="center"/>
          </w:tcPr>
          <w:p w:rsidR="000D4865" w:rsidRPr="009D337A" w:rsidRDefault="000D4865" w:rsidP="00327FE2">
            <w:r w:rsidRPr="009D337A">
              <w:t>How do point of view and purpose affect content and style?</w:t>
            </w:r>
          </w:p>
          <w:p w:rsidR="000D4865" w:rsidRPr="009D337A" w:rsidRDefault="000D4865" w:rsidP="00327FE2">
            <w:pPr>
              <w:jc w:val="center"/>
            </w:pPr>
          </w:p>
        </w:tc>
        <w:tc>
          <w:tcPr>
            <w:tcW w:w="1890" w:type="dxa"/>
            <w:vAlign w:val="center"/>
          </w:tcPr>
          <w:p w:rsidR="000D4865" w:rsidRPr="009D337A" w:rsidRDefault="000D4865" w:rsidP="00327FE2">
            <w:r w:rsidRPr="009D337A">
              <w:t>CC.1.2.11-12.D</w:t>
            </w:r>
          </w:p>
          <w:p w:rsidR="000D4865" w:rsidRPr="009D337A" w:rsidRDefault="000D4865" w:rsidP="00327FE2">
            <w:pPr>
              <w:jc w:val="center"/>
            </w:pPr>
          </w:p>
        </w:tc>
        <w:tc>
          <w:tcPr>
            <w:tcW w:w="3420" w:type="dxa"/>
            <w:vAlign w:val="center"/>
          </w:tcPr>
          <w:p w:rsidR="000D4865" w:rsidRPr="009D337A" w:rsidRDefault="000D4865" w:rsidP="00033AAB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9D337A">
              <w:t xml:space="preserve">Point of view, </w:t>
            </w:r>
            <w:r w:rsidR="00033AAB">
              <w:t xml:space="preserve">unreliable narrator, </w:t>
            </w:r>
            <w:r w:rsidR="00D149AE">
              <w:t>irony, sarcasm, r</w:t>
            </w:r>
            <w:r w:rsidRPr="009D337A">
              <w:t>idicule</w:t>
            </w:r>
          </w:p>
        </w:tc>
        <w:tc>
          <w:tcPr>
            <w:tcW w:w="3420" w:type="dxa"/>
            <w:vAlign w:val="center"/>
          </w:tcPr>
          <w:p w:rsidR="000D4865" w:rsidRPr="009D337A" w:rsidRDefault="00D149AE" w:rsidP="00327FE2">
            <w:pPr>
              <w:jc w:val="center"/>
              <w:rPr>
                <w:b/>
              </w:rPr>
            </w:pPr>
            <w:r>
              <w:t>Paradise Lost, Frankenstein, Romantic Poetry, Victorian Poetry</w:t>
            </w:r>
          </w:p>
        </w:tc>
        <w:tc>
          <w:tcPr>
            <w:tcW w:w="2880" w:type="dxa"/>
            <w:vAlign w:val="center"/>
          </w:tcPr>
          <w:p w:rsidR="000D4865" w:rsidRPr="009D337A" w:rsidRDefault="00D149AE" w:rsidP="00327FE2">
            <w:pPr>
              <w:spacing w:after="120"/>
              <w:jc w:val="center"/>
            </w:pPr>
            <w:r>
              <w:t>Literary analysis essays, summative exam</w:t>
            </w:r>
          </w:p>
        </w:tc>
      </w:tr>
    </w:tbl>
    <w:p w:rsidR="000D4865" w:rsidRPr="009D337A" w:rsidRDefault="000D4865" w:rsidP="000D4865">
      <w:pPr>
        <w:spacing w:after="0"/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RPr="009D337A" w:rsidTr="00327FE2">
        <w:tc>
          <w:tcPr>
            <w:tcW w:w="2785" w:type="dxa"/>
            <w:vAlign w:val="center"/>
          </w:tcPr>
          <w:p w:rsidR="000D4865" w:rsidRPr="009D337A" w:rsidRDefault="000D4865" w:rsidP="00327FE2">
            <w:r w:rsidRPr="009D337A">
              <w:t xml:space="preserve">How does the structure of the text </w:t>
            </w:r>
            <w:r w:rsidR="00D149AE">
              <w:t>dovetail with content to engender meaning on both micro and macro levels?</w:t>
            </w:r>
          </w:p>
          <w:p w:rsidR="000D4865" w:rsidRPr="009D337A" w:rsidRDefault="000D4865" w:rsidP="00327FE2">
            <w:pPr>
              <w:jc w:val="center"/>
            </w:pPr>
          </w:p>
        </w:tc>
        <w:tc>
          <w:tcPr>
            <w:tcW w:w="1890" w:type="dxa"/>
            <w:vAlign w:val="center"/>
          </w:tcPr>
          <w:p w:rsidR="000D4865" w:rsidRPr="009D337A" w:rsidRDefault="000D4865" w:rsidP="00327FE2">
            <w:r w:rsidRPr="009D337A">
              <w:t>CC.1.2.11-12.E</w:t>
            </w:r>
          </w:p>
          <w:p w:rsidR="000D4865" w:rsidRPr="009D337A" w:rsidRDefault="000D4865" w:rsidP="00327FE2">
            <w:pPr>
              <w:jc w:val="center"/>
            </w:pPr>
          </w:p>
        </w:tc>
        <w:tc>
          <w:tcPr>
            <w:tcW w:w="3420" w:type="dxa"/>
            <w:vAlign w:val="center"/>
          </w:tcPr>
          <w:p w:rsidR="000D4865" w:rsidRPr="009D337A" w:rsidRDefault="00D149AE" w:rsidP="00D149A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Parallelism, s</w:t>
            </w:r>
            <w:r w:rsidR="000D4865" w:rsidRPr="009D337A">
              <w:t>yntax</w:t>
            </w:r>
            <w:r>
              <w:t>, literary elements, opposition</w:t>
            </w:r>
          </w:p>
        </w:tc>
        <w:tc>
          <w:tcPr>
            <w:tcW w:w="3420" w:type="dxa"/>
            <w:vAlign w:val="center"/>
          </w:tcPr>
          <w:p w:rsidR="000D4865" w:rsidRPr="009D337A" w:rsidRDefault="00D149AE" w:rsidP="00327FE2">
            <w:pPr>
              <w:jc w:val="center"/>
            </w:pPr>
            <w:r>
              <w:t>Paradise Lost, Frankenstein, Romantic Poetry, Victorian Poetry</w:t>
            </w:r>
          </w:p>
        </w:tc>
        <w:tc>
          <w:tcPr>
            <w:tcW w:w="2880" w:type="dxa"/>
            <w:vAlign w:val="center"/>
          </w:tcPr>
          <w:p w:rsidR="000D4865" w:rsidRPr="009D337A" w:rsidRDefault="00D149AE" w:rsidP="00327FE2">
            <w:pPr>
              <w:spacing w:after="120"/>
              <w:jc w:val="center"/>
            </w:pPr>
            <w:r>
              <w:t>Literary analysis essays, summative exam</w:t>
            </w:r>
          </w:p>
        </w:tc>
      </w:tr>
    </w:tbl>
    <w:p w:rsidR="000D4865" w:rsidRPr="009D337A" w:rsidRDefault="000D4865" w:rsidP="000D4865">
      <w:pPr>
        <w:spacing w:after="0"/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RPr="009D337A" w:rsidTr="00327FE2">
        <w:tc>
          <w:tcPr>
            <w:tcW w:w="2785" w:type="dxa"/>
            <w:vAlign w:val="center"/>
          </w:tcPr>
          <w:p w:rsidR="000D4865" w:rsidRPr="009D337A" w:rsidRDefault="000D4865" w:rsidP="00327FE2">
            <w:r w:rsidRPr="009D337A">
              <w:t>How does the author’s word choice affect meaning and tone?</w:t>
            </w:r>
          </w:p>
          <w:p w:rsidR="000D4865" w:rsidRPr="009D337A" w:rsidRDefault="000D4865" w:rsidP="00327FE2">
            <w:pPr>
              <w:jc w:val="center"/>
            </w:pPr>
          </w:p>
        </w:tc>
        <w:tc>
          <w:tcPr>
            <w:tcW w:w="1890" w:type="dxa"/>
            <w:vAlign w:val="center"/>
          </w:tcPr>
          <w:p w:rsidR="000D4865" w:rsidRPr="009D337A" w:rsidRDefault="000D4865" w:rsidP="00327FE2">
            <w:r>
              <w:t>CC.1.2.1</w:t>
            </w:r>
            <w:r w:rsidRPr="009D337A">
              <w:t>1-12.F</w:t>
            </w:r>
          </w:p>
          <w:p w:rsidR="000D4865" w:rsidRPr="009D337A" w:rsidRDefault="000D4865" w:rsidP="00327FE2">
            <w:pPr>
              <w:jc w:val="center"/>
            </w:pPr>
          </w:p>
        </w:tc>
        <w:tc>
          <w:tcPr>
            <w:tcW w:w="3420" w:type="dxa"/>
            <w:vAlign w:val="center"/>
          </w:tcPr>
          <w:p w:rsidR="000D4865" w:rsidRPr="009D337A" w:rsidRDefault="00D149AE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tone, mood, d</w:t>
            </w:r>
            <w:r w:rsidR="000D4865" w:rsidRPr="009D337A">
              <w:t>iction</w:t>
            </w:r>
            <w:r>
              <w:t>, mood</w:t>
            </w:r>
          </w:p>
        </w:tc>
        <w:tc>
          <w:tcPr>
            <w:tcW w:w="3420" w:type="dxa"/>
            <w:vAlign w:val="center"/>
          </w:tcPr>
          <w:p w:rsidR="000D4865" w:rsidRPr="009D337A" w:rsidRDefault="00D149AE" w:rsidP="00327FE2">
            <w:pPr>
              <w:jc w:val="center"/>
            </w:pPr>
            <w:r>
              <w:t>Paradise Lost, Frankenstein, Romantic Poetry, Victorian Poetry</w:t>
            </w:r>
          </w:p>
        </w:tc>
        <w:tc>
          <w:tcPr>
            <w:tcW w:w="2880" w:type="dxa"/>
            <w:vAlign w:val="center"/>
          </w:tcPr>
          <w:p w:rsidR="000D4865" w:rsidRPr="009D337A" w:rsidRDefault="00D149AE" w:rsidP="00327FE2">
            <w:pPr>
              <w:spacing w:after="120"/>
              <w:jc w:val="center"/>
            </w:pPr>
            <w:r>
              <w:t>Literary analysis essays, summative exam</w:t>
            </w:r>
          </w:p>
        </w:tc>
      </w:tr>
    </w:tbl>
    <w:p w:rsidR="000D4865" w:rsidRDefault="000D4865" w:rsidP="00990086">
      <w:pPr>
        <w:spacing w:after="0"/>
        <w:rPr>
          <w:szCs w:val="4"/>
        </w:rPr>
      </w:pPr>
    </w:p>
    <w:p w:rsidR="000D4865" w:rsidRDefault="000D4865" w:rsidP="00990086">
      <w:pPr>
        <w:spacing w:after="0"/>
        <w:rPr>
          <w:szCs w:val="4"/>
        </w:rPr>
      </w:pPr>
    </w:p>
    <w:sectPr w:rsidR="000D486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7283"/>
    <w:rsid w:val="00033AAB"/>
    <w:rsid w:val="000850C2"/>
    <w:rsid w:val="000D4865"/>
    <w:rsid w:val="00120692"/>
    <w:rsid w:val="00122A76"/>
    <w:rsid w:val="001951E8"/>
    <w:rsid w:val="001E06E5"/>
    <w:rsid w:val="001E1FF2"/>
    <w:rsid w:val="00243906"/>
    <w:rsid w:val="002717B6"/>
    <w:rsid w:val="002774A8"/>
    <w:rsid w:val="002F1426"/>
    <w:rsid w:val="002F1966"/>
    <w:rsid w:val="003025D0"/>
    <w:rsid w:val="003154BD"/>
    <w:rsid w:val="00323832"/>
    <w:rsid w:val="003A1F67"/>
    <w:rsid w:val="00430277"/>
    <w:rsid w:val="004C23FF"/>
    <w:rsid w:val="004D4FCE"/>
    <w:rsid w:val="005C3F66"/>
    <w:rsid w:val="005E38FC"/>
    <w:rsid w:val="005F452D"/>
    <w:rsid w:val="00611B54"/>
    <w:rsid w:val="007A147C"/>
    <w:rsid w:val="007F0C34"/>
    <w:rsid w:val="0080537B"/>
    <w:rsid w:val="00820876"/>
    <w:rsid w:val="008668B6"/>
    <w:rsid w:val="008902B0"/>
    <w:rsid w:val="008F7BE7"/>
    <w:rsid w:val="00990086"/>
    <w:rsid w:val="009A0FC1"/>
    <w:rsid w:val="00A73EB8"/>
    <w:rsid w:val="00AA717A"/>
    <w:rsid w:val="00AB1249"/>
    <w:rsid w:val="00AB5B4A"/>
    <w:rsid w:val="00AC2828"/>
    <w:rsid w:val="00AC288C"/>
    <w:rsid w:val="00B07AEE"/>
    <w:rsid w:val="00B149C5"/>
    <w:rsid w:val="00B477DC"/>
    <w:rsid w:val="00B963EA"/>
    <w:rsid w:val="00BE53BF"/>
    <w:rsid w:val="00C94F98"/>
    <w:rsid w:val="00CB525A"/>
    <w:rsid w:val="00D149AE"/>
    <w:rsid w:val="00D65E66"/>
    <w:rsid w:val="00D97446"/>
    <w:rsid w:val="00D97955"/>
    <w:rsid w:val="00DB305D"/>
    <w:rsid w:val="00DC3002"/>
    <w:rsid w:val="00DD02EC"/>
    <w:rsid w:val="00DE5063"/>
    <w:rsid w:val="00DF1148"/>
    <w:rsid w:val="00E518A1"/>
    <w:rsid w:val="00E57838"/>
    <w:rsid w:val="00ED21DD"/>
    <w:rsid w:val="00EF1B39"/>
    <w:rsid w:val="00FA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E250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C29F8-F8C5-43CA-8775-E4625AD3B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Keiner, Jason</cp:lastModifiedBy>
  <cp:revision>2</cp:revision>
  <dcterms:created xsi:type="dcterms:W3CDTF">2017-09-22T17:16:00Z</dcterms:created>
  <dcterms:modified xsi:type="dcterms:W3CDTF">2017-09-22T17:16:00Z</dcterms:modified>
</cp:coreProperties>
</file>