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7EA" w:rsidRPr="002F1426" w:rsidRDefault="003127EA" w:rsidP="003127EA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127EA" w:rsidRPr="00A73EB8" w:rsidRDefault="003127EA" w:rsidP="003127E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EC3828">
        <w:t>Careers and Personal Finance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 w:rsidRPr="00EC3828">
        <w:t>11th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127EA" w:rsidTr="00FA5187">
        <w:tc>
          <w:tcPr>
            <w:tcW w:w="6475" w:type="dxa"/>
          </w:tcPr>
          <w:p w:rsidR="003127EA" w:rsidRDefault="003127EA" w:rsidP="00FA5187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 Interview Skills:</w:t>
            </w:r>
          </w:p>
          <w:p w:rsidR="003127EA" w:rsidRDefault="008320B1" w:rsidP="008320B1">
            <w:pPr>
              <w:pStyle w:val="NoSpacing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Preparation, </w:t>
            </w:r>
            <w:r w:rsidR="003127EA">
              <w:rPr>
                <w:sz w:val="24"/>
              </w:rPr>
              <w:t>J</w:t>
            </w:r>
            <w:r>
              <w:rPr>
                <w:sz w:val="24"/>
              </w:rPr>
              <w:t xml:space="preserve">ob interview tips, </w:t>
            </w:r>
            <w:r w:rsidR="003127EA">
              <w:rPr>
                <w:sz w:val="24"/>
              </w:rPr>
              <w:t>Appearance (Dressing for Success</w:t>
            </w:r>
            <w:r>
              <w:rPr>
                <w:sz w:val="24"/>
              </w:rPr>
              <w:t xml:space="preserve">), </w:t>
            </w:r>
            <w:r w:rsidR="003127EA">
              <w:rPr>
                <w:sz w:val="24"/>
              </w:rPr>
              <w:t xml:space="preserve">Typical </w:t>
            </w:r>
            <w:r>
              <w:rPr>
                <w:sz w:val="24"/>
              </w:rPr>
              <w:t xml:space="preserve">questions/effective responses, </w:t>
            </w:r>
            <w:r w:rsidR="003127EA">
              <w:rPr>
                <w:sz w:val="24"/>
              </w:rPr>
              <w:t>Questions to ask</w:t>
            </w:r>
            <w:r>
              <w:rPr>
                <w:sz w:val="24"/>
              </w:rPr>
              <w:t xml:space="preserve">, </w:t>
            </w:r>
            <w:r w:rsidR="003127EA">
              <w:rPr>
                <w:sz w:val="24"/>
              </w:rPr>
              <w:t>Follow-up</w:t>
            </w:r>
          </w:p>
          <w:p w:rsidR="003127EA" w:rsidRPr="002F1426" w:rsidRDefault="003127EA" w:rsidP="00FA5187">
            <w:pPr>
              <w:rPr>
                <w:b/>
              </w:rPr>
            </w:pPr>
          </w:p>
        </w:tc>
        <w:tc>
          <w:tcPr>
            <w:tcW w:w="7920" w:type="dxa"/>
          </w:tcPr>
          <w:p w:rsidR="003127EA" w:rsidRPr="00B477DC" w:rsidRDefault="003127EA" w:rsidP="00FA5187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 </w:t>
            </w:r>
            <w:r w:rsidR="00250A0B">
              <w:t xml:space="preserve">Five </w:t>
            </w:r>
            <w:r>
              <w:t>class periods</w:t>
            </w:r>
          </w:p>
          <w:p w:rsidR="003127EA" w:rsidRDefault="003127EA" w:rsidP="00FA518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127EA" w:rsidTr="00FA5187">
        <w:tc>
          <w:tcPr>
            <w:tcW w:w="14395" w:type="dxa"/>
          </w:tcPr>
          <w:p w:rsidR="003127EA" w:rsidRDefault="003127EA" w:rsidP="003127EA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What should you do to prepare for an interview?  </w:t>
            </w:r>
            <w:r>
              <w:rPr>
                <w:b/>
              </w:rPr>
              <w:t xml:space="preserve">Lesson:  </w:t>
            </w:r>
            <w:r>
              <w:t xml:space="preserve">What are major areas that have an impact an interview?  </w:t>
            </w:r>
            <w:r>
              <w:rPr>
                <w:b/>
              </w:rPr>
              <w:t xml:space="preserve">Lesson:  </w:t>
            </w:r>
            <w:r>
              <w:t xml:space="preserve">How should you follow-up on an interview?  </w:t>
            </w:r>
          </w:p>
          <w:p w:rsidR="003127EA" w:rsidRPr="00D1410B" w:rsidRDefault="003127EA" w:rsidP="003127EA"/>
        </w:tc>
      </w:tr>
    </w:tbl>
    <w:p w:rsidR="003127EA" w:rsidRDefault="003127EA" w:rsidP="003127EA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127EA" w:rsidTr="00FA5187">
        <w:tc>
          <w:tcPr>
            <w:tcW w:w="2785" w:type="dxa"/>
            <w:vAlign w:val="center"/>
          </w:tcPr>
          <w:p w:rsidR="003127EA" w:rsidRPr="002F1426" w:rsidRDefault="003127EA" w:rsidP="00FA5187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127EA" w:rsidRPr="002F1426" w:rsidRDefault="003127EA" w:rsidP="00FA518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127EA" w:rsidRPr="002F1426" w:rsidRDefault="003127EA" w:rsidP="00FA518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127EA" w:rsidRPr="002F1426" w:rsidRDefault="003127EA" w:rsidP="00FA518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127EA" w:rsidRDefault="003127EA" w:rsidP="00FA518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127EA" w:rsidRPr="00DB305D" w:rsidRDefault="003127EA" w:rsidP="00FA518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127EA" w:rsidRPr="001951E8" w:rsidRDefault="003127EA" w:rsidP="003127E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C3828" w:rsidTr="00C90EDF">
        <w:trPr>
          <w:trHeight w:val="4130"/>
        </w:trPr>
        <w:tc>
          <w:tcPr>
            <w:tcW w:w="2785" w:type="dxa"/>
            <w:vAlign w:val="center"/>
          </w:tcPr>
          <w:p w:rsidR="00EC3828" w:rsidRPr="00DE5063" w:rsidRDefault="00EC3828" w:rsidP="00FA5187">
            <w:pPr>
              <w:widowControl w:val="0"/>
              <w:jc w:val="center"/>
            </w:pPr>
            <w:r>
              <w:t>Interview Preparation</w:t>
            </w:r>
          </w:p>
        </w:tc>
        <w:tc>
          <w:tcPr>
            <w:tcW w:w="1890" w:type="dxa"/>
            <w:vAlign w:val="center"/>
          </w:tcPr>
          <w:p w:rsidR="00EC3828" w:rsidRDefault="00EC3828" w:rsidP="00FA5187">
            <w:pPr>
              <w:widowControl w:val="0"/>
              <w:jc w:val="center"/>
            </w:pPr>
            <w:r>
              <w:t>13.2.11.A</w:t>
            </w:r>
          </w:p>
          <w:p w:rsidR="00EC3828" w:rsidRDefault="00EC3828" w:rsidP="00FA5187">
            <w:pPr>
              <w:widowControl w:val="0"/>
              <w:jc w:val="center"/>
            </w:pPr>
            <w:r>
              <w:t>13.2.11.B</w:t>
            </w:r>
          </w:p>
          <w:p w:rsidR="00EC3828" w:rsidRPr="00A73EB8" w:rsidRDefault="00EC3828" w:rsidP="00FA5187">
            <w:pPr>
              <w:widowControl w:val="0"/>
              <w:jc w:val="center"/>
            </w:pPr>
            <w:r>
              <w:t>13.2.11.C</w:t>
            </w:r>
          </w:p>
        </w:tc>
        <w:tc>
          <w:tcPr>
            <w:tcW w:w="3420" w:type="dxa"/>
            <w:vAlign w:val="center"/>
          </w:tcPr>
          <w:p w:rsidR="00EC3828" w:rsidRDefault="00EC3828" w:rsidP="00FA518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Job interview</w:t>
            </w:r>
          </w:p>
          <w:p w:rsidR="00EC3828" w:rsidRDefault="00EC3828" w:rsidP="00FA518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Telephone interview</w:t>
            </w:r>
          </w:p>
          <w:p w:rsidR="00EC3828" w:rsidRPr="00AE3017" w:rsidRDefault="00EC3828" w:rsidP="00F01344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Dressing for success</w:t>
            </w:r>
          </w:p>
          <w:p w:rsidR="00EC3828" w:rsidRPr="00AC4B56" w:rsidRDefault="00EC3828" w:rsidP="00FA5187">
            <w:pPr>
              <w:pStyle w:val="NoSpacing"/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ind w:left="360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EC3828" w:rsidRDefault="00EC3828" w:rsidP="00FA5187">
            <w:pPr>
              <w:widowControl w:val="0"/>
              <w:jc w:val="center"/>
            </w:pPr>
          </w:p>
          <w:p w:rsidR="00EC3828" w:rsidRDefault="00EC3828" w:rsidP="00FA5187">
            <w:pPr>
              <w:widowControl w:val="0"/>
              <w:jc w:val="center"/>
            </w:pPr>
            <w:r>
              <w:t>Laptops</w:t>
            </w:r>
          </w:p>
          <w:p w:rsidR="00EC3828" w:rsidRDefault="00EC3828" w:rsidP="00FA5187">
            <w:pPr>
              <w:widowControl w:val="0"/>
              <w:jc w:val="center"/>
            </w:pPr>
          </w:p>
          <w:p w:rsidR="00EC3828" w:rsidRDefault="00EC3828" w:rsidP="00FA5187">
            <w:pPr>
              <w:widowControl w:val="0"/>
              <w:jc w:val="center"/>
            </w:pPr>
            <w:r>
              <w:t>Websites showing examples of proper interview attire</w:t>
            </w:r>
          </w:p>
          <w:p w:rsidR="00EC3828" w:rsidRDefault="00EC3828" w:rsidP="00FA5187">
            <w:pPr>
              <w:widowControl w:val="0"/>
              <w:jc w:val="center"/>
            </w:pPr>
          </w:p>
          <w:p w:rsidR="00EC3828" w:rsidRDefault="00EC3828" w:rsidP="00FA5187">
            <w:pPr>
              <w:widowControl w:val="0"/>
              <w:jc w:val="center"/>
            </w:pPr>
            <w:r>
              <w:t>Note guides</w:t>
            </w:r>
          </w:p>
          <w:p w:rsidR="00EC3828" w:rsidRDefault="00EC3828" w:rsidP="00FA5187">
            <w:pPr>
              <w:widowControl w:val="0"/>
              <w:jc w:val="center"/>
            </w:pPr>
          </w:p>
          <w:p w:rsidR="00EC3828" w:rsidRDefault="00EC3828" w:rsidP="00FA5187">
            <w:pPr>
              <w:widowControl w:val="0"/>
              <w:jc w:val="center"/>
            </w:pPr>
            <w:r>
              <w:t>Discussion of interview preparation</w:t>
            </w:r>
          </w:p>
          <w:p w:rsidR="00EC3828" w:rsidRDefault="00EC3828" w:rsidP="00FA5187">
            <w:pPr>
              <w:widowControl w:val="0"/>
              <w:jc w:val="center"/>
            </w:pPr>
            <w:r>
              <w:t>Students will search for interview attire examples</w:t>
            </w:r>
          </w:p>
          <w:p w:rsidR="00EC3828" w:rsidRDefault="00EC3828" w:rsidP="00FA5187">
            <w:pPr>
              <w:widowControl w:val="0"/>
              <w:jc w:val="center"/>
            </w:pPr>
          </w:p>
          <w:p w:rsidR="00EC3828" w:rsidRDefault="00EC3828" w:rsidP="00FA5187">
            <w:pPr>
              <w:widowControl w:val="0"/>
              <w:jc w:val="center"/>
            </w:pPr>
          </w:p>
          <w:p w:rsidR="00EC3828" w:rsidRPr="00AC4B56" w:rsidRDefault="00EC3828" w:rsidP="00FA5187">
            <w:pPr>
              <w:widowControl w:val="0"/>
              <w:jc w:val="center"/>
            </w:pPr>
          </w:p>
          <w:p w:rsidR="00EC3828" w:rsidRPr="007B195F" w:rsidRDefault="00EC3828" w:rsidP="00FA5187">
            <w:pPr>
              <w:widowControl w:val="0"/>
            </w:pPr>
          </w:p>
        </w:tc>
        <w:tc>
          <w:tcPr>
            <w:tcW w:w="2880" w:type="dxa"/>
            <w:vAlign w:val="center"/>
          </w:tcPr>
          <w:p w:rsidR="00EC3828" w:rsidRDefault="00EC3828" w:rsidP="00F01344">
            <w:pPr>
              <w:widowControl w:val="0"/>
              <w:spacing w:after="120"/>
              <w:jc w:val="center"/>
            </w:pPr>
            <w:r>
              <w:t>Ticket In</w:t>
            </w:r>
          </w:p>
          <w:p w:rsidR="00EC3828" w:rsidRDefault="00EC3828" w:rsidP="00F01344">
            <w:pPr>
              <w:widowControl w:val="0"/>
              <w:spacing w:after="120"/>
              <w:jc w:val="center"/>
            </w:pPr>
            <w:r>
              <w:t>Class discussion</w:t>
            </w:r>
          </w:p>
          <w:p w:rsidR="00EC3828" w:rsidRDefault="00EC3828" w:rsidP="00F01344">
            <w:pPr>
              <w:widowControl w:val="0"/>
              <w:spacing w:after="120"/>
              <w:jc w:val="center"/>
            </w:pPr>
            <w:r>
              <w:t>Ticket Out</w:t>
            </w:r>
          </w:p>
          <w:p w:rsidR="00EC3828" w:rsidRPr="00DB305D" w:rsidRDefault="00EC3828" w:rsidP="00FA5187">
            <w:pPr>
              <w:widowControl w:val="0"/>
              <w:spacing w:after="120"/>
              <w:jc w:val="center"/>
              <w:rPr>
                <w:sz w:val="18"/>
              </w:rPr>
            </w:pPr>
          </w:p>
        </w:tc>
      </w:tr>
    </w:tbl>
    <w:p w:rsidR="003127EA" w:rsidRDefault="003127EA" w:rsidP="003127EA">
      <w:pPr>
        <w:spacing w:after="0"/>
        <w:rPr>
          <w:sz w:val="4"/>
        </w:rPr>
      </w:pPr>
    </w:p>
    <w:p w:rsidR="00250A0B" w:rsidRPr="001951E8" w:rsidRDefault="00250A0B" w:rsidP="003127E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127EA" w:rsidTr="00FA5187">
        <w:trPr>
          <w:trHeight w:val="3137"/>
        </w:trPr>
        <w:tc>
          <w:tcPr>
            <w:tcW w:w="2785" w:type="dxa"/>
            <w:vAlign w:val="center"/>
          </w:tcPr>
          <w:p w:rsidR="003127EA" w:rsidRPr="00DE5063" w:rsidRDefault="00A535CA" w:rsidP="00A535CA">
            <w:pPr>
              <w:jc w:val="center"/>
            </w:pPr>
            <w:r>
              <w:lastRenderedPageBreak/>
              <w:t>Impact Areas of an Interview</w:t>
            </w:r>
          </w:p>
        </w:tc>
        <w:tc>
          <w:tcPr>
            <w:tcW w:w="1890" w:type="dxa"/>
            <w:vAlign w:val="center"/>
          </w:tcPr>
          <w:p w:rsidR="003127EA" w:rsidRDefault="00074C13" w:rsidP="00FA5187">
            <w:pPr>
              <w:jc w:val="center"/>
            </w:pPr>
            <w:r>
              <w:t>13.2.11.A</w:t>
            </w:r>
          </w:p>
          <w:p w:rsidR="00074C13" w:rsidRPr="00A73EB8" w:rsidRDefault="00074C13" w:rsidP="00FA5187">
            <w:pPr>
              <w:jc w:val="center"/>
            </w:pPr>
            <w:r>
              <w:t>13.2.11.E</w:t>
            </w:r>
          </w:p>
        </w:tc>
        <w:tc>
          <w:tcPr>
            <w:tcW w:w="3420" w:type="dxa"/>
            <w:vAlign w:val="center"/>
          </w:tcPr>
          <w:p w:rsidR="003127EA" w:rsidRDefault="003127EA" w:rsidP="00FA5187">
            <w:pPr>
              <w:pStyle w:val="NoSpacing"/>
              <w:ind w:left="720"/>
            </w:pPr>
          </w:p>
          <w:p w:rsidR="003127EA" w:rsidRDefault="003127EA" w:rsidP="00FA5187">
            <w:pPr>
              <w:pStyle w:val="NoSpacing"/>
              <w:ind w:left="360"/>
            </w:pPr>
          </w:p>
          <w:p w:rsidR="003127E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Attitude</w:t>
            </w:r>
            <w:r w:rsidR="003127EA">
              <w:t xml:space="preserve"> 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Appearance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Verbal communication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Non-verbal communication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Qualifications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Positivity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First impression</w:t>
            </w:r>
          </w:p>
          <w:p w:rsidR="00A535CA" w:rsidRDefault="00A535CA" w:rsidP="00FA5187">
            <w:pPr>
              <w:pStyle w:val="NoSpacing"/>
              <w:numPr>
                <w:ilvl w:val="0"/>
                <w:numId w:val="1"/>
              </w:numPr>
            </w:pPr>
            <w:r>
              <w:t>Last impression</w:t>
            </w:r>
          </w:p>
          <w:p w:rsidR="00A535CA" w:rsidRDefault="00A535CA" w:rsidP="00A535CA">
            <w:pPr>
              <w:pStyle w:val="NoSpacing"/>
              <w:ind w:left="720"/>
            </w:pPr>
          </w:p>
          <w:p w:rsidR="003127EA" w:rsidRPr="00A73EB8" w:rsidRDefault="003127EA" w:rsidP="00A535CA">
            <w:pPr>
              <w:pStyle w:val="NoSpacing"/>
            </w:pPr>
          </w:p>
        </w:tc>
        <w:tc>
          <w:tcPr>
            <w:tcW w:w="3420" w:type="dxa"/>
            <w:vAlign w:val="center"/>
          </w:tcPr>
          <w:p w:rsidR="003127EA" w:rsidRDefault="00A535CA" w:rsidP="00FA5187">
            <w:pPr>
              <w:jc w:val="center"/>
            </w:pPr>
            <w:r>
              <w:t>Note guides</w:t>
            </w:r>
          </w:p>
          <w:p w:rsidR="00A535CA" w:rsidRDefault="00A535CA" w:rsidP="00FA5187">
            <w:pPr>
              <w:jc w:val="center"/>
            </w:pPr>
            <w:r>
              <w:rPr>
                <w:i/>
              </w:rPr>
              <w:t xml:space="preserve">Interview Like a Pro </w:t>
            </w:r>
            <w:r>
              <w:t>texts</w:t>
            </w:r>
          </w:p>
          <w:p w:rsidR="00250A0B" w:rsidRDefault="00250A0B" w:rsidP="00FA5187">
            <w:pPr>
              <w:jc w:val="center"/>
            </w:pPr>
          </w:p>
          <w:p w:rsidR="00250A0B" w:rsidRDefault="00250A0B" w:rsidP="00FA5187">
            <w:pPr>
              <w:jc w:val="center"/>
            </w:pPr>
            <w:r>
              <w:t>Interview questions worksheet</w:t>
            </w:r>
          </w:p>
          <w:p w:rsidR="00250A0B" w:rsidRDefault="00250A0B" w:rsidP="00FA5187">
            <w:pPr>
              <w:jc w:val="center"/>
            </w:pPr>
          </w:p>
          <w:p w:rsidR="00250A0B" w:rsidRDefault="00250A0B" w:rsidP="00FA5187">
            <w:pPr>
              <w:jc w:val="center"/>
            </w:pPr>
            <w:r>
              <w:t>Class discussion on effective responses to commonly asked interview questions.</w:t>
            </w:r>
          </w:p>
          <w:p w:rsidR="00250A0B" w:rsidRDefault="00250A0B" w:rsidP="00FA5187">
            <w:pPr>
              <w:jc w:val="center"/>
            </w:pPr>
          </w:p>
          <w:p w:rsidR="00250A0B" w:rsidRPr="00A535CA" w:rsidRDefault="00250A0B" w:rsidP="00FA5187">
            <w:pPr>
              <w:jc w:val="center"/>
            </w:pPr>
            <w:r>
              <w:t>Students will write answers and then group discussions.</w:t>
            </w:r>
          </w:p>
          <w:p w:rsidR="00A535CA" w:rsidRDefault="00A535CA" w:rsidP="00FA5187">
            <w:pPr>
              <w:jc w:val="center"/>
            </w:pPr>
          </w:p>
          <w:p w:rsidR="00A535CA" w:rsidRDefault="00A535CA" w:rsidP="00FA5187">
            <w:pPr>
              <w:jc w:val="center"/>
            </w:pPr>
            <w:r>
              <w:t>Students will write the four areas they feel have the most impact on an interview, then discussion on the four areas as presented in the text.</w:t>
            </w:r>
          </w:p>
          <w:p w:rsidR="00A535CA" w:rsidRDefault="00A535CA" w:rsidP="00FA5187">
            <w:pPr>
              <w:jc w:val="center"/>
            </w:pPr>
          </w:p>
          <w:p w:rsidR="00A535CA" w:rsidRDefault="00A535CA" w:rsidP="00FA5187">
            <w:pPr>
              <w:jc w:val="center"/>
            </w:pPr>
            <w:r>
              <w:t xml:space="preserve">Teacher and student demonstrations on </w:t>
            </w:r>
            <w:r w:rsidR="00927B31">
              <w:t>proper-seated</w:t>
            </w:r>
            <w:r w:rsidR="00507355">
              <w:t xml:space="preserve"> position, </w:t>
            </w:r>
            <w:r>
              <w:t>approach, handshake, etc.</w:t>
            </w:r>
          </w:p>
          <w:p w:rsidR="00A535CA" w:rsidRPr="00C52FE7" w:rsidRDefault="00A535CA" w:rsidP="00FA5187">
            <w:pPr>
              <w:jc w:val="center"/>
            </w:pPr>
          </w:p>
        </w:tc>
        <w:tc>
          <w:tcPr>
            <w:tcW w:w="2880" w:type="dxa"/>
            <w:vAlign w:val="center"/>
          </w:tcPr>
          <w:p w:rsidR="00250A0B" w:rsidRDefault="00250A0B" w:rsidP="00A535CA">
            <w:pPr>
              <w:spacing w:after="120"/>
              <w:jc w:val="center"/>
            </w:pPr>
            <w:r>
              <w:t>Completed questions worksheet</w:t>
            </w:r>
          </w:p>
          <w:p w:rsidR="00250A0B" w:rsidRDefault="00250A0B" w:rsidP="00A535CA">
            <w:pPr>
              <w:spacing w:after="120"/>
              <w:jc w:val="center"/>
            </w:pPr>
          </w:p>
          <w:p w:rsidR="003127EA" w:rsidRDefault="00A535CA" w:rsidP="00A535CA">
            <w:pPr>
              <w:spacing w:after="120"/>
              <w:jc w:val="center"/>
            </w:pPr>
            <w:r>
              <w:t>Completed note guides</w:t>
            </w:r>
          </w:p>
          <w:p w:rsidR="00A535CA" w:rsidRPr="00365C4B" w:rsidRDefault="00507355" w:rsidP="00507355">
            <w:pPr>
              <w:spacing w:after="120"/>
              <w:jc w:val="center"/>
            </w:pPr>
            <w:r>
              <w:t>Student demonstration of p</w:t>
            </w:r>
            <w:r w:rsidR="00A535CA">
              <w:t>roper s</w:t>
            </w:r>
            <w:r>
              <w:t>eated positions, interview approach and</w:t>
            </w:r>
            <w:r w:rsidR="00A535CA">
              <w:t xml:space="preserve"> handshakes</w:t>
            </w:r>
          </w:p>
        </w:tc>
      </w:tr>
    </w:tbl>
    <w:p w:rsidR="003127EA" w:rsidRPr="001951E8" w:rsidRDefault="003127EA" w:rsidP="003127E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C3828" w:rsidTr="00EC3828">
        <w:tc>
          <w:tcPr>
            <w:tcW w:w="2785" w:type="dxa"/>
            <w:vAlign w:val="center"/>
          </w:tcPr>
          <w:p w:rsidR="00EC3828" w:rsidRPr="00DE5063" w:rsidRDefault="00EC3828" w:rsidP="00507355">
            <w:pPr>
              <w:jc w:val="center"/>
            </w:pPr>
            <w:r>
              <w:t>Follow-up to an Interview</w:t>
            </w:r>
          </w:p>
        </w:tc>
        <w:tc>
          <w:tcPr>
            <w:tcW w:w="1890" w:type="dxa"/>
            <w:vAlign w:val="center"/>
          </w:tcPr>
          <w:p w:rsidR="00EC3828" w:rsidRPr="00A73EB8" w:rsidRDefault="00EC3828" w:rsidP="00FA5187">
            <w:pPr>
              <w:jc w:val="center"/>
            </w:pPr>
            <w:r>
              <w:t>13.2.11.E</w:t>
            </w:r>
          </w:p>
        </w:tc>
        <w:tc>
          <w:tcPr>
            <w:tcW w:w="3420" w:type="dxa"/>
            <w:vAlign w:val="center"/>
          </w:tcPr>
          <w:p w:rsidR="00EC3828" w:rsidRDefault="00EC3828" w:rsidP="00FA5187">
            <w:pPr>
              <w:pStyle w:val="NoSpacing"/>
              <w:ind w:left="720"/>
            </w:pPr>
          </w:p>
          <w:p w:rsidR="00EC3828" w:rsidRDefault="00EC3828" w:rsidP="00FA5187">
            <w:pPr>
              <w:pStyle w:val="NoSpacing"/>
              <w:numPr>
                <w:ilvl w:val="0"/>
                <w:numId w:val="1"/>
              </w:numPr>
            </w:pPr>
            <w:r>
              <w:t>Follow-up</w:t>
            </w:r>
          </w:p>
          <w:p w:rsidR="00EC3828" w:rsidRDefault="00EC3828" w:rsidP="00FA5187">
            <w:pPr>
              <w:pStyle w:val="NoSpacing"/>
              <w:numPr>
                <w:ilvl w:val="0"/>
                <w:numId w:val="1"/>
              </w:numPr>
            </w:pPr>
            <w:r>
              <w:t>Thank you letter</w:t>
            </w:r>
          </w:p>
          <w:p w:rsidR="00EC3828" w:rsidRPr="00A73EB8" w:rsidRDefault="00927B31" w:rsidP="00A535CA">
            <w:pPr>
              <w:pStyle w:val="NoSpacing"/>
              <w:numPr>
                <w:ilvl w:val="0"/>
                <w:numId w:val="1"/>
              </w:numPr>
            </w:pPr>
            <w:r>
              <w:t>Self-evaluation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C3828" w:rsidRDefault="00EC3828" w:rsidP="00FA5187">
            <w:pPr>
              <w:jc w:val="center"/>
            </w:pPr>
          </w:p>
          <w:p w:rsidR="00EC3828" w:rsidRDefault="00EC3828" w:rsidP="00FA5187">
            <w:pPr>
              <w:jc w:val="center"/>
            </w:pPr>
            <w:r>
              <w:t>Thank you letter samples</w:t>
            </w:r>
          </w:p>
          <w:p w:rsidR="00EC3828" w:rsidRDefault="00EC3828" w:rsidP="00FA5187">
            <w:pPr>
              <w:jc w:val="center"/>
            </w:pPr>
          </w:p>
          <w:p w:rsidR="00EC3828" w:rsidRDefault="00EC3828" w:rsidP="00FA5187">
            <w:pPr>
              <w:jc w:val="center"/>
            </w:pPr>
            <w:r>
              <w:t>Class discussion on interview follow-up</w:t>
            </w:r>
          </w:p>
          <w:p w:rsidR="00EC3828" w:rsidRDefault="00EC3828" w:rsidP="00FA5187">
            <w:pPr>
              <w:jc w:val="center"/>
            </w:pPr>
          </w:p>
          <w:p w:rsidR="00EC3828" w:rsidRPr="009E6C28" w:rsidRDefault="00EC3828" w:rsidP="00A535CA">
            <w:pPr>
              <w:jc w:val="center"/>
            </w:pPr>
          </w:p>
        </w:tc>
        <w:tc>
          <w:tcPr>
            <w:tcW w:w="2880" w:type="dxa"/>
            <w:vAlign w:val="center"/>
          </w:tcPr>
          <w:p w:rsidR="00EC3828" w:rsidRDefault="00EC3828" w:rsidP="00FA5187">
            <w:pPr>
              <w:spacing w:after="120"/>
            </w:pPr>
          </w:p>
          <w:p w:rsidR="00EC3828" w:rsidRDefault="00EC3828" w:rsidP="00FA5187">
            <w:pPr>
              <w:spacing w:after="120"/>
              <w:jc w:val="center"/>
            </w:pPr>
          </w:p>
          <w:p w:rsidR="00EC3828" w:rsidRDefault="00EC3828" w:rsidP="00FA5187">
            <w:pPr>
              <w:spacing w:after="120"/>
              <w:jc w:val="center"/>
            </w:pPr>
            <w:r>
              <w:t>Ticket In</w:t>
            </w:r>
          </w:p>
          <w:p w:rsidR="00EC3828" w:rsidRDefault="00EC3828" w:rsidP="00FA5187">
            <w:pPr>
              <w:spacing w:after="120"/>
              <w:jc w:val="center"/>
            </w:pPr>
            <w:r>
              <w:t>Ticket Out</w:t>
            </w:r>
          </w:p>
          <w:p w:rsidR="00EC3828" w:rsidRDefault="00EC3828" w:rsidP="00FA5187">
            <w:pPr>
              <w:spacing w:after="120"/>
            </w:pPr>
          </w:p>
          <w:p w:rsidR="00EC3828" w:rsidRDefault="00EC3828" w:rsidP="00FA5187">
            <w:pPr>
              <w:spacing w:after="120"/>
              <w:jc w:val="center"/>
            </w:pPr>
          </w:p>
          <w:p w:rsidR="00EC3828" w:rsidRPr="00DB305D" w:rsidRDefault="00EC3828" w:rsidP="00FA5187">
            <w:pPr>
              <w:spacing w:after="120"/>
              <w:rPr>
                <w:sz w:val="18"/>
              </w:rPr>
            </w:pPr>
          </w:p>
        </w:tc>
      </w:tr>
    </w:tbl>
    <w:p w:rsidR="003127EA" w:rsidRPr="001951E8" w:rsidRDefault="003127EA" w:rsidP="003127EA">
      <w:pPr>
        <w:spacing w:after="0"/>
        <w:rPr>
          <w:sz w:val="4"/>
          <w:szCs w:val="4"/>
        </w:rPr>
      </w:pPr>
    </w:p>
    <w:p w:rsidR="003127EA" w:rsidRPr="001951E8" w:rsidRDefault="003127EA" w:rsidP="003127EA">
      <w:pPr>
        <w:spacing w:after="0"/>
        <w:rPr>
          <w:sz w:val="4"/>
          <w:szCs w:val="4"/>
        </w:rPr>
      </w:pPr>
    </w:p>
    <w:p w:rsidR="003127EA" w:rsidRDefault="003127EA" w:rsidP="003127EA">
      <w:pPr>
        <w:spacing w:after="0"/>
        <w:rPr>
          <w:sz w:val="4"/>
          <w:szCs w:val="4"/>
        </w:rPr>
      </w:pPr>
    </w:p>
    <w:p w:rsidR="003127EA" w:rsidRPr="00B149C5" w:rsidRDefault="003127EA" w:rsidP="003127EA">
      <w:pPr>
        <w:spacing w:after="0"/>
        <w:rPr>
          <w:szCs w:val="4"/>
        </w:rPr>
      </w:pPr>
    </w:p>
    <w:p w:rsidR="003127EA" w:rsidRDefault="003127EA" w:rsidP="003127EA"/>
    <w:p w:rsidR="003127EA" w:rsidRDefault="003127EA" w:rsidP="003127EA"/>
    <w:p w:rsidR="009562D1" w:rsidRDefault="009562D1"/>
    <w:sectPr w:rsidR="009562D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16FE0"/>
    <w:multiLevelType w:val="hybridMultilevel"/>
    <w:tmpl w:val="53BE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7EA"/>
    <w:rsid w:val="00074C13"/>
    <w:rsid w:val="000D2E05"/>
    <w:rsid w:val="00250A0B"/>
    <w:rsid w:val="003127EA"/>
    <w:rsid w:val="003E6C7E"/>
    <w:rsid w:val="00507355"/>
    <w:rsid w:val="008320B1"/>
    <w:rsid w:val="00927B31"/>
    <w:rsid w:val="009562D1"/>
    <w:rsid w:val="00A535CA"/>
    <w:rsid w:val="00D66A61"/>
    <w:rsid w:val="00EC3828"/>
    <w:rsid w:val="00F01344"/>
    <w:rsid w:val="00FB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E29C9-55D7-4F9D-802A-B278DBE6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27EA"/>
    <w:pPr>
      <w:spacing w:after="0" w:line="240" w:lineRule="auto"/>
    </w:pPr>
  </w:style>
  <w:style w:type="table" w:styleId="TableGrid">
    <w:name w:val="Table Grid"/>
    <w:basedOn w:val="TableNormal"/>
    <w:uiPriority w:val="39"/>
    <w:rsid w:val="00312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Morefield, Susan</dc:creator>
  <cp:keywords/>
  <dc:description/>
  <cp:lastModifiedBy>Morefield, Susan</cp:lastModifiedBy>
  <cp:revision>11</cp:revision>
  <dcterms:created xsi:type="dcterms:W3CDTF">2018-08-19T13:54:00Z</dcterms:created>
  <dcterms:modified xsi:type="dcterms:W3CDTF">2018-08-19T18:32:00Z</dcterms:modified>
</cp:coreProperties>
</file>