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65" w:rsidRDefault="000D4865" w:rsidP="000D4865">
      <w:pPr>
        <w:spacing w:after="0"/>
        <w:rPr>
          <w:sz w:val="4"/>
          <w:szCs w:val="4"/>
        </w:rPr>
      </w:pPr>
    </w:p>
    <w:p w:rsidR="000D4865" w:rsidRDefault="000D4865" w:rsidP="000D4865">
      <w:pPr>
        <w:spacing w:after="0"/>
        <w:rPr>
          <w:szCs w:val="4"/>
        </w:rPr>
      </w:pPr>
    </w:p>
    <w:p w:rsidR="000D4865" w:rsidRDefault="000D4865" w:rsidP="000D4865">
      <w:pPr>
        <w:spacing w:after="0"/>
        <w:rPr>
          <w:szCs w:val="4"/>
        </w:rPr>
      </w:pPr>
    </w:p>
    <w:p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English 12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:rsidTr="00327FE2">
        <w:tc>
          <w:tcPr>
            <w:tcW w:w="6475" w:type="dxa"/>
          </w:tcPr>
          <w:p w:rsidR="000D4865" w:rsidRPr="002F1426" w:rsidRDefault="000D4865" w:rsidP="00327F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3-Meaning and Manipulation</w:t>
            </w:r>
          </w:p>
        </w:tc>
        <w:tc>
          <w:tcPr>
            <w:tcW w:w="7920" w:type="dxa"/>
          </w:tcPr>
          <w:p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:rsidTr="00327FE2">
        <w:tc>
          <w:tcPr>
            <w:tcW w:w="14395" w:type="dxa"/>
          </w:tcPr>
          <w:p w:rsidR="000D4865" w:rsidRDefault="000D4865" w:rsidP="00327FE2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 How do authors make meaning and </w:t>
            </w:r>
            <w:proofErr w:type="spellStart"/>
            <w:r>
              <w:t>maniupulate</w:t>
            </w:r>
            <w:proofErr w:type="spellEnd"/>
            <w:r>
              <w:t xml:space="preserve"> the audience?</w:t>
            </w:r>
          </w:p>
          <w:p w:rsidR="000D4865" w:rsidRDefault="000D4865" w:rsidP="00327FE2"/>
        </w:tc>
      </w:tr>
    </w:tbl>
    <w:p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In what ways do multiple themes interact in the text?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 w:rsidRPr="009D337A">
              <w:t>CC.1.2.11-12.A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D337A">
              <w:t>Theme, Aim, Purpose</w:t>
            </w: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jc w:val="center"/>
              <w:rPr>
                <w:b/>
              </w:rPr>
            </w:pPr>
            <w:r w:rsidRPr="009D337A">
              <w:t>Jonathan Swift, Canterbury Tales, Contemporary Satirical Articles</w:t>
            </w:r>
          </w:p>
        </w:tc>
        <w:tc>
          <w:tcPr>
            <w:tcW w:w="2880" w:type="dxa"/>
            <w:vAlign w:val="center"/>
          </w:tcPr>
          <w:p w:rsidR="000D4865" w:rsidRPr="009D337A" w:rsidRDefault="000D4865" w:rsidP="00327FE2">
            <w:pPr>
              <w:spacing w:after="120"/>
              <w:jc w:val="center"/>
            </w:pPr>
            <w:r w:rsidRPr="009D337A">
              <w:t>SLO Text Analysis Assessment, Literature Essay</w:t>
            </w:r>
          </w:p>
        </w:tc>
      </w:tr>
    </w:tbl>
    <w:p w:rsidR="000D4865" w:rsidRPr="009D337A" w:rsidRDefault="000D4865" w:rsidP="000D4865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How do point of view and purpose affect content and style?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 w:rsidRPr="009D337A">
              <w:t>CC.1.2.11-12.D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D337A">
              <w:t>Point of view, Purpose, Satire, Irony, Sarcasm, Ridicule</w:t>
            </w: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jc w:val="center"/>
              <w:rPr>
                <w:b/>
              </w:rPr>
            </w:pPr>
            <w:r w:rsidRPr="009D337A">
              <w:t>Jonathan Swift, Canterbury Tales Contemporary Satirical Articles</w:t>
            </w:r>
          </w:p>
        </w:tc>
        <w:tc>
          <w:tcPr>
            <w:tcW w:w="2880" w:type="dxa"/>
            <w:vAlign w:val="center"/>
          </w:tcPr>
          <w:p w:rsidR="000D4865" w:rsidRPr="009D337A" w:rsidRDefault="000D4865" w:rsidP="00327FE2">
            <w:pPr>
              <w:spacing w:after="120"/>
              <w:jc w:val="center"/>
            </w:pPr>
            <w:r w:rsidRPr="009D337A">
              <w:t>SLO Text Analysis Assessment, Literature Essay</w:t>
            </w:r>
          </w:p>
        </w:tc>
      </w:tr>
    </w:tbl>
    <w:p w:rsidR="000D4865" w:rsidRPr="009D337A" w:rsidRDefault="000D4865" w:rsidP="000D4865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How does the structure of the t</w:t>
            </w:r>
            <w:r w:rsidR="00050418">
              <w:t>ext allow the author to make</w:t>
            </w:r>
            <w:bookmarkStart w:id="0" w:name="_GoBack"/>
            <w:bookmarkEnd w:id="0"/>
            <w:r w:rsidRPr="009D337A">
              <w:t xml:space="preserve"> points clear and convincing?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 w:rsidRPr="009D337A">
              <w:t>CC.1.2.11-12.E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D337A">
              <w:t>Parallelism, Parody, Syntax</w:t>
            </w: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jc w:val="center"/>
            </w:pPr>
            <w:r w:rsidRPr="009D337A">
              <w:t>Jonathan Swift, Canterbury Tales Contemporary Satirical Articles</w:t>
            </w:r>
          </w:p>
        </w:tc>
        <w:tc>
          <w:tcPr>
            <w:tcW w:w="2880" w:type="dxa"/>
            <w:vAlign w:val="center"/>
          </w:tcPr>
          <w:p w:rsidR="000D4865" w:rsidRPr="009D337A" w:rsidRDefault="000D4865" w:rsidP="00327FE2">
            <w:pPr>
              <w:spacing w:after="120"/>
              <w:jc w:val="center"/>
            </w:pPr>
            <w:r w:rsidRPr="009D337A">
              <w:t>SLO Text Analysis Assessment, Literature Essay</w:t>
            </w:r>
          </w:p>
        </w:tc>
      </w:tr>
    </w:tbl>
    <w:p w:rsidR="000D4865" w:rsidRPr="009D337A" w:rsidRDefault="000D4865" w:rsidP="000D4865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RPr="009D337A" w:rsidTr="00327FE2">
        <w:tc>
          <w:tcPr>
            <w:tcW w:w="2785" w:type="dxa"/>
            <w:vAlign w:val="center"/>
          </w:tcPr>
          <w:p w:rsidR="000D4865" w:rsidRPr="009D337A" w:rsidRDefault="000D4865" w:rsidP="00327FE2">
            <w:r w:rsidRPr="009D337A">
              <w:t>How does the author’s word choice affect meaning and tone?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4865" w:rsidRPr="009D337A" w:rsidRDefault="000D4865" w:rsidP="00327FE2">
            <w:r>
              <w:t>CC.1.2.1</w:t>
            </w:r>
            <w:r w:rsidRPr="009D337A">
              <w:t>1-12.F</w:t>
            </w:r>
          </w:p>
          <w:p w:rsidR="000D4865" w:rsidRPr="009D337A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9D337A">
              <w:t>Tone, Mood, Diction</w:t>
            </w:r>
          </w:p>
        </w:tc>
        <w:tc>
          <w:tcPr>
            <w:tcW w:w="3420" w:type="dxa"/>
            <w:vAlign w:val="center"/>
          </w:tcPr>
          <w:p w:rsidR="000D4865" w:rsidRPr="009D337A" w:rsidRDefault="000D4865" w:rsidP="00327FE2">
            <w:pPr>
              <w:jc w:val="center"/>
            </w:pPr>
            <w:r w:rsidRPr="009D337A">
              <w:t>Jonathan Swift, Canterbury Tales Contemporary Satirical Articles</w:t>
            </w:r>
          </w:p>
        </w:tc>
        <w:tc>
          <w:tcPr>
            <w:tcW w:w="2880" w:type="dxa"/>
            <w:vAlign w:val="center"/>
          </w:tcPr>
          <w:p w:rsidR="000D4865" w:rsidRPr="009D337A" w:rsidRDefault="000D4865" w:rsidP="00327FE2">
            <w:pPr>
              <w:spacing w:after="120"/>
              <w:jc w:val="center"/>
            </w:pPr>
            <w:r w:rsidRPr="009D337A">
              <w:t>SLO Text Analysis Assessment, Literature Essay</w:t>
            </w:r>
          </w:p>
        </w:tc>
      </w:tr>
    </w:tbl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50418"/>
    <w:rsid w:val="000850C2"/>
    <w:rsid w:val="000D4865"/>
    <w:rsid w:val="00120692"/>
    <w:rsid w:val="00124F23"/>
    <w:rsid w:val="001951E8"/>
    <w:rsid w:val="001E06E5"/>
    <w:rsid w:val="001E1FF2"/>
    <w:rsid w:val="00243906"/>
    <w:rsid w:val="002717B6"/>
    <w:rsid w:val="002F1426"/>
    <w:rsid w:val="002F1966"/>
    <w:rsid w:val="003025D0"/>
    <w:rsid w:val="003154BD"/>
    <w:rsid w:val="003A1F67"/>
    <w:rsid w:val="00430277"/>
    <w:rsid w:val="004D4FCE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990086"/>
    <w:rsid w:val="009A0FC1"/>
    <w:rsid w:val="00A73EB8"/>
    <w:rsid w:val="00AA717A"/>
    <w:rsid w:val="00AC2828"/>
    <w:rsid w:val="00B07AEE"/>
    <w:rsid w:val="00B149C5"/>
    <w:rsid w:val="00B477DC"/>
    <w:rsid w:val="00B963EA"/>
    <w:rsid w:val="00BE53BF"/>
    <w:rsid w:val="00C94F98"/>
    <w:rsid w:val="00CB525A"/>
    <w:rsid w:val="00D65E66"/>
    <w:rsid w:val="00D97446"/>
    <w:rsid w:val="00D97955"/>
    <w:rsid w:val="00DB305D"/>
    <w:rsid w:val="00DE5063"/>
    <w:rsid w:val="00DF1148"/>
    <w:rsid w:val="00E578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6309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CFEAE-C1C9-4B97-983E-78C3406E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3</cp:revision>
  <dcterms:created xsi:type="dcterms:W3CDTF">2017-09-11T13:39:00Z</dcterms:created>
  <dcterms:modified xsi:type="dcterms:W3CDTF">2017-09-22T16:59:00Z</dcterms:modified>
</cp:coreProperties>
</file>