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D97446">
        <w:rPr>
          <w:u w:val="single"/>
        </w:rPr>
        <w:t>English 12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D97446">
        <w:rPr>
          <w:u w:val="single"/>
        </w:rPr>
        <w:t>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20876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0D4865">
              <w:rPr>
                <w:b/>
              </w:rPr>
              <w:t xml:space="preserve"> </w:t>
            </w:r>
            <w:r w:rsidR="000D4865">
              <w:t>1-</w:t>
            </w:r>
            <w:r w:rsidR="00DB305D">
              <w:rPr>
                <w:b/>
              </w:rPr>
              <w:t xml:space="preserve"> </w:t>
            </w:r>
            <w:r w:rsidR="00820876">
              <w:t>Informative Writing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D97446">
              <w:t>45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D97446">
              <w:t xml:space="preserve"> What elements constitute an effective piece of informative/explanatory student writing?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820876" w:rsidRPr="00611323" w:rsidRDefault="00820876" w:rsidP="00820876">
            <w:r>
              <w:t>How can textual evidence support an analysis or reflection of literature?</w:t>
            </w:r>
          </w:p>
          <w:p w:rsidR="00A73EB8" w:rsidRPr="00DE5063" w:rsidRDefault="00A73EB8" w:rsidP="00820876"/>
        </w:tc>
        <w:tc>
          <w:tcPr>
            <w:tcW w:w="1890" w:type="dxa"/>
            <w:vAlign w:val="center"/>
          </w:tcPr>
          <w:p w:rsidR="003025D0" w:rsidRPr="00B93255" w:rsidRDefault="003025D0" w:rsidP="003025D0">
            <w:pPr>
              <w:rPr>
                <w:sz w:val="20"/>
                <w:szCs w:val="20"/>
              </w:rPr>
            </w:pPr>
            <w:r>
              <w:t>CC.1.4.11-12.S</w:t>
            </w:r>
          </w:p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CB525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Evidence, claim, counter claim</w:t>
            </w:r>
          </w:p>
        </w:tc>
        <w:tc>
          <w:tcPr>
            <w:tcW w:w="3420" w:type="dxa"/>
            <w:vAlign w:val="center"/>
          </w:tcPr>
          <w:p w:rsidR="00A73EB8" w:rsidRPr="002F1426" w:rsidRDefault="00B07AEE" w:rsidP="005F452D">
            <w:pPr>
              <w:jc w:val="center"/>
              <w:rPr>
                <w:b/>
              </w:rPr>
            </w:pPr>
            <w:r>
              <w:t>Critical analysis papers</w:t>
            </w:r>
            <w:r w:rsidR="005F452D">
              <w:t>, support and clarity workshops</w:t>
            </w:r>
          </w:p>
        </w:tc>
        <w:tc>
          <w:tcPr>
            <w:tcW w:w="2880" w:type="dxa"/>
            <w:vAlign w:val="center"/>
          </w:tcPr>
          <w:p w:rsidR="00A73EB8" w:rsidRPr="00DB305D" w:rsidRDefault="00017283" w:rsidP="00A5565A">
            <w:pPr>
              <w:spacing w:after="120"/>
              <w:jc w:val="center"/>
              <w:rPr>
                <w:sz w:val="18"/>
              </w:rPr>
            </w:pPr>
            <w:r>
              <w:t>Application and scholarship essays, critical analysis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D97446" w:rsidRPr="001B325F" w:rsidRDefault="00D97446" w:rsidP="00D97446">
            <w:pPr>
              <w:rPr>
                <w:szCs w:val="20"/>
              </w:rPr>
            </w:pPr>
            <w:r>
              <w:rPr>
                <w:szCs w:val="20"/>
              </w:rPr>
              <w:t>What constitutes relevant and significant content?</w:t>
            </w:r>
          </w:p>
          <w:p w:rsidR="0080537B" w:rsidRPr="00DE5063" w:rsidRDefault="0080537B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3025D0" w:rsidRPr="001B325F" w:rsidRDefault="003025D0" w:rsidP="003025D0">
            <w:pPr>
              <w:rPr>
                <w:szCs w:val="20"/>
              </w:rPr>
            </w:pPr>
            <w:r>
              <w:rPr>
                <w:szCs w:val="20"/>
              </w:rPr>
              <w:t>CC.1.4.11-12.C</w:t>
            </w:r>
          </w:p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CB525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Sources, plagiarism, relevant support, MLA format, copyright</w:t>
            </w:r>
          </w:p>
        </w:tc>
        <w:tc>
          <w:tcPr>
            <w:tcW w:w="3420" w:type="dxa"/>
            <w:vAlign w:val="center"/>
          </w:tcPr>
          <w:p w:rsidR="0080537B" w:rsidRPr="002F1426" w:rsidRDefault="00B07AEE" w:rsidP="00A5565A">
            <w:pPr>
              <w:jc w:val="center"/>
              <w:rPr>
                <w:b/>
              </w:rPr>
            </w:pPr>
            <w:r>
              <w:t>College application essays, Scholarship essay, Critical analysis papers, literary analysis activities</w:t>
            </w:r>
          </w:p>
        </w:tc>
        <w:tc>
          <w:tcPr>
            <w:tcW w:w="2880" w:type="dxa"/>
            <w:vAlign w:val="center"/>
          </w:tcPr>
          <w:p w:rsidR="0080537B" w:rsidRPr="00DB305D" w:rsidRDefault="00B07AEE" w:rsidP="00A5565A">
            <w:pPr>
              <w:spacing w:after="120"/>
              <w:jc w:val="center"/>
              <w:rPr>
                <w:sz w:val="18"/>
              </w:rPr>
            </w:pPr>
            <w:r>
              <w:t>Application and scholarship essays, critical analysis, literature analysis essays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20876" w:rsidRPr="001B325F" w:rsidRDefault="00820876" w:rsidP="00820876">
            <w:pPr>
              <w:rPr>
                <w:szCs w:val="20"/>
              </w:rPr>
            </w:pPr>
            <w:r>
              <w:rPr>
                <w:szCs w:val="20"/>
              </w:rPr>
              <w:t>What elements aide writers in achieving organization?</w:t>
            </w:r>
          </w:p>
          <w:p w:rsidR="0080537B" w:rsidRPr="00DE5063" w:rsidRDefault="0080537B" w:rsidP="00820876"/>
        </w:tc>
        <w:tc>
          <w:tcPr>
            <w:tcW w:w="1890" w:type="dxa"/>
            <w:vAlign w:val="center"/>
          </w:tcPr>
          <w:p w:rsidR="003025D0" w:rsidRPr="001B325F" w:rsidRDefault="003025D0" w:rsidP="003025D0">
            <w:pPr>
              <w:rPr>
                <w:szCs w:val="20"/>
              </w:rPr>
            </w:pPr>
            <w:r>
              <w:rPr>
                <w:szCs w:val="20"/>
              </w:rPr>
              <w:t>CC.1.4.11-12.D</w:t>
            </w:r>
          </w:p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CB525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Draft, revision, editing, outlining, topic sentence, logical argument, cohesion</w:t>
            </w:r>
          </w:p>
        </w:tc>
        <w:tc>
          <w:tcPr>
            <w:tcW w:w="3420" w:type="dxa"/>
            <w:vAlign w:val="center"/>
          </w:tcPr>
          <w:p w:rsidR="0080537B" w:rsidRPr="002F1426" w:rsidRDefault="00B07AEE" w:rsidP="00A5565A">
            <w:pPr>
              <w:jc w:val="center"/>
              <w:rPr>
                <w:b/>
              </w:rPr>
            </w:pPr>
            <w:r>
              <w:t>College application essays, Scholarship essay, Critical analysis papers</w:t>
            </w:r>
            <w:r w:rsidR="005F452D">
              <w:t xml:space="preserve">, peer editing </w:t>
            </w:r>
          </w:p>
        </w:tc>
        <w:tc>
          <w:tcPr>
            <w:tcW w:w="2880" w:type="dxa"/>
            <w:vAlign w:val="center"/>
          </w:tcPr>
          <w:p w:rsidR="0080537B" w:rsidRPr="00DB305D" w:rsidRDefault="00B07AEE" w:rsidP="00A5565A">
            <w:pPr>
              <w:spacing w:after="120"/>
              <w:jc w:val="center"/>
              <w:rPr>
                <w:sz w:val="18"/>
              </w:rPr>
            </w:pPr>
            <w:r>
              <w:t>Application and scholarship essays, critical analysis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820876" w:rsidRPr="001B325F" w:rsidRDefault="00820876" w:rsidP="00820876">
            <w:pPr>
              <w:rPr>
                <w:szCs w:val="20"/>
              </w:rPr>
            </w:pPr>
            <w:r>
              <w:rPr>
                <w:szCs w:val="20"/>
              </w:rPr>
              <w:t>How do precise language and techniques along with formal style and objective tone achieve effective style?</w:t>
            </w:r>
          </w:p>
          <w:p w:rsidR="002717B6" w:rsidRPr="00DE5063" w:rsidRDefault="002717B6" w:rsidP="00820876"/>
        </w:tc>
        <w:tc>
          <w:tcPr>
            <w:tcW w:w="1890" w:type="dxa"/>
            <w:vAlign w:val="center"/>
          </w:tcPr>
          <w:p w:rsidR="003025D0" w:rsidRPr="001B325F" w:rsidRDefault="00820876" w:rsidP="003025D0">
            <w:pPr>
              <w:rPr>
                <w:szCs w:val="20"/>
              </w:rPr>
            </w:pPr>
            <w:r>
              <w:rPr>
                <w:szCs w:val="20"/>
              </w:rPr>
              <w:t>CC.1.4.11-12.E</w:t>
            </w:r>
          </w:p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CB525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Hook, thesis, introduction, conclusion, logical progression, focus, mechanics, style, diction</w:t>
            </w:r>
          </w:p>
        </w:tc>
        <w:tc>
          <w:tcPr>
            <w:tcW w:w="3420" w:type="dxa"/>
            <w:vAlign w:val="center"/>
          </w:tcPr>
          <w:p w:rsidR="002717B6" w:rsidRPr="002F1426" w:rsidRDefault="00B07AEE" w:rsidP="00A5565A">
            <w:pPr>
              <w:jc w:val="center"/>
              <w:rPr>
                <w:b/>
              </w:rPr>
            </w:pPr>
            <w:r>
              <w:t>College application essays, Scholarship essay, Critical analysis papers</w:t>
            </w:r>
            <w:r w:rsidR="005F452D">
              <w:t>, peer editing</w:t>
            </w:r>
          </w:p>
        </w:tc>
        <w:tc>
          <w:tcPr>
            <w:tcW w:w="2880" w:type="dxa"/>
            <w:vAlign w:val="center"/>
          </w:tcPr>
          <w:p w:rsidR="002717B6" w:rsidRPr="00DB305D" w:rsidRDefault="00B07AEE" w:rsidP="00A5565A">
            <w:pPr>
              <w:spacing w:after="120"/>
              <w:jc w:val="center"/>
              <w:rPr>
                <w:sz w:val="18"/>
              </w:rPr>
            </w:pPr>
            <w:r>
              <w:t>Application and scholarship essays, critical analysis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DF1148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Cs w:val="4"/>
        </w:rPr>
      </w:pPr>
    </w:p>
    <w:p w:rsidR="000D4865" w:rsidRDefault="000D4865" w:rsidP="00990086">
      <w:pPr>
        <w:spacing w:after="0"/>
        <w:rPr>
          <w:szCs w:val="4"/>
        </w:rPr>
      </w:pPr>
    </w:p>
    <w:p w:rsidR="000D4865" w:rsidRDefault="000D4865" w:rsidP="00990086">
      <w:pPr>
        <w:spacing w:after="0"/>
        <w:rPr>
          <w:szCs w:val="4"/>
        </w:rPr>
      </w:pPr>
    </w:p>
    <w:p w:rsidR="000D4865" w:rsidRDefault="000D4865" w:rsidP="00990086">
      <w:pPr>
        <w:spacing w:after="0"/>
        <w:rPr>
          <w:szCs w:val="4"/>
        </w:rPr>
      </w:pPr>
    </w:p>
    <w:p w:rsidR="000D4865" w:rsidRDefault="000D4865" w:rsidP="00990086">
      <w:pPr>
        <w:spacing w:after="0"/>
        <w:rPr>
          <w:szCs w:val="4"/>
        </w:rPr>
      </w:pPr>
    </w:p>
    <w:p w:rsidR="000D4865" w:rsidRDefault="000D4865" w:rsidP="00990086">
      <w:pPr>
        <w:spacing w:after="0"/>
        <w:rPr>
          <w:szCs w:val="4"/>
        </w:rPr>
      </w:pPr>
    </w:p>
    <w:p w:rsidR="000D4865" w:rsidRDefault="000D4865" w:rsidP="00990086">
      <w:pPr>
        <w:spacing w:after="0"/>
        <w:rPr>
          <w:szCs w:val="4"/>
        </w:rPr>
      </w:pPr>
    </w:p>
    <w:p w:rsidR="000D4865" w:rsidRDefault="000D4865" w:rsidP="00990086">
      <w:pPr>
        <w:spacing w:after="0"/>
        <w:rPr>
          <w:szCs w:val="4"/>
        </w:rPr>
      </w:pPr>
    </w:p>
    <w:p w:rsidR="000D4865" w:rsidRDefault="000D4865" w:rsidP="00990086">
      <w:pPr>
        <w:spacing w:after="0"/>
        <w:rPr>
          <w:szCs w:val="4"/>
        </w:rPr>
      </w:pPr>
    </w:p>
    <w:p w:rsidR="000D4865" w:rsidRDefault="000D4865" w:rsidP="00990086">
      <w:pPr>
        <w:spacing w:after="0"/>
        <w:rPr>
          <w:szCs w:val="4"/>
        </w:rPr>
      </w:pPr>
      <w:bookmarkStart w:id="0" w:name="_GoBack"/>
      <w:bookmarkEnd w:id="0"/>
    </w:p>
    <w:sectPr w:rsidR="000D486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17283"/>
    <w:rsid w:val="000850C2"/>
    <w:rsid w:val="000D4865"/>
    <w:rsid w:val="00120692"/>
    <w:rsid w:val="001951E8"/>
    <w:rsid w:val="001E06E5"/>
    <w:rsid w:val="001E1FF2"/>
    <w:rsid w:val="00232ABC"/>
    <w:rsid w:val="00243906"/>
    <w:rsid w:val="002717B6"/>
    <w:rsid w:val="002827D3"/>
    <w:rsid w:val="002F1426"/>
    <w:rsid w:val="002F1966"/>
    <w:rsid w:val="003025D0"/>
    <w:rsid w:val="003154BD"/>
    <w:rsid w:val="003A1F67"/>
    <w:rsid w:val="00430277"/>
    <w:rsid w:val="004D4FCE"/>
    <w:rsid w:val="005E38FC"/>
    <w:rsid w:val="005F452D"/>
    <w:rsid w:val="00611B54"/>
    <w:rsid w:val="007A147C"/>
    <w:rsid w:val="007F0C34"/>
    <w:rsid w:val="0080537B"/>
    <w:rsid w:val="00820876"/>
    <w:rsid w:val="008668B6"/>
    <w:rsid w:val="008902B0"/>
    <w:rsid w:val="00990086"/>
    <w:rsid w:val="009A0FC1"/>
    <w:rsid w:val="00A73EB8"/>
    <w:rsid w:val="00AA717A"/>
    <w:rsid w:val="00AC2828"/>
    <w:rsid w:val="00B07AEE"/>
    <w:rsid w:val="00B149C5"/>
    <w:rsid w:val="00B477DC"/>
    <w:rsid w:val="00B963EA"/>
    <w:rsid w:val="00BE53BF"/>
    <w:rsid w:val="00C94F98"/>
    <w:rsid w:val="00CB525A"/>
    <w:rsid w:val="00D65E66"/>
    <w:rsid w:val="00D97446"/>
    <w:rsid w:val="00D97955"/>
    <w:rsid w:val="00DB305D"/>
    <w:rsid w:val="00DE5063"/>
    <w:rsid w:val="00DF1148"/>
    <w:rsid w:val="00E57838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2CE50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FB5DCE-1FB7-4960-A690-404101D3E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Keiner, Jason</cp:lastModifiedBy>
  <cp:revision>2</cp:revision>
  <dcterms:created xsi:type="dcterms:W3CDTF">2017-09-11T13:35:00Z</dcterms:created>
  <dcterms:modified xsi:type="dcterms:W3CDTF">2017-09-11T13:35:00Z</dcterms:modified>
</cp:coreProperties>
</file>