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B0" w:rsidRPr="002F1426" w:rsidRDefault="004D3AB0" w:rsidP="004D3AB0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4D3AB0" w:rsidRPr="00A73EB8" w:rsidRDefault="004D3AB0" w:rsidP="004D3AB0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AP Language and Composition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Junior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4D3AB0" w:rsidTr="00533677">
        <w:tc>
          <w:tcPr>
            <w:tcW w:w="6475" w:type="dxa"/>
          </w:tcPr>
          <w:p w:rsidR="004D3AB0" w:rsidRPr="002F1426" w:rsidRDefault="004D3AB0" w:rsidP="005336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  </w:t>
            </w:r>
            <w:r>
              <w:t>Modernism and Research/Analysis/Argument writing</w:t>
            </w:r>
          </w:p>
        </w:tc>
        <w:tc>
          <w:tcPr>
            <w:tcW w:w="7920" w:type="dxa"/>
          </w:tcPr>
          <w:p w:rsidR="004D3AB0" w:rsidRPr="00410DCA" w:rsidRDefault="004D3AB0" w:rsidP="00533677">
            <w:r>
              <w:rPr>
                <w:b/>
              </w:rPr>
              <w:t xml:space="preserve">Pace: </w:t>
            </w:r>
            <w:r>
              <w:t>Fourth quarter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4D3AB0" w:rsidTr="00533677">
        <w:tc>
          <w:tcPr>
            <w:tcW w:w="14395" w:type="dxa"/>
          </w:tcPr>
          <w:p w:rsidR="004D3AB0" w:rsidRDefault="004D3AB0" w:rsidP="00533677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>Students will identify differences between informational and persuasive text while mastering skills in argument analysis and writing.</w:t>
            </w:r>
          </w:p>
          <w:p w:rsidR="004D3AB0" w:rsidRDefault="004D3AB0" w:rsidP="00533677">
            <w:r>
              <w:t xml:space="preserve">                                           Students will identify</w:t>
            </w:r>
            <w:r w:rsidR="004738B7">
              <w:t>, analyze, synthasize</w:t>
            </w:r>
            <w:r>
              <w:t xml:space="preserve"> and utilize logical fallacy in text analysis and writing.</w:t>
            </w:r>
          </w:p>
          <w:p w:rsidR="004D3AB0" w:rsidRDefault="004D3AB0" w:rsidP="00533677">
            <w:r>
              <w:t xml:space="preserve">                                            Students will write a cohesive argument essay utilizing credible research for support of argument and analysis</w:t>
            </w:r>
          </w:p>
          <w:p w:rsidR="004D3AB0" w:rsidRDefault="004D3AB0" w:rsidP="00533677"/>
        </w:tc>
      </w:tr>
    </w:tbl>
    <w:p w:rsidR="004D3AB0" w:rsidRDefault="004D3AB0" w:rsidP="004D3AB0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D3AB0" w:rsidTr="00533677">
        <w:tc>
          <w:tcPr>
            <w:tcW w:w="2785" w:type="dxa"/>
            <w:vAlign w:val="center"/>
          </w:tcPr>
          <w:p w:rsidR="004D3AB0" w:rsidRPr="002F1426" w:rsidRDefault="004D3AB0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4D3AB0" w:rsidRPr="002F1426" w:rsidRDefault="004D3AB0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4D3AB0" w:rsidRPr="002F1426" w:rsidRDefault="004D3AB0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4D3AB0" w:rsidRPr="002F1426" w:rsidRDefault="004D3AB0" w:rsidP="005336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4D3AB0" w:rsidRDefault="004D3AB0" w:rsidP="005336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4D3AB0" w:rsidRPr="00DB305D" w:rsidRDefault="004D3AB0" w:rsidP="005336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4D3AB0" w:rsidRPr="001951E8" w:rsidRDefault="004D3AB0" w:rsidP="004D3AB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D3AB0" w:rsidTr="00533677">
        <w:tc>
          <w:tcPr>
            <w:tcW w:w="2785" w:type="dxa"/>
            <w:vAlign w:val="center"/>
          </w:tcPr>
          <w:p w:rsidR="004D3AB0" w:rsidRPr="00DE5063" w:rsidRDefault="004D3AB0" w:rsidP="00533677">
            <w:pPr>
              <w:pStyle w:val="NoSpacing"/>
            </w:pPr>
            <w:r>
              <w:t>Rhetorical Triangle</w:t>
            </w:r>
          </w:p>
        </w:tc>
        <w:tc>
          <w:tcPr>
            <w:tcW w:w="1890" w:type="dxa"/>
            <w:vAlign w:val="center"/>
          </w:tcPr>
          <w:p w:rsidR="004D3AB0" w:rsidRPr="006B092F" w:rsidRDefault="004D3AB0" w:rsidP="00533677">
            <w:pPr>
              <w:pStyle w:val="NoSpacing"/>
            </w:pPr>
            <w:r>
              <w:t>CC. 1.2.11-12 A, B, D, E, F,G, H, I, J, K, L</w:t>
            </w:r>
          </w:p>
        </w:tc>
        <w:tc>
          <w:tcPr>
            <w:tcW w:w="3420" w:type="dxa"/>
            <w:vAlign w:val="center"/>
          </w:tcPr>
          <w:p w:rsidR="004D3AB0" w:rsidRDefault="004D3AB0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proofErr w:type="spellStart"/>
            <w:r>
              <w:t>SOAPSTone</w:t>
            </w:r>
            <w:proofErr w:type="spellEnd"/>
          </w:p>
          <w:p w:rsidR="004D3AB0" w:rsidRPr="00A73EB8" w:rsidRDefault="004D3AB0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Ethos, Pathos, Logos</w:t>
            </w:r>
          </w:p>
        </w:tc>
        <w:tc>
          <w:tcPr>
            <w:tcW w:w="3420" w:type="dxa"/>
            <w:vAlign w:val="center"/>
          </w:tcPr>
          <w:p w:rsidR="004D3AB0" w:rsidRDefault="004D3AB0" w:rsidP="00533677">
            <w:pPr>
              <w:jc w:val="center"/>
            </w:pPr>
            <w:r>
              <w:t>Editorial analysis and annotation</w:t>
            </w:r>
          </w:p>
          <w:p w:rsidR="004D3AB0" w:rsidRDefault="004D3AB0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4D3AB0" w:rsidRDefault="004D3AB0" w:rsidP="00533677">
            <w:pPr>
              <w:jc w:val="center"/>
            </w:pPr>
            <w:r>
              <w:t>Journals</w:t>
            </w:r>
          </w:p>
          <w:p w:rsidR="004D3AB0" w:rsidRDefault="004D3AB0" w:rsidP="00533677">
            <w:pPr>
              <w:jc w:val="center"/>
            </w:pPr>
            <w:r>
              <w:t>Short answer</w:t>
            </w:r>
          </w:p>
          <w:p w:rsidR="004D3AB0" w:rsidRDefault="004D3AB0" w:rsidP="00533677">
            <w:pPr>
              <w:jc w:val="center"/>
            </w:pPr>
            <w:r>
              <w:t>Class and small group discussion</w:t>
            </w:r>
          </w:p>
          <w:p w:rsidR="004D3AB0" w:rsidRPr="006B092F" w:rsidRDefault="004D3AB0" w:rsidP="00533677">
            <w:pPr>
              <w:jc w:val="center"/>
            </w:pPr>
          </w:p>
        </w:tc>
        <w:tc>
          <w:tcPr>
            <w:tcW w:w="2880" w:type="dxa"/>
            <w:vAlign w:val="center"/>
          </w:tcPr>
          <w:p w:rsidR="004D3AB0" w:rsidRDefault="004D3AB0" w:rsidP="00533677">
            <w:pPr>
              <w:spacing w:after="120"/>
              <w:jc w:val="center"/>
            </w:pPr>
            <w:r>
              <w:t>In class essays</w:t>
            </w:r>
          </w:p>
          <w:p w:rsidR="004D3AB0" w:rsidRDefault="004D3AB0" w:rsidP="00533677">
            <w:pPr>
              <w:spacing w:after="120"/>
              <w:jc w:val="center"/>
            </w:pPr>
            <w:r>
              <w:t>Multiple choice</w:t>
            </w:r>
          </w:p>
          <w:p w:rsidR="004D3AB0" w:rsidRPr="006B092F" w:rsidRDefault="004D3AB0" w:rsidP="00533677">
            <w:pPr>
              <w:spacing w:after="120"/>
              <w:jc w:val="center"/>
            </w:pPr>
            <w:r>
              <w:t>journals</w:t>
            </w:r>
          </w:p>
        </w:tc>
      </w:tr>
    </w:tbl>
    <w:p w:rsidR="004D3AB0" w:rsidRPr="001951E8" w:rsidRDefault="004D3AB0" w:rsidP="004D3AB0">
      <w:pPr>
        <w:spacing w:after="0"/>
        <w:rPr>
          <w:sz w:val="4"/>
        </w:rPr>
      </w:pPr>
      <w:r>
        <w:rPr>
          <w:sz w:val="4"/>
        </w:rPr>
        <w:t xml:space="preserve"> </w:t>
      </w:r>
    </w:p>
    <w:tbl>
      <w:tblPr>
        <w:tblStyle w:val="TableGrid"/>
        <w:tblpPr w:leftFromText="187" w:rightFromText="187" w:vertAnchor="text" w:tblpY="1"/>
        <w:tblOverlap w:val="never"/>
        <w:tblW w:w="14404" w:type="dxa"/>
        <w:tblLayout w:type="fixed"/>
        <w:tblLook w:val="04A0" w:firstRow="1" w:lastRow="0" w:firstColumn="1" w:lastColumn="0" w:noHBand="0" w:noVBand="1"/>
      </w:tblPr>
      <w:tblGrid>
        <w:gridCol w:w="2787"/>
        <w:gridCol w:w="1891"/>
        <w:gridCol w:w="3422"/>
        <w:gridCol w:w="3422"/>
        <w:gridCol w:w="2882"/>
      </w:tblGrid>
      <w:tr w:rsidR="004D3AB0" w:rsidTr="00533677">
        <w:trPr>
          <w:trHeight w:val="2780"/>
        </w:trPr>
        <w:tc>
          <w:tcPr>
            <w:tcW w:w="2787" w:type="dxa"/>
            <w:vAlign w:val="center"/>
          </w:tcPr>
          <w:p w:rsidR="004D3AB0" w:rsidRPr="00DE5063" w:rsidRDefault="004D3AB0" w:rsidP="00533677">
            <w:pPr>
              <w:jc w:val="center"/>
            </w:pPr>
            <w:r>
              <w:t>Organizational Structure</w:t>
            </w:r>
          </w:p>
        </w:tc>
        <w:tc>
          <w:tcPr>
            <w:tcW w:w="1891" w:type="dxa"/>
            <w:vAlign w:val="center"/>
          </w:tcPr>
          <w:p w:rsidR="004D3AB0" w:rsidRDefault="004D3AB0" w:rsidP="00533677">
            <w:r>
              <w:t>CC. 1.2.11-12 A, B, D, E, F,G, H, I, J, K, L</w:t>
            </w:r>
          </w:p>
          <w:p w:rsidR="004D3AB0" w:rsidRDefault="004D3AB0" w:rsidP="00533677">
            <w:r>
              <w:t>CC.1.3.11-12 A, B, C, D, E, F, G, H, I, J, K</w:t>
            </w:r>
          </w:p>
          <w:p w:rsidR="004D3AB0" w:rsidRDefault="004D3AB0" w:rsidP="00533677"/>
          <w:p w:rsidR="004D3AB0" w:rsidRDefault="004D3AB0" w:rsidP="00533677">
            <w:r>
              <w:t>CC.1.4.11-12 A, B, C D, E, F, G, H, I, J, K, L, 0, P, Q, R, S, T, X</w:t>
            </w:r>
            <w:r w:rsidR="00092157">
              <w:t>, U, V, W</w:t>
            </w:r>
          </w:p>
          <w:p w:rsidR="004D3AB0" w:rsidRPr="00A73EB8" w:rsidRDefault="004D3AB0" w:rsidP="00533677"/>
        </w:tc>
        <w:tc>
          <w:tcPr>
            <w:tcW w:w="3422" w:type="dxa"/>
            <w:vAlign w:val="center"/>
          </w:tcPr>
          <w:p w:rsidR="004D3AB0" w:rsidRDefault="004D3AB0" w:rsidP="00533677">
            <w:pPr>
              <w:pStyle w:val="ListParagraph"/>
              <w:ind w:left="360"/>
            </w:pPr>
            <w:r>
              <w:t>Classical Model</w:t>
            </w:r>
          </w:p>
          <w:p w:rsidR="004D3AB0" w:rsidRDefault="004D3AB0" w:rsidP="00533677">
            <w:pPr>
              <w:pStyle w:val="ListParagraph"/>
              <w:ind w:left="360"/>
            </w:pPr>
            <w:r>
              <w:t>Rebuttal/Counterargument</w:t>
            </w:r>
          </w:p>
          <w:p w:rsidR="004D3AB0" w:rsidRDefault="004D3AB0" w:rsidP="00533677">
            <w:pPr>
              <w:pStyle w:val="ListParagraph"/>
              <w:ind w:left="360"/>
            </w:pPr>
            <w:r>
              <w:t>Deductive/inductive</w:t>
            </w:r>
          </w:p>
          <w:p w:rsidR="004D3AB0" w:rsidRDefault="004D3AB0" w:rsidP="00533677">
            <w:pPr>
              <w:pStyle w:val="ListParagraph"/>
              <w:ind w:left="360"/>
            </w:pPr>
            <w:r>
              <w:t>Satire</w:t>
            </w:r>
          </w:p>
          <w:p w:rsidR="004D3AB0" w:rsidRPr="00A73EB8" w:rsidRDefault="004D3AB0" w:rsidP="00533677">
            <w:pPr>
              <w:pStyle w:val="ListParagraph"/>
              <w:ind w:left="360"/>
            </w:pPr>
            <w:r>
              <w:t>Thesis</w:t>
            </w:r>
          </w:p>
        </w:tc>
        <w:tc>
          <w:tcPr>
            <w:tcW w:w="3422" w:type="dxa"/>
            <w:vAlign w:val="center"/>
          </w:tcPr>
          <w:p w:rsidR="004D3AB0" w:rsidRDefault="004D3AB0" w:rsidP="00533677">
            <w:pPr>
              <w:jc w:val="center"/>
            </w:pPr>
            <w:r>
              <w:t>Editorial analysis and annotation</w:t>
            </w:r>
          </w:p>
          <w:p w:rsidR="004D3AB0" w:rsidRDefault="004D3AB0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4D3AB0" w:rsidRDefault="004D3AB0" w:rsidP="00533677">
            <w:pPr>
              <w:jc w:val="center"/>
            </w:pPr>
            <w:r>
              <w:t>Journals</w:t>
            </w:r>
          </w:p>
          <w:p w:rsidR="004D3AB0" w:rsidRDefault="004D3AB0" w:rsidP="00533677">
            <w:pPr>
              <w:jc w:val="center"/>
            </w:pPr>
            <w:r>
              <w:t>Short answer</w:t>
            </w:r>
          </w:p>
          <w:p w:rsidR="004D3AB0" w:rsidRPr="002F1426" w:rsidRDefault="004D3AB0" w:rsidP="00533677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2882" w:type="dxa"/>
            <w:vAlign w:val="center"/>
          </w:tcPr>
          <w:p w:rsidR="004D3AB0" w:rsidRDefault="004D3AB0" w:rsidP="00533677">
            <w:pPr>
              <w:spacing w:after="120"/>
              <w:jc w:val="center"/>
            </w:pPr>
            <w:r>
              <w:t>In class essays</w:t>
            </w:r>
          </w:p>
          <w:p w:rsidR="004D3AB0" w:rsidRDefault="004D3AB0" w:rsidP="00533677">
            <w:pPr>
              <w:spacing w:after="120"/>
              <w:jc w:val="center"/>
            </w:pPr>
            <w:r>
              <w:t>Multiple choice</w:t>
            </w:r>
          </w:p>
          <w:p w:rsidR="004D3AB0" w:rsidRPr="00DB305D" w:rsidRDefault="004D3AB0" w:rsidP="00533677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D3AB0" w:rsidRPr="001951E8" w:rsidRDefault="004D3AB0" w:rsidP="004D3AB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0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420"/>
        <w:gridCol w:w="4770"/>
      </w:tblGrid>
      <w:tr w:rsidR="006C347C" w:rsidTr="006C347C">
        <w:tc>
          <w:tcPr>
            <w:tcW w:w="2785" w:type="dxa"/>
            <w:vAlign w:val="center"/>
          </w:tcPr>
          <w:p w:rsidR="006C347C" w:rsidRPr="00DE5063" w:rsidRDefault="006C347C" w:rsidP="00533677">
            <w:pPr>
              <w:jc w:val="center"/>
            </w:pPr>
            <w:r>
              <w:t>Rhetorical Technique</w:t>
            </w:r>
          </w:p>
        </w:tc>
        <w:tc>
          <w:tcPr>
            <w:tcW w:w="1890" w:type="dxa"/>
            <w:vAlign w:val="center"/>
          </w:tcPr>
          <w:p w:rsidR="006C347C" w:rsidRDefault="006C347C" w:rsidP="00533677">
            <w:r>
              <w:t>CC. 1.2.11-12 A, B, D, E, F,G, H, I, J, K, L</w:t>
            </w:r>
          </w:p>
          <w:p w:rsidR="006C347C" w:rsidRDefault="006C347C" w:rsidP="00533677"/>
          <w:p w:rsidR="006C347C" w:rsidRDefault="006C347C" w:rsidP="00533677">
            <w:r>
              <w:t>CC.1.3.11-12 A, B, C, D, E, F, G, H, I, J</w:t>
            </w:r>
          </w:p>
          <w:p w:rsidR="006C347C" w:rsidRDefault="006C347C" w:rsidP="00533677"/>
          <w:p w:rsidR="006C347C" w:rsidRDefault="006C347C" w:rsidP="00533677">
            <w:r>
              <w:t>CC.1.4.11-12 A, B, C D, E, F, G, H, I, J, K, L, 0, P, Q, R, S, T, X, U, V, W</w:t>
            </w:r>
          </w:p>
          <w:p w:rsidR="006C347C" w:rsidRPr="00A73EB8" w:rsidRDefault="006C347C" w:rsidP="00533677"/>
        </w:tc>
        <w:tc>
          <w:tcPr>
            <w:tcW w:w="3150" w:type="dxa"/>
            <w:vAlign w:val="center"/>
          </w:tcPr>
          <w:p w:rsidR="006C347C" w:rsidRDefault="006C347C" w:rsidP="00533677">
            <w:pPr>
              <w:pStyle w:val="ListParagraph"/>
              <w:ind w:left="360"/>
            </w:pPr>
          </w:p>
          <w:p w:rsidR="006C347C" w:rsidRDefault="006C347C" w:rsidP="00533677">
            <w:pPr>
              <w:pStyle w:val="ListParagraph"/>
              <w:ind w:left="360"/>
            </w:pPr>
            <w:r>
              <w:t xml:space="preserve">Diction </w:t>
            </w:r>
          </w:p>
          <w:p w:rsidR="006C347C" w:rsidRDefault="006C347C" w:rsidP="00533677">
            <w:pPr>
              <w:pStyle w:val="ListParagraph"/>
              <w:ind w:left="360"/>
            </w:pPr>
            <w:r>
              <w:t>Syntax</w:t>
            </w:r>
          </w:p>
          <w:p w:rsidR="006C347C" w:rsidRDefault="006C347C" w:rsidP="00533677">
            <w:pPr>
              <w:pStyle w:val="ListParagraph"/>
              <w:ind w:left="360"/>
            </w:pPr>
            <w:proofErr w:type="spellStart"/>
            <w:r>
              <w:t>Hypohoria</w:t>
            </w:r>
            <w:proofErr w:type="spellEnd"/>
          </w:p>
          <w:p w:rsidR="006C347C" w:rsidRDefault="006C347C" w:rsidP="00533677">
            <w:pPr>
              <w:pStyle w:val="ListParagraph"/>
              <w:ind w:left="360"/>
            </w:pPr>
            <w:r>
              <w:t>Parallel structure</w:t>
            </w:r>
          </w:p>
          <w:p w:rsidR="006C347C" w:rsidRDefault="006C347C" w:rsidP="00533677">
            <w:pPr>
              <w:pStyle w:val="ListParagraph"/>
              <w:ind w:left="360"/>
            </w:pPr>
            <w:proofErr w:type="spellStart"/>
            <w:r>
              <w:t>Synechdoche</w:t>
            </w:r>
            <w:proofErr w:type="spellEnd"/>
          </w:p>
          <w:p w:rsidR="006C347C" w:rsidRDefault="006C347C" w:rsidP="00533677">
            <w:pPr>
              <w:pStyle w:val="ListParagraph"/>
              <w:ind w:left="360"/>
            </w:pPr>
            <w:r>
              <w:lastRenderedPageBreak/>
              <w:t>Conceit</w:t>
            </w:r>
          </w:p>
          <w:p w:rsidR="006C347C" w:rsidRDefault="006C347C" w:rsidP="00533677">
            <w:pPr>
              <w:pStyle w:val="ListParagraph"/>
              <w:ind w:left="360"/>
            </w:pPr>
            <w:proofErr w:type="spellStart"/>
            <w:r>
              <w:t>Enumeratio</w:t>
            </w:r>
            <w:proofErr w:type="spellEnd"/>
          </w:p>
          <w:p w:rsidR="006C347C" w:rsidRPr="00A73EB8" w:rsidRDefault="006C347C" w:rsidP="00533677">
            <w:pPr>
              <w:pStyle w:val="ListParagraph"/>
              <w:ind w:left="360"/>
            </w:pPr>
            <w:proofErr w:type="spellStart"/>
            <w:r>
              <w:t>distinctio</w:t>
            </w:r>
            <w:proofErr w:type="spellEnd"/>
          </w:p>
        </w:tc>
        <w:tc>
          <w:tcPr>
            <w:tcW w:w="3420" w:type="dxa"/>
            <w:vAlign w:val="center"/>
          </w:tcPr>
          <w:p w:rsidR="006C347C" w:rsidRDefault="006C347C" w:rsidP="00533677">
            <w:pPr>
              <w:jc w:val="center"/>
            </w:pPr>
            <w:r>
              <w:lastRenderedPageBreak/>
              <w:t>Editorial analysis and annotation</w:t>
            </w:r>
          </w:p>
          <w:p w:rsidR="006C347C" w:rsidRDefault="006C347C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6C347C" w:rsidRDefault="006C347C" w:rsidP="00533677">
            <w:pPr>
              <w:jc w:val="center"/>
            </w:pPr>
            <w:r>
              <w:t>Journals</w:t>
            </w:r>
          </w:p>
          <w:p w:rsidR="006C347C" w:rsidRDefault="006C347C" w:rsidP="00533677">
            <w:pPr>
              <w:jc w:val="center"/>
            </w:pPr>
            <w:r>
              <w:t>Short answer</w:t>
            </w:r>
          </w:p>
          <w:p w:rsidR="006C347C" w:rsidRPr="002F1426" w:rsidRDefault="006C347C" w:rsidP="00533677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4770" w:type="dxa"/>
            <w:vAlign w:val="center"/>
          </w:tcPr>
          <w:p w:rsidR="006C347C" w:rsidRDefault="006C347C" w:rsidP="00533677">
            <w:pPr>
              <w:spacing w:after="120"/>
              <w:jc w:val="center"/>
            </w:pPr>
            <w:r>
              <w:t>In class essays</w:t>
            </w:r>
          </w:p>
          <w:p w:rsidR="006C347C" w:rsidRDefault="006C347C" w:rsidP="00533677">
            <w:pPr>
              <w:spacing w:after="120"/>
              <w:jc w:val="center"/>
            </w:pPr>
            <w:r>
              <w:t>Multiple choice</w:t>
            </w:r>
          </w:p>
          <w:p w:rsidR="006C347C" w:rsidRPr="00DB305D" w:rsidRDefault="006C347C" w:rsidP="00533677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D3AB0" w:rsidRPr="001951E8" w:rsidRDefault="004D3AB0" w:rsidP="004D3AB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0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420"/>
        <w:gridCol w:w="4770"/>
      </w:tblGrid>
      <w:tr w:rsidR="006C347C" w:rsidTr="006C347C">
        <w:tc>
          <w:tcPr>
            <w:tcW w:w="2785" w:type="dxa"/>
            <w:vAlign w:val="center"/>
          </w:tcPr>
          <w:p w:rsidR="006C347C" w:rsidRPr="00DE5063" w:rsidRDefault="006C347C" w:rsidP="00533677">
            <w:pPr>
              <w:jc w:val="center"/>
            </w:pPr>
            <w:r>
              <w:t>Logical Fallacy</w:t>
            </w:r>
          </w:p>
        </w:tc>
        <w:tc>
          <w:tcPr>
            <w:tcW w:w="1890" w:type="dxa"/>
            <w:vAlign w:val="center"/>
          </w:tcPr>
          <w:p w:rsidR="006C347C" w:rsidRDefault="006C347C" w:rsidP="00533677">
            <w:r>
              <w:t>CC. 1.2.11-12 A, B, D, E, F,G, H, I, J, K, L</w:t>
            </w:r>
          </w:p>
          <w:p w:rsidR="006C347C" w:rsidRDefault="006C347C" w:rsidP="00533677">
            <w:r>
              <w:t>CC.1.3.11-12 A, B, C, D, E, F, G, H, I, J</w:t>
            </w:r>
          </w:p>
          <w:p w:rsidR="006C347C" w:rsidRDefault="006C347C" w:rsidP="00533677"/>
          <w:p w:rsidR="006C347C" w:rsidRDefault="006C347C" w:rsidP="00533677">
            <w:r>
              <w:t>CC.1.4.11-12 A, B, C D, E, F, G, H, I, J, K, L, 0, P, Q, R, S, T, X, U, V, W</w:t>
            </w:r>
          </w:p>
          <w:p w:rsidR="006C347C" w:rsidRDefault="006C347C" w:rsidP="00533677"/>
          <w:p w:rsidR="006C347C" w:rsidRDefault="006C347C" w:rsidP="00533677">
            <w:r>
              <w:t>CC.1.5.11-12 A, B, D, F, G</w:t>
            </w:r>
          </w:p>
          <w:p w:rsidR="006C347C" w:rsidRPr="00A73EB8" w:rsidRDefault="006C347C" w:rsidP="00533677"/>
        </w:tc>
        <w:tc>
          <w:tcPr>
            <w:tcW w:w="3150" w:type="dxa"/>
            <w:vAlign w:val="center"/>
          </w:tcPr>
          <w:p w:rsidR="006C347C" w:rsidRDefault="006C347C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Bandwagon</w:t>
            </w:r>
          </w:p>
          <w:p w:rsidR="006C347C" w:rsidRDefault="006C347C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Red herring</w:t>
            </w:r>
          </w:p>
          <w:p w:rsidR="006C347C" w:rsidRDefault="006C347C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Ad hominem</w:t>
            </w:r>
          </w:p>
          <w:p w:rsidR="006C347C" w:rsidRDefault="006C347C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Circular reasoning</w:t>
            </w:r>
          </w:p>
          <w:p w:rsidR="006C347C" w:rsidRDefault="006C347C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Rhetorical question</w:t>
            </w:r>
          </w:p>
          <w:p w:rsidR="006C347C" w:rsidRDefault="006C347C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Appeals to…</w:t>
            </w:r>
          </w:p>
          <w:p w:rsidR="006C347C" w:rsidRPr="00A73EB8" w:rsidRDefault="006C347C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Fallacy of Decomposition</w:t>
            </w:r>
          </w:p>
        </w:tc>
        <w:tc>
          <w:tcPr>
            <w:tcW w:w="3420" w:type="dxa"/>
            <w:vAlign w:val="center"/>
          </w:tcPr>
          <w:p w:rsidR="006C347C" w:rsidRDefault="006C347C" w:rsidP="00533677">
            <w:pPr>
              <w:jc w:val="center"/>
            </w:pPr>
            <w:r>
              <w:t>Editorial analysis and annotation</w:t>
            </w:r>
          </w:p>
          <w:p w:rsidR="006C347C" w:rsidRDefault="006C347C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6C347C" w:rsidRDefault="006C347C" w:rsidP="00533677">
            <w:pPr>
              <w:jc w:val="center"/>
            </w:pPr>
            <w:r>
              <w:t>Journals</w:t>
            </w:r>
          </w:p>
          <w:p w:rsidR="006C347C" w:rsidRDefault="006C347C" w:rsidP="00533677">
            <w:pPr>
              <w:jc w:val="center"/>
            </w:pPr>
            <w:r>
              <w:t>Short answer</w:t>
            </w:r>
          </w:p>
          <w:p w:rsidR="006C347C" w:rsidRPr="002F1426" w:rsidRDefault="006C347C" w:rsidP="00533677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4770" w:type="dxa"/>
            <w:vAlign w:val="center"/>
          </w:tcPr>
          <w:p w:rsidR="006C347C" w:rsidRDefault="006C347C" w:rsidP="00533677">
            <w:pPr>
              <w:spacing w:after="120"/>
              <w:jc w:val="center"/>
            </w:pPr>
            <w:r>
              <w:t>In class essays</w:t>
            </w:r>
          </w:p>
          <w:p w:rsidR="006C347C" w:rsidRDefault="006C347C" w:rsidP="00533677">
            <w:pPr>
              <w:spacing w:after="120"/>
              <w:jc w:val="center"/>
            </w:pPr>
            <w:r>
              <w:t>Multiple choice</w:t>
            </w:r>
          </w:p>
          <w:p w:rsidR="006C347C" w:rsidRPr="00DB305D" w:rsidRDefault="006C347C" w:rsidP="00533677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D3AB0" w:rsidRPr="001951E8" w:rsidRDefault="004D3AB0" w:rsidP="004D3AB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5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6480"/>
      </w:tblGrid>
      <w:tr w:rsidR="00092157" w:rsidTr="00092157">
        <w:tc>
          <w:tcPr>
            <w:tcW w:w="2785" w:type="dxa"/>
            <w:vAlign w:val="center"/>
          </w:tcPr>
          <w:p w:rsidR="00092157" w:rsidRPr="00DE5063" w:rsidRDefault="00092157" w:rsidP="00533677">
            <w:pPr>
              <w:jc w:val="center"/>
            </w:pPr>
            <w:r>
              <w:t>Argument/Analysis Writing</w:t>
            </w:r>
          </w:p>
        </w:tc>
        <w:tc>
          <w:tcPr>
            <w:tcW w:w="1890" w:type="dxa"/>
            <w:vAlign w:val="center"/>
          </w:tcPr>
          <w:p w:rsidR="00092157" w:rsidRDefault="00092157" w:rsidP="00533677">
            <w:r>
              <w:t>CC. 1.2.11-12 A, B, D, E, F,G, H, I, J, K, L</w:t>
            </w:r>
          </w:p>
          <w:p w:rsidR="00092157" w:rsidRDefault="00092157" w:rsidP="00533677">
            <w:r>
              <w:t>CC.1.3.11-12 A, B, C, D, E, F, G, H, I, J</w:t>
            </w:r>
          </w:p>
          <w:p w:rsidR="00092157" w:rsidRDefault="00092157" w:rsidP="00533677"/>
          <w:p w:rsidR="00092157" w:rsidRDefault="00092157" w:rsidP="00533677">
            <w:r>
              <w:t>CC.1.4.11-12 A, B, C D, E, F, G, H, I, J, K, L, 0, P, Q, R, S, T, X, U, V, W</w:t>
            </w:r>
          </w:p>
          <w:p w:rsidR="00092157" w:rsidRPr="00A73EB8" w:rsidRDefault="00092157" w:rsidP="00533677"/>
        </w:tc>
        <w:tc>
          <w:tcPr>
            <w:tcW w:w="3420" w:type="dxa"/>
            <w:vAlign w:val="center"/>
          </w:tcPr>
          <w:p w:rsidR="00092157" w:rsidRDefault="00092157" w:rsidP="00533677">
            <w:pPr>
              <w:jc w:val="center"/>
            </w:pPr>
            <w:r>
              <w:t>Annotated bibliography</w:t>
            </w:r>
          </w:p>
          <w:p w:rsidR="00092157" w:rsidRDefault="00092157" w:rsidP="00533677">
            <w:pPr>
              <w:jc w:val="center"/>
            </w:pPr>
            <w:r>
              <w:t>Works cited</w:t>
            </w:r>
          </w:p>
          <w:p w:rsidR="00092157" w:rsidRDefault="00092157" w:rsidP="00533677">
            <w:pPr>
              <w:jc w:val="center"/>
            </w:pPr>
            <w:r>
              <w:t>MLA format</w:t>
            </w:r>
          </w:p>
          <w:p w:rsidR="00092157" w:rsidRDefault="00092157" w:rsidP="00533677">
            <w:pPr>
              <w:jc w:val="center"/>
            </w:pPr>
            <w:r>
              <w:t>Classical model structure</w:t>
            </w:r>
          </w:p>
          <w:p w:rsidR="00092157" w:rsidRDefault="00092157" w:rsidP="00533677">
            <w:pPr>
              <w:jc w:val="center"/>
            </w:pPr>
            <w:r>
              <w:t>Rebuttal/counterargument</w:t>
            </w:r>
          </w:p>
          <w:p w:rsidR="00092157" w:rsidRDefault="00092157" w:rsidP="00533677">
            <w:pPr>
              <w:jc w:val="center"/>
            </w:pPr>
            <w:r>
              <w:t>Audience</w:t>
            </w:r>
          </w:p>
          <w:p w:rsidR="00092157" w:rsidRDefault="00092157" w:rsidP="00533677">
            <w:pPr>
              <w:jc w:val="center"/>
            </w:pPr>
            <w:r>
              <w:t>Plagiarism</w:t>
            </w:r>
          </w:p>
          <w:p w:rsidR="00092157" w:rsidRPr="00A73EB8" w:rsidRDefault="00092157" w:rsidP="00533677">
            <w:pPr>
              <w:jc w:val="center"/>
            </w:pPr>
            <w:r>
              <w:t>Thesis/argument</w:t>
            </w:r>
          </w:p>
        </w:tc>
        <w:tc>
          <w:tcPr>
            <w:tcW w:w="6480" w:type="dxa"/>
            <w:vAlign w:val="center"/>
          </w:tcPr>
          <w:p w:rsidR="00092157" w:rsidRPr="00092157" w:rsidRDefault="00092157" w:rsidP="00092157">
            <w:pPr>
              <w:spacing w:after="120"/>
              <w:jc w:val="center"/>
            </w:pPr>
            <w:r>
              <w:t xml:space="preserve">MLA formatted </w:t>
            </w:r>
            <w:proofErr w:type="gramStart"/>
            <w:r>
              <w:t>pape</w:t>
            </w:r>
            <w:bookmarkStart w:id="0" w:name="_GoBack"/>
            <w:bookmarkEnd w:id="0"/>
            <w:r>
              <w:t>r using</w:t>
            </w:r>
            <w:proofErr w:type="gramEnd"/>
            <w:r>
              <w:t xml:space="preserve"> multiple, credible, varied sources (secondary and primary) to support and provide evidence for strong thesis statement and relevant arguments.</w:t>
            </w:r>
          </w:p>
        </w:tc>
      </w:tr>
    </w:tbl>
    <w:p w:rsidR="004D3AB0" w:rsidRDefault="004D3AB0" w:rsidP="004D3AB0">
      <w:pPr>
        <w:spacing w:after="0"/>
        <w:rPr>
          <w:sz w:val="4"/>
          <w:szCs w:val="4"/>
        </w:rPr>
      </w:pPr>
    </w:p>
    <w:p w:rsidR="004D3AB0" w:rsidRPr="00B149C5" w:rsidRDefault="004D3AB0" w:rsidP="004D3AB0">
      <w:pPr>
        <w:spacing w:after="0"/>
        <w:rPr>
          <w:szCs w:val="4"/>
        </w:rPr>
      </w:pPr>
    </w:p>
    <w:p w:rsidR="004D3AB0" w:rsidRDefault="004D3AB0" w:rsidP="004D3AB0"/>
    <w:p w:rsidR="00F30089" w:rsidRDefault="00F30089"/>
    <w:sectPr w:rsidR="00F30089" w:rsidSect="00F659F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B0"/>
    <w:rsid w:val="00092157"/>
    <w:rsid w:val="004738B7"/>
    <w:rsid w:val="004D3AB0"/>
    <w:rsid w:val="006C347C"/>
    <w:rsid w:val="00F3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AF676-855A-47A3-9F13-2251EFA7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A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AB0"/>
    <w:pPr>
      <w:ind w:left="720"/>
      <w:contextualSpacing/>
    </w:pPr>
  </w:style>
  <w:style w:type="paragraph" w:styleId="NoSpacing">
    <w:name w:val="No Spacing"/>
    <w:uiPriority w:val="1"/>
    <w:qFormat/>
    <w:rsid w:val="004D3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Wenger, Melanie</dc:creator>
  <cp:keywords/>
  <dc:description/>
  <cp:lastModifiedBy>Schramm, Adam</cp:lastModifiedBy>
  <cp:revision>4</cp:revision>
  <dcterms:created xsi:type="dcterms:W3CDTF">2017-07-13T18:54:00Z</dcterms:created>
  <dcterms:modified xsi:type="dcterms:W3CDTF">2017-09-22T16:56:00Z</dcterms:modified>
</cp:coreProperties>
</file>