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6BFE">
        <w:rPr>
          <w:b/>
        </w:rPr>
        <w:t xml:space="preserve"> </w:t>
      </w:r>
      <w:r w:rsidR="00CD6DA9" w:rsidRPr="00E96BFE">
        <w:t>Accounting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D6DA9" w:rsidRPr="00E96BFE">
        <w:t>10</w:t>
      </w:r>
      <w:r w:rsidR="00E96BFE" w:rsidRPr="00E96BFE">
        <w:rPr>
          <w:vertAlign w:val="superscript"/>
        </w:rPr>
        <w:t>th</w:t>
      </w:r>
      <w:r w:rsidR="00E96BFE">
        <w:t xml:space="preserve"> </w:t>
      </w:r>
      <w:r w:rsidR="00CD6DA9" w:rsidRPr="00E96BFE">
        <w:t>-</w:t>
      </w:r>
      <w:r w:rsidR="00E96BFE">
        <w:t xml:space="preserve"> </w:t>
      </w:r>
      <w:r w:rsidR="00CD6DA9" w:rsidRPr="00E96BFE">
        <w:t>12</w:t>
      </w:r>
      <w:r w:rsidR="00E96BFE" w:rsidRPr="00E96BFE">
        <w:rPr>
          <w:vertAlign w:val="superscript"/>
        </w:rPr>
        <w:t>th</w:t>
      </w:r>
      <w:r w:rsidR="00E96BFE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F2A2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F2A2C">
              <w:t>Accounting careers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96BFE">
              <w:t>5</w:t>
            </w:r>
            <w:r w:rsidR="00CD6DA9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D6DA9">
              <w:t>What are the professional designations, careers, and organizations within the field of Accounting?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F2A2C" w:rsidP="00A5565A">
            <w:pPr>
              <w:jc w:val="center"/>
            </w:pPr>
            <w:r>
              <w:t>Accounting Careers</w:t>
            </w:r>
          </w:p>
        </w:tc>
        <w:tc>
          <w:tcPr>
            <w:tcW w:w="1890" w:type="dxa"/>
            <w:vAlign w:val="center"/>
          </w:tcPr>
          <w:p w:rsidR="00A73EB8" w:rsidRPr="00A73EB8" w:rsidRDefault="001F2A2C" w:rsidP="00A5565A">
            <w:pPr>
              <w:jc w:val="center"/>
            </w:pPr>
            <w:r>
              <w:t>15.1.12.A</w:t>
            </w:r>
          </w:p>
        </w:tc>
        <w:tc>
          <w:tcPr>
            <w:tcW w:w="3420" w:type="dxa"/>
            <w:vAlign w:val="center"/>
          </w:tcPr>
          <w:p w:rsidR="00430277" w:rsidRDefault="001F2A2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CPA</w:t>
            </w:r>
          </w:p>
          <w:p w:rsidR="001F2A2C" w:rsidRDefault="001F2A2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CFO</w:t>
            </w:r>
          </w:p>
          <w:p w:rsidR="001F2A2C" w:rsidRDefault="001F2A2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Auditor</w:t>
            </w:r>
          </w:p>
          <w:p w:rsidR="001F2A2C" w:rsidRDefault="001F2A2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Forensic accountant</w:t>
            </w:r>
          </w:p>
          <w:p w:rsidR="001F2A2C" w:rsidRDefault="001F2A2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Financial accountant</w:t>
            </w:r>
          </w:p>
          <w:p w:rsidR="001F2A2C" w:rsidRDefault="001F2A2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Controller</w:t>
            </w:r>
          </w:p>
          <w:p w:rsidR="001F2A2C" w:rsidRDefault="001F2A2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Comptroller</w:t>
            </w:r>
          </w:p>
          <w:p w:rsidR="001F2A2C" w:rsidRDefault="001F2A2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Clerk</w:t>
            </w:r>
          </w:p>
          <w:p w:rsidR="001F2A2C" w:rsidRPr="00A73EB8" w:rsidRDefault="001F2A2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 accountant</w:t>
            </w:r>
          </w:p>
        </w:tc>
        <w:tc>
          <w:tcPr>
            <w:tcW w:w="3420" w:type="dxa"/>
            <w:vAlign w:val="center"/>
          </w:tcPr>
          <w:p w:rsidR="001F2A2C" w:rsidRDefault="001F2A2C" w:rsidP="00E96BFE">
            <w:pPr>
              <w:jc w:val="center"/>
            </w:pPr>
            <w:r>
              <w:t>Inter</w:t>
            </w:r>
            <w:bookmarkStart w:id="0" w:name="_GoBack"/>
            <w:bookmarkEnd w:id="0"/>
            <w:r>
              <w:t>net research</w:t>
            </w:r>
          </w:p>
          <w:p w:rsidR="001F2A2C" w:rsidRDefault="001F2A2C" w:rsidP="00E96BFE">
            <w:pPr>
              <w:jc w:val="center"/>
            </w:pPr>
            <w:r>
              <w:t>Case studies</w:t>
            </w:r>
          </w:p>
          <w:p w:rsidR="001F2A2C" w:rsidRPr="001F2A2C" w:rsidRDefault="001F2A2C" w:rsidP="00E96BFE">
            <w:pPr>
              <w:jc w:val="center"/>
            </w:pPr>
            <w:r>
              <w:t>Field trip</w:t>
            </w:r>
          </w:p>
        </w:tc>
        <w:tc>
          <w:tcPr>
            <w:tcW w:w="2880" w:type="dxa"/>
            <w:vAlign w:val="center"/>
          </w:tcPr>
          <w:p w:rsidR="00A73EB8" w:rsidRPr="001F2A2C" w:rsidRDefault="001F2A2C" w:rsidP="001F2A2C">
            <w:pPr>
              <w:spacing w:after="120"/>
            </w:pPr>
            <w:r>
              <w:t>Worksheets, quizzes, in class activities.</w:t>
            </w:r>
          </w:p>
        </w:tc>
      </w:tr>
    </w:tbl>
    <w:p w:rsidR="00990086" w:rsidRPr="00B149C5" w:rsidRDefault="00990086" w:rsidP="001F2A2C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1F2A2C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D6DA9"/>
    <w:rsid w:val="00D97955"/>
    <w:rsid w:val="00DB305D"/>
    <w:rsid w:val="00DE5063"/>
    <w:rsid w:val="00E96BFE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02E28-9B1C-4F5D-8587-5608E6A5D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4</cp:revision>
  <dcterms:created xsi:type="dcterms:W3CDTF">2017-06-14T16:36:00Z</dcterms:created>
  <dcterms:modified xsi:type="dcterms:W3CDTF">2017-09-22T17:13:00Z</dcterms:modified>
</cp:coreProperties>
</file>