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B1DB4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B1DB4">
        <w:rPr>
          <w:u w:val="single"/>
        </w:rPr>
        <w:t>10</w:t>
      </w:r>
      <w:r w:rsidR="007B1DB4" w:rsidRPr="007B1DB4">
        <w:rPr>
          <w:u w:val="single"/>
          <w:vertAlign w:val="superscript"/>
        </w:rPr>
        <w:t>th</w:t>
      </w:r>
      <w:r w:rsidR="007B1DB4">
        <w:rPr>
          <w:u w:val="single"/>
        </w:rPr>
        <w:tab/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B1DB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F7842">
              <w:t>Identity/Quest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F7842">
              <w:t>One Marking Period (45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F7842" w:rsidRDefault="002F1426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149C5" w:rsidRPr="00DF7842" w:rsidRDefault="00DF7842" w:rsidP="00D97955">
            <w:pPr>
              <w:rPr>
                <w:sz w:val="24"/>
                <w:szCs w:val="24"/>
              </w:rPr>
            </w:pPr>
            <w:r w:rsidRPr="00DF7842">
              <w:rPr>
                <w:rFonts w:ascii="Arial" w:eastAsia="Times New Roman" w:hAnsi="Arial" w:cs="Times New Roman"/>
                <w:sz w:val="18"/>
                <w:szCs w:val="18"/>
                <w:u w:val="single"/>
              </w:rPr>
              <w:t>UEQ</w:t>
            </w:r>
            <w:r w:rsidRPr="00DF7842">
              <w:rPr>
                <w:rFonts w:ascii="Arial" w:eastAsia="Times New Roman" w:hAnsi="Arial" w:cs="Times New Roman"/>
                <w:sz w:val="24"/>
                <w:szCs w:val="24"/>
              </w:rPr>
              <w:t xml:space="preserve">: </w:t>
            </w:r>
            <w:r w:rsidR="007B1DB4" w:rsidRPr="00DF7842">
              <w:rPr>
                <w:sz w:val="24"/>
                <w:szCs w:val="24"/>
              </w:rPr>
              <w:t xml:space="preserve">How can identity </w:t>
            </w:r>
            <w:proofErr w:type="gramStart"/>
            <w:r w:rsidR="007B1DB4" w:rsidRPr="00DF7842">
              <w:rPr>
                <w:sz w:val="24"/>
                <w:szCs w:val="24"/>
              </w:rPr>
              <w:t>be explored</w:t>
            </w:r>
            <w:proofErr w:type="gramEnd"/>
            <w:r w:rsidR="007B1DB4" w:rsidRPr="00DF7842">
              <w:rPr>
                <w:sz w:val="24"/>
                <w:szCs w:val="24"/>
              </w:rPr>
              <w:t xml:space="preserve"> in literature?</w:t>
            </w:r>
          </w:p>
          <w:p w:rsidR="00DF7842" w:rsidRDefault="00DF7842" w:rsidP="00D97955">
            <w:r w:rsidRPr="00DF7842">
              <w:rPr>
                <w:u w:val="single"/>
              </w:rPr>
              <w:t>LEQ</w:t>
            </w:r>
            <w:r>
              <w:t>: How do the details and techniques used in a given literary piece reveal or develop the theme of the selection?</w:t>
            </w:r>
          </w:p>
          <w:p w:rsidR="00DF7842" w:rsidRDefault="00DF7842" w:rsidP="00D97955">
            <w:r w:rsidRPr="00DF7842">
              <w:rPr>
                <w:u w:val="single"/>
              </w:rPr>
              <w:t>LEQ</w:t>
            </w:r>
            <w:r>
              <w:t xml:space="preserve">: In what ways can </w:t>
            </w:r>
            <w:proofErr w:type="gramStart"/>
            <w:r w:rsidR="00BB2031">
              <w:t xml:space="preserve">an </w:t>
            </w:r>
            <w:r>
              <w:t>authors</w:t>
            </w:r>
            <w:proofErr w:type="gramEnd"/>
            <w:r>
              <w:t>’ structural choices affect a piece of literature?</w:t>
            </w:r>
          </w:p>
          <w:p w:rsidR="00DF7842" w:rsidRDefault="00DF7842" w:rsidP="00D97955">
            <w:r w:rsidRPr="00DF7842">
              <w:rPr>
                <w:u w:val="single"/>
              </w:rPr>
              <w:t>LEQ</w:t>
            </w:r>
            <w:r>
              <w:t xml:space="preserve">: What methods </w:t>
            </w:r>
            <w:proofErr w:type="gramStart"/>
            <w:r>
              <w:t>can be used</w:t>
            </w:r>
            <w:proofErr w:type="gramEnd"/>
            <w:r>
              <w:t xml:space="preserve"> to help a reader access text with challenging vocabulary?</w:t>
            </w:r>
          </w:p>
          <w:p w:rsidR="00DF7842" w:rsidRDefault="00DF7842" w:rsidP="00D97955">
            <w:r w:rsidRPr="00DF7842">
              <w:rPr>
                <w:u w:val="single"/>
              </w:rPr>
              <w:t>LEQ</w:t>
            </w:r>
            <w:r>
              <w:t xml:space="preserve">: </w:t>
            </w:r>
            <w:r w:rsidR="00BB2031">
              <w:t>W</w:t>
            </w:r>
            <w:r>
              <w:t xml:space="preserve">hat strategies </w:t>
            </w:r>
            <w:proofErr w:type="gramStart"/>
            <w:r>
              <w:t>can be utilized</w:t>
            </w:r>
            <w:proofErr w:type="gramEnd"/>
            <w:r>
              <w:t xml:space="preserve"> to help students read independently and comprehend appropriate, grade-level selections?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B1DB4" w:rsidP="00A5565A">
            <w:pPr>
              <w:jc w:val="center"/>
            </w:pPr>
            <w:r>
              <w:t>Theme</w:t>
            </w:r>
          </w:p>
        </w:tc>
        <w:tc>
          <w:tcPr>
            <w:tcW w:w="1890" w:type="dxa"/>
            <w:vAlign w:val="center"/>
          </w:tcPr>
          <w:p w:rsidR="00A73EB8" w:rsidRPr="00A73EB8" w:rsidRDefault="007B1DB4" w:rsidP="00A5565A">
            <w:pPr>
              <w:jc w:val="center"/>
            </w:pPr>
            <w:r>
              <w:t>CC.1.3.9-10A</w:t>
            </w:r>
          </w:p>
        </w:tc>
        <w:tc>
          <w:tcPr>
            <w:tcW w:w="3420" w:type="dxa"/>
            <w:vAlign w:val="center"/>
          </w:tcPr>
          <w:p w:rsidR="00BE53BF" w:rsidRPr="00A73EB8" w:rsidRDefault="00BB203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7B1DB4">
              <w:t>ffective use of active reading strategies to synthesize text: text coding, annotation, double-entry journal</w:t>
            </w:r>
          </w:p>
        </w:tc>
        <w:tc>
          <w:tcPr>
            <w:tcW w:w="3420" w:type="dxa"/>
            <w:vAlign w:val="center"/>
          </w:tcPr>
          <w:p w:rsidR="00A73EB8" w:rsidRDefault="00DF7842" w:rsidP="00A5565A">
            <w:pPr>
              <w:jc w:val="center"/>
            </w:pPr>
            <w:r>
              <w:t>Class discussion</w:t>
            </w:r>
          </w:p>
          <w:p w:rsidR="00DF7842" w:rsidRDefault="00DF7842" w:rsidP="00A5565A">
            <w:pPr>
              <w:jc w:val="center"/>
            </w:pPr>
            <w:r>
              <w:t>Small group discussion</w:t>
            </w:r>
          </w:p>
          <w:p w:rsidR="00DF7842" w:rsidRDefault="00DF7842" w:rsidP="00A5565A">
            <w:pPr>
              <w:jc w:val="center"/>
            </w:pPr>
            <w:r>
              <w:t>Think-Pair-Share</w:t>
            </w:r>
          </w:p>
          <w:p w:rsidR="00DF7842" w:rsidRDefault="00DF7842" w:rsidP="00DF7842">
            <w:pPr>
              <w:jc w:val="center"/>
            </w:pPr>
            <w:r>
              <w:t>Brainstorming/Graphic Organizers</w:t>
            </w:r>
          </w:p>
          <w:p w:rsidR="00DF7842" w:rsidRDefault="00DF7842" w:rsidP="00DF7842">
            <w:pPr>
              <w:jc w:val="center"/>
            </w:pPr>
            <w:r>
              <w:t>Jigsaw</w:t>
            </w:r>
          </w:p>
          <w:p w:rsidR="00DF7842" w:rsidRDefault="00DF7842" w:rsidP="00DF7842">
            <w:pPr>
              <w:jc w:val="center"/>
            </w:pPr>
            <w:r>
              <w:t>Textbook</w:t>
            </w:r>
          </w:p>
          <w:p w:rsidR="00DF7842" w:rsidRDefault="00DF7842" w:rsidP="00DF7842">
            <w:pPr>
              <w:jc w:val="center"/>
            </w:pPr>
            <w:r>
              <w:t>Online resources</w:t>
            </w:r>
          </w:p>
          <w:p w:rsidR="00DF7842" w:rsidRDefault="00DF7842" w:rsidP="00DF7842">
            <w:pPr>
              <w:jc w:val="center"/>
            </w:pPr>
            <w:r>
              <w:t>Journaling</w:t>
            </w:r>
          </w:p>
          <w:p w:rsidR="00DF7842" w:rsidRPr="00DF7842" w:rsidRDefault="00DF7842" w:rsidP="00DF7842">
            <w:pPr>
              <w:jc w:val="center"/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A73EB8" w:rsidRDefault="00D163CA" w:rsidP="00D163CA">
            <w:pPr>
              <w:spacing w:after="120"/>
              <w:jc w:val="center"/>
            </w:pPr>
            <w:r>
              <w:t>Essays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Tests/Quizzes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Journals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Ticket Out the Door</w:t>
            </w:r>
          </w:p>
          <w:p w:rsidR="00D163CA" w:rsidRPr="00DB305D" w:rsidRDefault="00D163CA" w:rsidP="00D163C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B1DB4" w:rsidP="00A5565A">
            <w:pPr>
              <w:jc w:val="center"/>
            </w:pPr>
            <w:r>
              <w:t>Structure</w:t>
            </w:r>
          </w:p>
        </w:tc>
        <w:tc>
          <w:tcPr>
            <w:tcW w:w="1890" w:type="dxa"/>
            <w:vAlign w:val="center"/>
          </w:tcPr>
          <w:p w:rsidR="0080537B" w:rsidRPr="00A73EB8" w:rsidRDefault="007B1DB4" w:rsidP="00A5565A">
            <w:pPr>
              <w:jc w:val="center"/>
            </w:pPr>
            <w:r w:rsidRPr="007B1DB4">
              <w:t>CC.1.3.9-10E</w:t>
            </w:r>
          </w:p>
        </w:tc>
        <w:tc>
          <w:tcPr>
            <w:tcW w:w="3420" w:type="dxa"/>
            <w:vAlign w:val="center"/>
          </w:tcPr>
          <w:p w:rsidR="00990086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 of diction on theme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7B1DB4">
              <w:t>ow tone creates effect</w:t>
            </w:r>
          </w:p>
          <w:p w:rsidR="007B1DB4" w:rsidRPr="00A73EB8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7B1DB4">
              <w:t>nalyze impact of organizational patterns: parallelism, repetition, frame story, flashback, chronology</w:t>
            </w:r>
          </w:p>
        </w:tc>
        <w:tc>
          <w:tcPr>
            <w:tcW w:w="3420" w:type="dxa"/>
            <w:vAlign w:val="center"/>
          </w:tcPr>
          <w:p w:rsidR="00D163CA" w:rsidRDefault="00D163CA" w:rsidP="00D163CA">
            <w:pPr>
              <w:jc w:val="center"/>
            </w:pPr>
            <w:r>
              <w:t>Class discussion</w:t>
            </w:r>
          </w:p>
          <w:p w:rsidR="00D163CA" w:rsidRDefault="00D163CA" w:rsidP="00D163CA">
            <w:pPr>
              <w:jc w:val="center"/>
            </w:pPr>
            <w:r>
              <w:t>Small group discussion</w:t>
            </w:r>
          </w:p>
          <w:p w:rsidR="00D163CA" w:rsidRDefault="00D163CA" w:rsidP="00D163CA">
            <w:pPr>
              <w:jc w:val="center"/>
            </w:pPr>
            <w:r>
              <w:t>Think-Pair-Share</w:t>
            </w:r>
          </w:p>
          <w:p w:rsidR="00D163CA" w:rsidRDefault="00D163CA" w:rsidP="00D163CA">
            <w:pPr>
              <w:jc w:val="center"/>
            </w:pPr>
            <w:r>
              <w:t>Brainstorming/Graphic Organizers</w:t>
            </w:r>
          </w:p>
          <w:p w:rsidR="00D163CA" w:rsidRDefault="00D163CA" w:rsidP="00D163CA">
            <w:pPr>
              <w:jc w:val="center"/>
            </w:pPr>
            <w:r>
              <w:t>Jigsaw</w:t>
            </w:r>
          </w:p>
          <w:p w:rsidR="00D163CA" w:rsidRDefault="00D163CA" w:rsidP="00D163CA">
            <w:pPr>
              <w:jc w:val="center"/>
            </w:pPr>
            <w:r>
              <w:t>Textbook</w:t>
            </w:r>
          </w:p>
          <w:p w:rsidR="00D163CA" w:rsidRDefault="00D163CA" w:rsidP="00D163CA">
            <w:pPr>
              <w:jc w:val="center"/>
            </w:pPr>
            <w:r>
              <w:t>Online resources</w:t>
            </w:r>
          </w:p>
          <w:p w:rsidR="00D163CA" w:rsidRDefault="00D163CA" w:rsidP="00D163CA">
            <w:pPr>
              <w:jc w:val="center"/>
            </w:pPr>
            <w:r>
              <w:t>Journaling</w:t>
            </w:r>
          </w:p>
          <w:p w:rsidR="0080537B" w:rsidRPr="002F1426" w:rsidRDefault="00D163CA" w:rsidP="00D163C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D163CA" w:rsidRDefault="00D163CA" w:rsidP="00D163CA">
            <w:pPr>
              <w:spacing w:after="120"/>
              <w:jc w:val="center"/>
            </w:pPr>
            <w:r>
              <w:t>Essays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Tests/Quizzes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Journals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Ticket Out the Door</w:t>
            </w:r>
          </w:p>
          <w:p w:rsidR="0080537B" w:rsidRPr="00DB305D" w:rsidRDefault="00D163CA" w:rsidP="00D163C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B1DB4" w:rsidP="00A5565A">
            <w:pPr>
              <w:jc w:val="center"/>
            </w:pPr>
            <w:r>
              <w:t>Vocabulary</w:t>
            </w:r>
          </w:p>
        </w:tc>
        <w:tc>
          <w:tcPr>
            <w:tcW w:w="1890" w:type="dxa"/>
            <w:vAlign w:val="center"/>
          </w:tcPr>
          <w:p w:rsidR="0080537B" w:rsidRPr="00A73EB8" w:rsidRDefault="007B1DB4" w:rsidP="00A5565A">
            <w:pPr>
              <w:jc w:val="center"/>
            </w:pPr>
            <w:r w:rsidRPr="007B1DB4">
              <w:t>CC.1.3.9-10I</w:t>
            </w:r>
          </w:p>
        </w:tc>
        <w:tc>
          <w:tcPr>
            <w:tcW w:w="3420" w:type="dxa"/>
            <w:vAlign w:val="center"/>
          </w:tcPr>
          <w:p w:rsidR="00990086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7B1DB4">
              <w:t>orphology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7B1DB4">
              <w:t>eading in context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7B1DB4">
              <w:t>ix up strategies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7B1DB4">
              <w:t>ead ahead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7B1DB4">
              <w:t>e-read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</w:t>
            </w:r>
            <w:r w:rsidR="007B1DB4">
              <w:t>low down pace</w:t>
            </w:r>
          </w:p>
          <w:p w:rsidR="00D163CA" w:rsidRPr="00A73EB8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D163CA">
              <w:t>nferential thinking</w:t>
            </w:r>
          </w:p>
        </w:tc>
        <w:tc>
          <w:tcPr>
            <w:tcW w:w="3420" w:type="dxa"/>
            <w:vAlign w:val="center"/>
          </w:tcPr>
          <w:p w:rsidR="00D163CA" w:rsidRDefault="00D163CA" w:rsidP="00D163CA">
            <w:pPr>
              <w:jc w:val="center"/>
            </w:pPr>
            <w:r>
              <w:lastRenderedPageBreak/>
              <w:t>Class discussion</w:t>
            </w:r>
          </w:p>
          <w:p w:rsidR="00D163CA" w:rsidRDefault="00D163CA" w:rsidP="00D163CA">
            <w:pPr>
              <w:jc w:val="center"/>
            </w:pPr>
            <w:r>
              <w:t>Small group discussion</w:t>
            </w:r>
          </w:p>
          <w:p w:rsidR="00D163CA" w:rsidRDefault="00D163CA" w:rsidP="00D163CA">
            <w:pPr>
              <w:jc w:val="center"/>
            </w:pPr>
            <w:r>
              <w:t>Think-Pair-Share</w:t>
            </w:r>
          </w:p>
          <w:p w:rsidR="00D163CA" w:rsidRDefault="00D163CA" w:rsidP="00D163CA">
            <w:pPr>
              <w:jc w:val="center"/>
            </w:pPr>
            <w:r>
              <w:t>Brainstorming/Graphic Organizers</w:t>
            </w:r>
          </w:p>
          <w:p w:rsidR="00D163CA" w:rsidRDefault="00D163CA" w:rsidP="00D163CA">
            <w:pPr>
              <w:jc w:val="center"/>
            </w:pPr>
            <w:r>
              <w:t>Jigsaw</w:t>
            </w:r>
          </w:p>
          <w:p w:rsidR="00D163CA" w:rsidRDefault="00D163CA" w:rsidP="00D163CA">
            <w:pPr>
              <w:jc w:val="center"/>
            </w:pPr>
            <w:r>
              <w:lastRenderedPageBreak/>
              <w:t>Textbook</w:t>
            </w:r>
          </w:p>
          <w:p w:rsidR="00D163CA" w:rsidRDefault="00D163CA" w:rsidP="00D163CA">
            <w:pPr>
              <w:jc w:val="center"/>
            </w:pPr>
            <w:r>
              <w:t>Online resources</w:t>
            </w:r>
          </w:p>
          <w:p w:rsidR="00D163CA" w:rsidRDefault="00D163CA" w:rsidP="00D163CA">
            <w:pPr>
              <w:jc w:val="center"/>
            </w:pPr>
            <w:r>
              <w:t>Journaling</w:t>
            </w:r>
          </w:p>
          <w:p w:rsidR="0080537B" w:rsidRPr="002F1426" w:rsidRDefault="00D163CA" w:rsidP="00D163C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D163CA" w:rsidRDefault="00D163CA" w:rsidP="00D163CA">
            <w:pPr>
              <w:spacing w:after="120"/>
              <w:jc w:val="center"/>
            </w:pPr>
            <w:r>
              <w:lastRenderedPageBreak/>
              <w:t>Essays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Tests/Quizzes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Journals</w:t>
            </w:r>
          </w:p>
          <w:p w:rsidR="00D163CA" w:rsidRDefault="00D163CA" w:rsidP="00D163CA">
            <w:pPr>
              <w:spacing w:after="120"/>
              <w:jc w:val="center"/>
            </w:pPr>
            <w:r>
              <w:lastRenderedPageBreak/>
              <w:t>Ticket Out the Door</w:t>
            </w:r>
          </w:p>
          <w:p w:rsidR="0080537B" w:rsidRPr="00DB305D" w:rsidRDefault="00D163CA" w:rsidP="00D163C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B1DB4" w:rsidP="00A5565A">
            <w:pPr>
              <w:jc w:val="center"/>
            </w:pPr>
            <w:r>
              <w:t>Comprehension</w:t>
            </w:r>
          </w:p>
        </w:tc>
        <w:tc>
          <w:tcPr>
            <w:tcW w:w="1890" w:type="dxa"/>
            <w:vAlign w:val="center"/>
          </w:tcPr>
          <w:p w:rsidR="002717B6" w:rsidRPr="00A73EB8" w:rsidRDefault="007B1DB4" w:rsidP="00A5565A">
            <w:pPr>
              <w:jc w:val="center"/>
            </w:pPr>
            <w:r w:rsidRPr="007B1DB4">
              <w:t>CC.1.3.9-10K</w:t>
            </w:r>
          </w:p>
        </w:tc>
        <w:tc>
          <w:tcPr>
            <w:tcW w:w="3420" w:type="dxa"/>
            <w:vAlign w:val="center"/>
          </w:tcPr>
          <w:p w:rsidR="00990086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</w:t>
            </w:r>
            <w:r w:rsidR="007B1DB4">
              <w:t>ournaling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7B1DB4">
              <w:t>ynthesize and evaluate text and thinking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7B1DB4">
              <w:t>nferential thinking</w:t>
            </w:r>
          </w:p>
          <w:p w:rsidR="007B1DB4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7B1DB4">
              <w:t>aking connections to text</w:t>
            </w:r>
          </w:p>
          <w:p w:rsidR="007B1DB4" w:rsidRPr="00A73EB8" w:rsidRDefault="00BB20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7B1DB4">
              <w:t>onnect background knowledge to text</w:t>
            </w:r>
          </w:p>
        </w:tc>
        <w:tc>
          <w:tcPr>
            <w:tcW w:w="3420" w:type="dxa"/>
            <w:vAlign w:val="center"/>
          </w:tcPr>
          <w:p w:rsidR="00D163CA" w:rsidRDefault="00D163CA" w:rsidP="00D163CA">
            <w:pPr>
              <w:jc w:val="center"/>
            </w:pPr>
            <w:r>
              <w:t>Class discussion</w:t>
            </w:r>
          </w:p>
          <w:p w:rsidR="00D163CA" w:rsidRDefault="00D163CA" w:rsidP="00D163CA">
            <w:pPr>
              <w:jc w:val="center"/>
            </w:pPr>
            <w:r>
              <w:t>Small group discussion</w:t>
            </w:r>
          </w:p>
          <w:p w:rsidR="00D163CA" w:rsidRDefault="00D163CA" w:rsidP="00D163CA">
            <w:pPr>
              <w:jc w:val="center"/>
            </w:pPr>
            <w:r>
              <w:t>Think-Pair-Share</w:t>
            </w:r>
          </w:p>
          <w:p w:rsidR="00D163CA" w:rsidRDefault="00D163CA" w:rsidP="00D163CA">
            <w:pPr>
              <w:jc w:val="center"/>
            </w:pPr>
            <w:r>
              <w:t>Brainstorming/Graphic Organizers</w:t>
            </w:r>
          </w:p>
          <w:p w:rsidR="00D163CA" w:rsidRDefault="00D163CA" w:rsidP="00D163CA">
            <w:pPr>
              <w:jc w:val="center"/>
            </w:pPr>
            <w:r>
              <w:t>Jigsaw</w:t>
            </w:r>
          </w:p>
          <w:p w:rsidR="00D163CA" w:rsidRDefault="00D163CA" w:rsidP="00D163CA">
            <w:pPr>
              <w:jc w:val="center"/>
            </w:pPr>
            <w:r>
              <w:t>Textbook</w:t>
            </w:r>
          </w:p>
          <w:p w:rsidR="00D163CA" w:rsidRDefault="00D163CA" w:rsidP="00D163CA">
            <w:pPr>
              <w:jc w:val="center"/>
            </w:pPr>
            <w:r>
              <w:t>Online resources</w:t>
            </w:r>
          </w:p>
          <w:p w:rsidR="00D163CA" w:rsidRDefault="00D163CA" w:rsidP="00D163CA">
            <w:pPr>
              <w:jc w:val="center"/>
            </w:pPr>
            <w:r>
              <w:t>Journaling</w:t>
            </w:r>
          </w:p>
          <w:p w:rsidR="002717B6" w:rsidRPr="002F1426" w:rsidRDefault="00D163CA" w:rsidP="00D163C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D163CA" w:rsidRDefault="00D163CA" w:rsidP="00D163CA">
            <w:pPr>
              <w:spacing w:after="120"/>
              <w:jc w:val="center"/>
            </w:pPr>
            <w:r>
              <w:t>Essays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Tests/Quizzes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Journals</w:t>
            </w:r>
          </w:p>
          <w:p w:rsidR="00D163CA" w:rsidRDefault="00D163CA" w:rsidP="00D163CA">
            <w:pPr>
              <w:spacing w:after="120"/>
              <w:jc w:val="center"/>
            </w:pPr>
            <w:r>
              <w:t>Ticket Out the Door</w:t>
            </w:r>
          </w:p>
          <w:p w:rsidR="002717B6" w:rsidRPr="00DB305D" w:rsidRDefault="00D163CA" w:rsidP="00D163C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B1DB4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B2031"/>
    <w:rsid w:val="00BE53BF"/>
    <w:rsid w:val="00C94F98"/>
    <w:rsid w:val="00D163CA"/>
    <w:rsid w:val="00D97955"/>
    <w:rsid w:val="00DB305D"/>
    <w:rsid w:val="00DE5063"/>
    <w:rsid w:val="00DF784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1C8C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AA586-CF2A-4917-AD70-562A434C4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Mikula, Daniel</cp:lastModifiedBy>
  <cp:revision>4</cp:revision>
  <dcterms:created xsi:type="dcterms:W3CDTF">2017-02-10T17:58:00Z</dcterms:created>
  <dcterms:modified xsi:type="dcterms:W3CDTF">2017-09-22T17:02:00Z</dcterms:modified>
</cp:coreProperties>
</file>