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D708B3">
        <w:rPr>
          <w:b/>
        </w:rPr>
        <w:t xml:space="preserve"> </w:t>
      </w:r>
      <w:r w:rsidR="00F17C2D" w:rsidRPr="00D708B3">
        <w:t>Accounting I</w:t>
      </w:r>
      <w:r>
        <w:tab/>
      </w:r>
      <w:r>
        <w:tab/>
      </w:r>
      <w:r w:rsidR="002F1426">
        <w:t xml:space="preserve">                      </w:t>
      </w:r>
      <w:r w:rsidRPr="002F1426">
        <w:rPr>
          <w:b/>
        </w:rPr>
        <w:t xml:space="preserve">Grade: </w:t>
      </w:r>
      <w:r w:rsidR="00D708B3">
        <w:rPr>
          <w:b/>
        </w:rPr>
        <w:t xml:space="preserve"> </w:t>
      </w:r>
      <w:r w:rsidR="00844CA4">
        <w:t>10</w:t>
      </w:r>
      <w:r w:rsidR="00844CA4" w:rsidRPr="00844CA4">
        <w:rPr>
          <w:vertAlign w:val="superscript"/>
        </w:rPr>
        <w:t>th</w:t>
      </w:r>
      <w:r w:rsidR="00844CA4">
        <w:t xml:space="preserve"> – 12</w:t>
      </w:r>
      <w:r w:rsidR="00844CA4" w:rsidRPr="00844CA4">
        <w:rPr>
          <w:vertAlign w:val="superscript"/>
        </w:rPr>
        <w:t>th</w:t>
      </w:r>
      <w:r w:rsidR="00844CA4">
        <w:t xml:space="preserve"> </w:t>
      </w:r>
      <w:bookmarkStart w:id="0" w:name="_GoBack"/>
      <w:bookmarkEnd w:id="0"/>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F17C2D">
            <w:pPr>
              <w:rPr>
                <w:b/>
              </w:rPr>
            </w:pPr>
            <w:r w:rsidRPr="002F1426">
              <w:rPr>
                <w:b/>
              </w:rPr>
              <w:t>Unit (Name/Number):</w:t>
            </w:r>
            <w:r w:rsidR="00DB305D">
              <w:rPr>
                <w:b/>
              </w:rPr>
              <w:t xml:space="preserve"> </w:t>
            </w:r>
            <w:r w:rsidR="00F17C2D">
              <w:t>Accounting for Purchases and Cash Payments</w:t>
            </w:r>
          </w:p>
        </w:tc>
        <w:tc>
          <w:tcPr>
            <w:tcW w:w="7920" w:type="dxa"/>
          </w:tcPr>
          <w:p w:rsidR="009A0FC1" w:rsidRPr="00B477DC" w:rsidRDefault="002F1426" w:rsidP="009A0FC1">
            <w:r w:rsidRPr="002F1426">
              <w:rPr>
                <w:b/>
              </w:rPr>
              <w:t>Pacing:</w:t>
            </w:r>
            <w:r w:rsidR="00DB305D">
              <w:rPr>
                <w:b/>
              </w:rPr>
              <w:t xml:space="preserve"> </w:t>
            </w:r>
            <w:r w:rsidR="00D708B3">
              <w:t>12</w:t>
            </w:r>
            <w:r w:rsidR="005E6AB6">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A73EB8" w:rsidRPr="00B477DC" w:rsidRDefault="002F1426" w:rsidP="00B477DC">
            <w:r w:rsidRPr="002F1426">
              <w:rPr>
                <w:b/>
              </w:rPr>
              <w:t>Essential Question(s):</w:t>
            </w:r>
            <w:r w:rsidR="00DB305D">
              <w:rPr>
                <w:b/>
              </w:rPr>
              <w:t xml:space="preserve"> </w:t>
            </w:r>
            <w:r w:rsidR="00F17C2D">
              <w:t>What is the relationship between a subsidiary ledger and the controlling account? What is the accounting procedure to order merchandise? How do we record entries related to cash payments? What are the steps used to post from a purchases and cash payments journal?</w:t>
            </w:r>
          </w:p>
          <w:p w:rsidR="00B477DC" w:rsidRDefault="00B477DC" w:rsidP="00B477DC"/>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F17C2D" w:rsidP="00A5565A">
            <w:pPr>
              <w:jc w:val="center"/>
            </w:pPr>
            <w:r>
              <w:t>Subsidiary Ledgers and Controlling Accounts</w:t>
            </w:r>
          </w:p>
        </w:tc>
        <w:tc>
          <w:tcPr>
            <w:tcW w:w="1890" w:type="dxa"/>
            <w:vAlign w:val="center"/>
          </w:tcPr>
          <w:p w:rsidR="00A73EB8" w:rsidRPr="00A73EB8" w:rsidRDefault="005E6AB6" w:rsidP="00A5565A">
            <w:pPr>
              <w:jc w:val="center"/>
            </w:pPr>
            <w:r>
              <w:t>15.1.12.C</w:t>
            </w:r>
          </w:p>
        </w:tc>
        <w:tc>
          <w:tcPr>
            <w:tcW w:w="3420" w:type="dxa"/>
            <w:vAlign w:val="center"/>
          </w:tcPr>
          <w:p w:rsidR="00A73EB8" w:rsidRDefault="00F17C2D" w:rsidP="007A147C">
            <w:pPr>
              <w:pStyle w:val="ListParagraph"/>
              <w:numPr>
                <w:ilvl w:val="0"/>
                <w:numId w:val="2"/>
              </w:numPr>
              <w:ind w:left="360"/>
            </w:pPr>
            <w:r>
              <w:t>merchandise</w:t>
            </w:r>
          </w:p>
          <w:p w:rsidR="00F17C2D" w:rsidRDefault="00F17C2D" w:rsidP="007A147C">
            <w:pPr>
              <w:pStyle w:val="ListParagraph"/>
              <w:numPr>
                <w:ilvl w:val="0"/>
                <w:numId w:val="2"/>
              </w:numPr>
              <w:ind w:left="360"/>
            </w:pPr>
            <w:r>
              <w:t>merchandising business</w:t>
            </w:r>
          </w:p>
          <w:p w:rsidR="00F17C2D" w:rsidRDefault="00F17C2D" w:rsidP="007A147C">
            <w:pPr>
              <w:pStyle w:val="ListParagraph"/>
              <w:numPr>
                <w:ilvl w:val="0"/>
                <w:numId w:val="2"/>
              </w:numPr>
              <w:ind w:left="360"/>
            </w:pPr>
            <w:r>
              <w:t>retail merchandising business</w:t>
            </w:r>
          </w:p>
          <w:p w:rsidR="00F17C2D" w:rsidRDefault="00F17C2D" w:rsidP="007A147C">
            <w:pPr>
              <w:pStyle w:val="ListParagraph"/>
              <w:numPr>
                <w:ilvl w:val="0"/>
                <w:numId w:val="2"/>
              </w:numPr>
              <w:ind w:left="360"/>
            </w:pPr>
            <w:r>
              <w:t>wholesale mdse. business</w:t>
            </w:r>
          </w:p>
          <w:p w:rsidR="00F17C2D" w:rsidRDefault="00F17C2D" w:rsidP="007A147C">
            <w:pPr>
              <w:pStyle w:val="ListParagraph"/>
              <w:numPr>
                <w:ilvl w:val="0"/>
                <w:numId w:val="2"/>
              </w:numPr>
              <w:ind w:left="360"/>
            </w:pPr>
            <w:r>
              <w:t>corporation</w:t>
            </w:r>
          </w:p>
          <w:p w:rsidR="00F17C2D" w:rsidRDefault="00F17C2D" w:rsidP="007A147C">
            <w:pPr>
              <w:pStyle w:val="ListParagraph"/>
              <w:numPr>
                <w:ilvl w:val="0"/>
                <w:numId w:val="2"/>
              </w:numPr>
              <w:ind w:left="360"/>
            </w:pPr>
            <w:r>
              <w:t>capital</w:t>
            </w:r>
          </w:p>
          <w:p w:rsidR="00F17C2D" w:rsidRDefault="00F17C2D" w:rsidP="007A147C">
            <w:pPr>
              <w:pStyle w:val="ListParagraph"/>
              <w:numPr>
                <w:ilvl w:val="0"/>
                <w:numId w:val="2"/>
              </w:numPr>
              <w:ind w:left="360"/>
            </w:pPr>
            <w:r>
              <w:t>share of stock</w:t>
            </w:r>
          </w:p>
          <w:p w:rsidR="00F17C2D" w:rsidRDefault="00F17C2D" w:rsidP="007A147C">
            <w:pPr>
              <w:pStyle w:val="ListParagraph"/>
              <w:numPr>
                <w:ilvl w:val="0"/>
                <w:numId w:val="2"/>
              </w:numPr>
              <w:ind w:left="360"/>
            </w:pPr>
            <w:r>
              <w:t>capital stock</w:t>
            </w:r>
          </w:p>
          <w:p w:rsidR="00F17C2D" w:rsidRDefault="00F17C2D" w:rsidP="007A147C">
            <w:pPr>
              <w:pStyle w:val="ListParagraph"/>
              <w:numPr>
                <w:ilvl w:val="0"/>
                <w:numId w:val="2"/>
              </w:numPr>
              <w:ind w:left="360"/>
            </w:pPr>
            <w:r>
              <w:t>stockholder</w:t>
            </w:r>
          </w:p>
          <w:p w:rsidR="00F17C2D" w:rsidRDefault="00F17C2D" w:rsidP="007A147C">
            <w:pPr>
              <w:pStyle w:val="ListParagraph"/>
              <w:numPr>
                <w:ilvl w:val="0"/>
                <w:numId w:val="2"/>
              </w:numPr>
              <w:ind w:left="360"/>
            </w:pPr>
            <w:r>
              <w:t>subsidiary ledger</w:t>
            </w:r>
          </w:p>
          <w:p w:rsidR="00F17C2D" w:rsidRDefault="00F17C2D" w:rsidP="007A147C">
            <w:pPr>
              <w:pStyle w:val="ListParagraph"/>
              <w:numPr>
                <w:ilvl w:val="0"/>
                <w:numId w:val="2"/>
              </w:numPr>
              <w:ind w:left="360"/>
            </w:pPr>
            <w:r>
              <w:t>accounts payable ledger</w:t>
            </w:r>
          </w:p>
          <w:p w:rsidR="00F17C2D" w:rsidRDefault="00F17C2D" w:rsidP="007A147C">
            <w:pPr>
              <w:pStyle w:val="ListParagraph"/>
              <w:numPr>
                <w:ilvl w:val="0"/>
                <w:numId w:val="2"/>
              </w:numPr>
              <w:ind w:left="360"/>
            </w:pPr>
            <w:r>
              <w:t>controlling account</w:t>
            </w:r>
          </w:p>
          <w:p w:rsidR="00F17C2D" w:rsidRDefault="00F17C2D" w:rsidP="007A147C">
            <w:pPr>
              <w:pStyle w:val="ListParagraph"/>
              <w:numPr>
                <w:ilvl w:val="0"/>
                <w:numId w:val="2"/>
              </w:numPr>
              <w:ind w:left="360"/>
            </w:pPr>
            <w:r>
              <w:t>articles of incorporation</w:t>
            </w:r>
          </w:p>
          <w:p w:rsidR="00F17C2D" w:rsidRPr="00A73EB8" w:rsidRDefault="00F17C2D" w:rsidP="007A147C">
            <w:pPr>
              <w:pStyle w:val="ListParagraph"/>
              <w:numPr>
                <w:ilvl w:val="0"/>
                <w:numId w:val="2"/>
              </w:numPr>
              <w:ind w:left="360"/>
            </w:pPr>
            <w:r>
              <w:t>charter</w:t>
            </w:r>
          </w:p>
        </w:tc>
        <w:tc>
          <w:tcPr>
            <w:tcW w:w="3420" w:type="dxa"/>
            <w:vAlign w:val="center"/>
          </w:tcPr>
          <w:p w:rsidR="00A73EB8" w:rsidRDefault="005E6AB6" w:rsidP="00D708B3">
            <w:pPr>
              <w:jc w:val="center"/>
            </w:pPr>
            <w:r>
              <w:t>Review sheet</w:t>
            </w:r>
          </w:p>
          <w:p w:rsidR="005E6AB6" w:rsidRDefault="005E6AB6" w:rsidP="00D708B3">
            <w:pPr>
              <w:jc w:val="center"/>
            </w:pPr>
            <w:r>
              <w:t>PowerPoint presentation/notes</w:t>
            </w:r>
          </w:p>
          <w:p w:rsidR="005E6AB6" w:rsidRDefault="005E6AB6" w:rsidP="00D708B3">
            <w:pPr>
              <w:jc w:val="center"/>
            </w:pPr>
            <w:r>
              <w:t>Guided problem completion</w:t>
            </w:r>
          </w:p>
          <w:p w:rsidR="005E6AB6" w:rsidRPr="002F1426" w:rsidRDefault="005E6AB6" w:rsidP="00D708B3">
            <w:pPr>
              <w:jc w:val="center"/>
              <w:rPr>
                <w:b/>
              </w:rPr>
            </w:pPr>
            <w:r>
              <w:t>Independent problem</w:t>
            </w:r>
          </w:p>
        </w:tc>
        <w:tc>
          <w:tcPr>
            <w:tcW w:w="2880" w:type="dxa"/>
            <w:vAlign w:val="center"/>
          </w:tcPr>
          <w:p w:rsidR="00A73EB8" w:rsidRPr="00DB305D" w:rsidRDefault="005E6AB6" w:rsidP="005E6AB6">
            <w:pPr>
              <w:spacing w:after="120"/>
              <w:rPr>
                <w:sz w:val="18"/>
              </w:rPr>
            </w:pPr>
            <w:r>
              <w:t>View completed problems and check for accuracy. Question students to assess understanding.</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17C2D" w:rsidP="00A5565A">
            <w:pPr>
              <w:jc w:val="center"/>
            </w:pPr>
            <w:r>
              <w:t>Accounting for Merchandise Purchases</w:t>
            </w:r>
          </w:p>
        </w:tc>
        <w:tc>
          <w:tcPr>
            <w:tcW w:w="1890" w:type="dxa"/>
            <w:vAlign w:val="center"/>
          </w:tcPr>
          <w:p w:rsidR="0080537B" w:rsidRDefault="005E6AB6" w:rsidP="00A5565A">
            <w:pPr>
              <w:jc w:val="center"/>
            </w:pPr>
            <w:r>
              <w:t>15.1.12.C</w:t>
            </w:r>
          </w:p>
          <w:p w:rsidR="005E6AB6" w:rsidRPr="00A73EB8" w:rsidRDefault="005E6AB6" w:rsidP="00A5565A">
            <w:pPr>
              <w:jc w:val="center"/>
            </w:pPr>
            <w:r>
              <w:t>15.1.12.K</w:t>
            </w:r>
          </w:p>
        </w:tc>
        <w:tc>
          <w:tcPr>
            <w:tcW w:w="3420" w:type="dxa"/>
            <w:vAlign w:val="center"/>
          </w:tcPr>
          <w:p w:rsidR="0080537B" w:rsidRDefault="00F17C2D" w:rsidP="007A147C">
            <w:pPr>
              <w:pStyle w:val="ListParagraph"/>
              <w:numPr>
                <w:ilvl w:val="0"/>
                <w:numId w:val="2"/>
              </w:numPr>
              <w:ind w:left="360"/>
            </w:pPr>
            <w:r>
              <w:t>inventory</w:t>
            </w:r>
          </w:p>
          <w:p w:rsidR="00F17C2D" w:rsidRDefault="00F17C2D" w:rsidP="007A147C">
            <w:pPr>
              <w:pStyle w:val="ListParagraph"/>
              <w:numPr>
                <w:ilvl w:val="0"/>
                <w:numId w:val="2"/>
              </w:numPr>
              <w:ind w:left="360"/>
            </w:pPr>
            <w:r>
              <w:t>merchandise inventory</w:t>
            </w:r>
          </w:p>
          <w:p w:rsidR="00F17C2D" w:rsidRDefault="00F17C2D" w:rsidP="007A147C">
            <w:pPr>
              <w:pStyle w:val="ListParagraph"/>
              <w:numPr>
                <w:ilvl w:val="0"/>
                <w:numId w:val="2"/>
              </w:numPr>
              <w:ind w:left="360"/>
            </w:pPr>
            <w:r>
              <w:t>perpetual inventory</w:t>
            </w:r>
          </w:p>
          <w:p w:rsidR="00F17C2D" w:rsidRDefault="00F17C2D" w:rsidP="007A147C">
            <w:pPr>
              <w:pStyle w:val="ListParagraph"/>
              <w:numPr>
                <w:ilvl w:val="0"/>
                <w:numId w:val="2"/>
              </w:numPr>
              <w:ind w:left="360"/>
            </w:pPr>
            <w:r>
              <w:t>periodic inventory</w:t>
            </w:r>
          </w:p>
          <w:p w:rsidR="00F17C2D" w:rsidRDefault="00F17C2D" w:rsidP="007A147C">
            <w:pPr>
              <w:pStyle w:val="ListParagraph"/>
              <w:numPr>
                <w:ilvl w:val="0"/>
                <w:numId w:val="2"/>
              </w:numPr>
              <w:ind w:left="360"/>
            </w:pPr>
            <w:r>
              <w:t>physical inventory</w:t>
            </w:r>
          </w:p>
          <w:p w:rsidR="00F17C2D" w:rsidRDefault="00F17C2D" w:rsidP="007A147C">
            <w:pPr>
              <w:pStyle w:val="ListParagraph"/>
              <w:numPr>
                <w:ilvl w:val="0"/>
                <w:numId w:val="2"/>
              </w:numPr>
              <w:ind w:left="360"/>
            </w:pPr>
            <w:r>
              <w:t>cost of merchandise</w:t>
            </w:r>
          </w:p>
          <w:p w:rsidR="00F17C2D" w:rsidRDefault="00F17C2D" w:rsidP="007A147C">
            <w:pPr>
              <w:pStyle w:val="ListParagraph"/>
              <w:numPr>
                <w:ilvl w:val="0"/>
                <w:numId w:val="2"/>
              </w:numPr>
              <w:ind w:left="360"/>
            </w:pPr>
            <w:r>
              <w:t>requisition</w:t>
            </w:r>
          </w:p>
          <w:p w:rsidR="00F17C2D" w:rsidRDefault="00F17C2D" w:rsidP="007A147C">
            <w:pPr>
              <w:pStyle w:val="ListParagraph"/>
              <w:numPr>
                <w:ilvl w:val="0"/>
                <w:numId w:val="2"/>
              </w:numPr>
              <w:ind w:left="360"/>
            </w:pPr>
            <w:r>
              <w:t>purchase order</w:t>
            </w:r>
          </w:p>
          <w:p w:rsidR="00F17C2D" w:rsidRDefault="00F17C2D" w:rsidP="007A147C">
            <w:pPr>
              <w:pStyle w:val="ListParagraph"/>
              <w:numPr>
                <w:ilvl w:val="0"/>
                <w:numId w:val="2"/>
              </w:numPr>
              <w:ind w:left="360"/>
            </w:pPr>
            <w:r>
              <w:t>special journal</w:t>
            </w:r>
          </w:p>
          <w:p w:rsidR="00F17C2D" w:rsidRDefault="00F17C2D" w:rsidP="007A147C">
            <w:pPr>
              <w:pStyle w:val="ListParagraph"/>
              <w:numPr>
                <w:ilvl w:val="0"/>
                <w:numId w:val="2"/>
              </w:numPr>
              <w:ind w:left="360"/>
            </w:pPr>
            <w:r>
              <w:t>purchase on account</w:t>
            </w:r>
          </w:p>
          <w:p w:rsidR="00F17C2D" w:rsidRDefault="00F17C2D" w:rsidP="007A147C">
            <w:pPr>
              <w:pStyle w:val="ListParagraph"/>
              <w:numPr>
                <w:ilvl w:val="0"/>
                <w:numId w:val="2"/>
              </w:numPr>
              <w:ind w:left="360"/>
            </w:pPr>
            <w:r>
              <w:t>purchases journal</w:t>
            </w:r>
          </w:p>
          <w:p w:rsidR="00F17C2D" w:rsidRDefault="00F17C2D" w:rsidP="007A147C">
            <w:pPr>
              <w:pStyle w:val="ListParagraph"/>
              <w:numPr>
                <w:ilvl w:val="0"/>
                <w:numId w:val="2"/>
              </w:numPr>
              <w:ind w:left="360"/>
            </w:pPr>
            <w:r>
              <w:t>purchase invoice</w:t>
            </w:r>
          </w:p>
          <w:p w:rsidR="00F17C2D" w:rsidRDefault="00F17C2D" w:rsidP="007A147C">
            <w:pPr>
              <w:pStyle w:val="ListParagraph"/>
              <w:numPr>
                <w:ilvl w:val="0"/>
                <w:numId w:val="2"/>
              </w:numPr>
              <w:ind w:left="360"/>
            </w:pPr>
            <w:r>
              <w:lastRenderedPageBreak/>
              <w:t>special amount column</w:t>
            </w:r>
          </w:p>
          <w:p w:rsidR="00F17C2D" w:rsidRDefault="00F17C2D" w:rsidP="007A147C">
            <w:pPr>
              <w:pStyle w:val="ListParagraph"/>
              <w:numPr>
                <w:ilvl w:val="0"/>
                <w:numId w:val="2"/>
              </w:numPr>
              <w:ind w:left="360"/>
            </w:pPr>
            <w:r>
              <w:t>terms of sale</w:t>
            </w:r>
          </w:p>
          <w:p w:rsidR="00F17C2D" w:rsidRPr="00A73EB8" w:rsidRDefault="00F17C2D" w:rsidP="007A147C">
            <w:pPr>
              <w:pStyle w:val="ListParagraph"/>
              <w:numPr>
                <w:ilvl w:val="0"/>
                <w:numId w:val="2"/>
              </w:numPr>
              <w:ind w:left="360"/>
            </w:pPr>
            <w:r>
              <w:t>due date</w:t>
            </w:r>
          </w:p>
        </w:tc>
        <w:tc>
          <w:tcPr>
            <w:tcW w:w="3420" w:type="dxa"/>
            <w:vAlign w:val="center"/>
          </w:tcPr>
          <w:p w:rsidR="005E6AB6" w:rsidRDefault="005E6AB6" w:rsidP="005E6AB6"/>
          <w:p w:rsidR="005E6AB6" w:rsidRDefault="005E6AB6" w:rsidP="00D708B3">
            <w:pPr>
              <w:jc w:val="center"/>
            </w:pPr>
            <w:r>
              <w:t>PowerPoint presentation/notes</w:t>
            </w:r>
          </w:p>
          <w:p w:rsidR="005E6AB6" w:rsidRDefault="005E6AB6" w:rsidP="00D708B3">
            <w:pPr>
              <w:jc w:val="center"/>
            </w:pPr>
            <w:r>
              <w:t>Guided problem completion</w:t>
            </w:r>
          </w:p>
          <w:p w:rsidR="0080537B" w:rsidRPr="002F1426" w:rsidRDefault="005E6AB6" w:rsidP="00D708B3">
            <w:pPr>
              <w:jc w:val="center"/>
              <w:rPr>
                <w:b/>
              </w:rPr>
            </w:pPr>
            <w:r>
              <w:t>Independent problem</w:t>
            </w:r>
          </w:p>
        </w:tc>
        <w:tc>
          <w:tcPr>
            <w:tcW w:w="2880" w:type="dxa"/>
            <w:vAlign w:val="center"/>
          </w:tcPr>
          <w:p w:rsidR="0080537B" w:rsidRPr="00DB305D" w:rsidRDefault="005E6AB6" w:rsidP="005E6AB6">
            <w:pPr>
              <w:spacing w:after="120"/>
              <w:rPr>
                <w:sz w:val="18"/>
              </w:rPr>
            </w:pPr>
            <w:r>
              <w:t>View completed problems and check for accuracy. Question students to assess understanding.</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17C2D" w:rsidP="00A5565A">
            <w:pPr>
              <w:jc w:val="center"/>
            </w:pPr>
            <w:r>
              <w:t>Posting from a Purchases Journal and Cash Payments Journal</w:t>
            </w:r>
          </w:p>
        </w:tc>
        <w:tc>
          <w:tcPr>
            <w:tcW w:w="1890" w:type="dxa"/>
            <w:vAlign w:val="center"/>
          </w:tcPr>
          <w:p w:rsidR="0080537B" w:rsidRPr="00A73EB8" w:rsidRDefault="005E6AB6" w:rsidP="00A5565A">
            <w:pPr>
              <w:jc w:val="center"/>
            </w:pPr>
            <w:r>
              <w:t>15.1.12.D</w:t>
            </w:r>
          </w:p>
        </w:tc>
        <w:tc>
          <w:tcPr>
            <w:tcW w:w="3420" w:type="dxa"/>
            <w:vAlign w:val="center"/>
          </w:tcPr>
          <w:p w:rsidR="0080537B" w:rsidRDefault="00F17C2D" w:rsidP="007A147C">
            <w:pPr>
              <w:pStyle w:val="ListParagraph"/>
              <w:numPr>
                <w:ilvl w:val="0"/>
                <w:numId w:val="2"/>
              </w:numPr>
              <w:ind w:left="360"/>
            </w:pPr>
            <w:r>
              <w:t>credit limit</w:t>
            </w:r>
          </w:p>
          <w:p w:rsidR="00F17C2D" w:rsidRPr="00A73EB8" w:rsidRDefault="00F17C2D" w:rsidP="00F17C2D">
            <w:pPr>
              <w:pStyle w:val="ListParagraph"/>
              <w:numPr>
                <w:ilvl w:val="0"/>
                <w:numId w:val="2"/>
              </w:numPr>
              <w:ind w:left="360"/>
            </w:pPr>
            <w:r>
              <w:t>schedule of accounts payable</w:t>
            </w:r>
          </w:p>
        </w:tc>
        <w:tc>
          <w:tcPr>
            <w:tcW w:w="3420" w:type="dxa"/>
            <w:vAlign w:val="center"/>
          </w:tcPr>
          <w:p w:rsidR="005E6AB6" w:rsidRDefault="005E6AB6" w:rsidP="00D708B3">
            <w:pPr>
              <w:jc w:val="center"/>
            </w:pPr>
            <w:r>
              <w:t>PowerPoint presentation/notes</w:t>
            </w:r>
          </w:p>
          <w:p w:rsidR="005E6AB6" w:rsidRDefault="005E6AB6" w:rsidP="00D708B3">
            <w:pPr>
              <w:jc w:val="center"/>
            </w:pPr>
            <w:r>
              <w:t>Guided problem completion</w:t>
            </w:r>
          </w:p>
          <w:p w:rsidR="0080537B" w:rsidRPr="002F1426" w:rsidRDefault="005E6AB6" w:rsidP="00D708B3">
            <w:pPr>
              <w:jc w:val="center"/>
              <w:rPr>
                <w:b/>
              </w:rPr>
            </w:pPr>
            <w:r>
              <w:t>Independent problem</w:t>
            </w:r>
          </w:p>
        </w:tc>
        <w:tc>
          <w:tcPr>
            <w:tcW w:w="2880" w:type="dxa"/>
            <w:vAlign w:val="center"/>
          </w:tcPr>
          <w:p w:rsidR="0080537B" w:rsidRPr="00DB305D" w:rsidRDefault="005E6AB6" w:rsidP="005E6AB6">
            <w:pPr>
              <w:spacing w:after="120"/>
              <w:rPr>
                <w:sz w:val="18"/>
              </w:rPr>
            </w:pPr>
            <w:r>
              <w:t>View completed problems and check for accuracy. Question students to assess understanding.</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F17C2D" w:rsidP="00A5565A">
            <w:pPr>
              <w:jc w:val="center"/>
            </w:pPr>
            <w:r>
              <w:t>Accounting for Cash Payments</w:t>
            </w:r>
          </w:p>
        </w:tc>
        <w:tc>
          <w:tcPr>
            <w:tcW w:w="1890" w:type="dxa"/>
            <w:vAlign w:val="center"/>
          </w:tcPr>
          <w:p w:rsidR="002717B6" w:rsidRPr="00A73EB8" w:rsidRDefault="005E6AB6" w:rsidP="00A5565A">
            <w:pPr>
              <w:jc w:val="center"/>
            </w:pPr>
            <w:r>
              <w:t>15.1.12.C</w:t>
            </w:r>
          </w:p>
        </w:tc>
        <w:tc>
          <w:tcPr>
            <w:tcW w:w="3420" w:type="dxa"/>
            <w:vAlign w:val="center"/>
          </w:tcPr>
          <w:p w:rsidR="002717B6" w:rsidRDefault="00F17C2D" w:rsidP="007A147C">
            <w:pPr>
              <w:pStyle w:val="ListParagraph"/>
              <w:numPr>
                <w:ilvl w:val="0"/>
                <w:numId w:val="2"/>
              </w:numPr>
              <w:ind w:left="360"/>
            </w:pPr>
            <w:r>
              <w:t>cash payments journal</w:t>
            </w:r>
          </w:p>
          <w:p w:rsidR="00F17C2D" w:rsidRDefault="00F17C2D" w:rsidP="007A147C">
            <w:pPr>
              <w:pStyle w:val="ListParagraph"/>
              <w:numPr>
                <w:ilvl w:val="0"/>
                <w:numId w:val="2"/>
              </w:numPr>
              <w:ind w:left="360"/>
            </w:pPr>
            <w:r>
              <w:t>list price</w:t>
            </w:r>
          </w:p>
          <w:p w:rsidR="00F17C2D" w:rsidRDefault="00F17C2D" w:rsidP="007A147C">
            <w:pPr>
              <w:pStyle w:val="ListParagraph"/>
              <w:numPr>
                <w:ilvl w:val="0"/>
                <w:numId w:val="2"/>
              </w:numPr>
              <w:ind w:left="360"/>
            </w:pPr>
            <w:r>
              <w:t>trade discount</w:t>
            </w:r>
          </w:p>
          <w:p w:rsidR="00F17C2D" w:rsidRDefault="00F17C2D" w:rsidP="007A147C">
            <w:pPr>
              <w:pStyle w:val="ListParagraph"/>
              <w:numPr>
                <w:ilvl w:val="0"/>
                <w:numId w:val="2"/>
              </w:numPr>
              <w:ind w:left="360"/>
            </w:pPr>
            <w:r>
              <w:t>net price</w:t>
            </w:r>
          </w:p>
          <w:p w:rsidR="00F17C2D" w:rsidRDefault="00F17C2D" w:rsidP="007A147C">
            <w:pPr>
              <w:pStyle w:val="ListParagraph"/>
              <w:numPr>
                <w:ilvl w:val="0"/>
                <w:numId w:val="2"/>
              </w:numPr>
              <w:ind w:left="360"/>
            </w:pPr>
            <w:r>
              <w:t>cash discount</w:t>
            </w:r>
          </w:p>
          <w:p w:rsidR="00F17C2D" w:rsidRDefault="00F17C2D" w:rsidP="007A147C">
            <w:pPr>
              <w:pStyle w:val="ListParagraph"/>
              <w:numPr>
                <w:ilvl w:val="0"/>
                <w:numId w:val="2"/>
              </w:numPr>
              <w:ind w:left="360"/>
            </w:pPr>
            <w:r>
              <w:t>general amount column</w:t>
            </w:r>
          </w:p>
          <w:p w:rsidR="00F17C2D" w:rsidRDefault="00F17C2D" w:rsidP="007A147C">
            <w:pPr>
              <w:pStyle w:val="ListParagraph"/>
              <w:numPr>
                <w:ilvl w:val="0"/>
                <w:numId w:val="2"/>
              </w:numPr>
              <w:ind w:left="360"/>
            </w:pPr>
            <w:r>
              <w:t>purchases discount</w:t>
            </w:r>
          </w:p>
          <w:p w:rsidR="00F17C2D" w:rsidRPr="00A73EB8" w:rsidRDefault="00F17C2D" w:rsidP="007A147C">
            <w:pPr>
              <w:pStyle w:val="ListParagraph"/>
              <w:numPr>
                <w:ilvl w:val="0"/>
                <w:numId w:val="2"/>
              </w:numPr>
              <w:ind w:left="360"/>
            </w:pPr>
            <w:r>
              <w:t>contra account</w:t>
            </w:r>
          </w:p>
        </w:tc>
        <w:tc>
          <w:tcPr>
            <w:tcW w:w="3420" w:type="dxa"/>
            <w:vAlign w:val="center"/>
          </w:tcPr>
          <w:p w:rsidR="005E6AB6" w:rsidRDefault="005E6AB6" w:rsidP="00D708B3">
            <w:pPr>
              <w:jc w:val="center"/>
            </w:pPr>
            <w:r>
              <w:t>PowerPoint presentation/notes</w:t>
            </w:r>
          </w:p>
          <w:p w:rsidR="005E6AB6" w:rsidRDefault="005E6AB6" w:rsidP="00D708B3">
            <w:pPr>
              <w:jc w:val="center"/>
            </w:pPr>
            <w:r>
              <w:t>Guided problem completion</w:t>
            </w:r>
          </w:p>
          <w:p w:rsidR="002717B6" w:rsidRPr="002F1426" w:rsidRDefault="005E6AB6" w:rsidP="00D708B3">
            <w:pPr>
              <w:jc w:val="center"/>
              <w:rPr>
                <w:b/>
              </w:rPr>
            </w:pPr>
            <w:r>
              <w:t>Independent problem</w:t>
            </w:r>
          </w:p>
        </w:tc>
        <w:tc>
          <w:tcPr>
            <w:tcW w:w="2880" w:type="dxa"/>
            <w:vAlign w:val="center"/>
          </w:tcPr>
          <w:p w:rsidR="002717B6" w:rsidRDefault="005E6AB6" w:rsidP="005E6AB6">
            <w:pPr>
              <w:spacing w:after="120"/>
            </w:pPr>
            <w:r>
              <w:t>View completed problems and check for accuracy. Question students to assess understanding.</w:t>
            </w:r>
          </w:p>
          <w:p w:rsidR="005E6AB6" w:rsidRDefault="005E6AB6" w:rsidP="005E6AB6">
            <w:pPr>
              <w:spacing w:after="120"/>
            </w:pPr>
            <w:r>
              <w:t>End of chapter comprehensive problems.</w:t>
            </w:r>
          </w:p>
          <w:p w:rsidR="005E6AB6" w:rsidRPr="00DB305D" w:rsidRDefault="005E6AB6" w:rsidP="005E6AB6">
            <w:pPr>
              <w:spacing w:after="120"/>
              <w:rPr>
                <w:sz w:val="18"/>
              </w:rPr>
            </w:pPr>
            <w:r>
              <w:t>Chapter test.</w:t>
            </w:r>
          </w:p>
        </w:tc>
      </w:tr>
    </w:tbl>
    <w:p w:rsidR="002717B6" w:rsidRPr="001951E8" w:rsidRDefault="002717B6" w:rsidP="007A147C">
      <w:pPr>
        <w:spacing w:after="0"/>
        <w:rPr>
          <w:sz w:val="4"/>
          <w:szCs w:val="4"/>
        </w:rPr>
      </w:pPr>
    </w:p>
    <w:p w:rsidR="002717B6" w:rsidRDefault="002717B6" w:rsidP="009A0FC1"/>
    <w:sectPr w:rsidR="002717B6"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717B6"/>
    <w:rsid w:val="002F1426"/>
    <w:rsid w:val="002F1966"/>
    <w:rsid w:val="005E38FC"/>
    <w:rsid w:val="005E6AB6"/>
    <w:rsid w:val="00611B54"/>
    <w:rsid w:val="007A147C"/>
    <w:rsid w:val="007F0C34"/>
    <w:rsid w:val="0080537B"/>
    <w:rsid w:val="00844CA4"/>
    <w:rsid w:val="008902B0"/>
    <w:rsid w:val="009A0FC1"/>
    <w:rsid w:val="00A73EB8"/>
    <w:rsid w:val="00AC2828"/>
    <w:rsid w:val="00B477DC"/>
    <w:rsid w:val="00B963EA"/>
    <w:rsid w:val="00C94F98"/>
    <w:rsid w:val="00D708B3"/>
    <w:rsid w:val="00DB305D"/>
    <w:rsid w:val="00DE5063"/>
    <w:rsid w:val="00EF1B39"/>
    <w:rsid w:val="00F17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C70E1-2CAE-4A85-A4CD-79DF80E51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9</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Mease, Amanda</cp:lastModifiedBy>
  <cp:revision>5</cp:revision>
  <dcterms:created xsi:type="dcterms:W3CDTF">2017-01-30T15:12:00Z</dcterms:created>
  <dcterms:modified xsi:type="dcterms:W3CDTF">2017-09-22T16:35:00Z</dcterms:modified>
</cp:coreProperties>
</file>