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AB2" w:rsidRDefault="00AD3AB2" w:rsidP="00AD3AB2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Curriculum Map</w:t>
      </w:r>
    </w:p>
    <w:p w:rsidR="00AD3AB2" w:rsidRDefault="00AD3AB2" w:rsidP="00AD3AB2">
      <w:pPr>
        <w:spacing w:before="240" w:after="240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b/>
        </w:rPr>
        <w:t>Course Title:</w:t>
      </w:r>
      <w:r>
        <w:rPr>
          <w:rFonts w:ascii="Times New Roman" w:eastAsia="Times New Roman" w:hAnsi="Times New Roman" w:cs="Times New Roman"/>
          <w:b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 xml:space="preserve">English 11  </w:t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b/>
        </w:rPr>
        <w:t xml:space="preserve">Grade: </w:t>
      </w:r>
      <w:r>
        <w:rPr>
          <w:rFonts w:ascii="Times New Roman" w:eastAsia="Times New Roman" w:hAnsi="Times New Roman" w:cs="Times New Roman"/>
          <w:u w:val="single"/>
        </w:rPr>
        <w:t>11th grade</w:t>
      </w:r>
    </w:p>
    <w:tbl>
      <w:tblPr>
        <w:tblW w:w="129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71"/>
        <w:gridCol w:w="7089"/>
      </w:tblGrid>
      <w:tr w:rsidR="00AD3AB2" w:rsidTr="00590FEC">
        <w:trPr>
          <w:trHeight w:val="795"/>
        </w:trPr>
        <w:tc>
          <w:tcPr>
            <w:tcW w:w="5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Unit (Name/Number): </w:t>
            </w:r>
            <w:r w:rsidRPr="00AD3AB2">
              <w:rPr>
                <w:rFonts w:ascii="Times New Roman" w:eastAsia="Times New Roman" w:hAnsi="Times New Roman" w:cs="Times New Roman"/>
              </w:rPr>
              <w:t>Unit 2-</w:t>
            </w:r>
            <w:r>
              <w:rPr>
                <w:rFonts w:ascii="Times New Roman" w:eastAsia="Times New Roman" w:hAnsi="Times New Roman" w:cs="Times New Roman"/>
              </w:rPr>
              <w:t>Evolving American Voice (1820-1910)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(Transcendentalism, Realism/Naturalism, Modernism (Harlem Renaissance))</w:t>
            </w:r>
          </w:p>
        </w:tc>
        <w:tc>
          <w:tcPr>
            <w:tcW w:w="70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Pacing: </w:t>
            </w:r>
            <w:r>
              <w:rPr>
                <w:rFonts w:ascii="Times New Roman" w:eastAsia="Times New Roman" w:hAnsi="Times New Roman" w:cs="Times New Roman"/>
              </w:rPr>
              <w:t>45 days</w:t>
            </w:r>
          </w:p>
        </w:tc>
      </w:tr>
    </w:tbl>
    <w:p w:rsidR="00AD3AB2" w:rsidRDefault="00AD3AB2" w:rsidP="00AD3AB2">
      <w:pPr>
        <w:rPr>
          <w:rFonts w:ascii="Times New Roman" w:eastAsia="Times New Roman" w:hAnsi="Times New Roman" w:cs="Times New Roman"/>
        </w:rPr>
      </w:pPr>
    </w:p>
    <w:tbl>
      <w:tblPr>
        <w:tblW w:w="129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960"/>
      </w:tblGrid>
      <w:tr w:rsidR="00AD3AB2" w:rsidTr="00590FEC">
        <w:trPr>
          <w:trHeight w:val="795"/>
        </w:trPr>
        <w:tc>
          <w:tcPr>
            <w:tcW w:w="12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ind w:left="160" w:right="16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Essential Question(s): </w:t>
            </w:r>
            <w:r>
              <w:rPr>
                <w:rFonts w:ascii="Times New Roman" w:eastAsia="Times New Roman" w:hAnsi="Times New Roman" w:cs="Times New Roman"/>
              </w:rPr>
              <w:t>How does the vocabulary, content, and text structure reflect Later American cultural values?</w:t>
            </w:r>
          </w:p>
        </w:tc>
      </w:tr>
      <w:tr w:rsidR="00AD3AB2" w:rsidTr="00590FEC">
        <w:trPr>
          <w:trHeight w:val="1065"/>
        </w:trPr>
        <w:tc>
          <w:tcPr>
            <w:tcW w:w="12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ind w:left="160" w:right="160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Text Options: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Transcendentalism</w:t>
            </w:r>
            <w:r>
              <w:rPr>
                <w:rFonts w:ascii="Times New Roman" w:eastAsia="Times New Roman" w:hAnsi="Times New Roman" w:cs="Times New Roman"/>
              </w:rPr>
              <w:t xml:space="preserve"> (Emerson, Thoreau, Whitman), </w:t>
            </w:r>
            <w:r>
              <w:rPr>
                <w:rFonts w:ascii="Times New Roman" w:eastAsia="Times New Roman" w:hAnsi="Times New Roman" w:cs="Times New Roman"/>
                <w:b/>
              </w:rPr>
              <w:t>Realism/Naturalism</w:t>
            </w:r>
            <w:r>
              <w:rPr>
                <w:rFonts w:ascii="Times New Roman" w:eastAsia="Times New Roman" w:hAnsi="Times New Roman" w:cs="Times New Roman"/>
              </w:rPr>
              <w:t xml:space="preserve"> (Twain, Chopin, London, King, Perkins Gillman, Paul Dunbar, Douglass, Bierce, Harte) </w:t>
            </w:r>
            <w:r>
              <w:rPr>
                <w:rFonts w:ascii="Times New Roman" w:eastAsia="Times New Roman" w:hAnsi="Times New Roman" w:cs="Times New Roman"/>
                <w:b/>
              </w:rPr>
              <w:t>Modernism (</w:t>
            </w:r>
            <w:r>
              <w:rPr>
                <w:rFonts w:ascii="Times New Roman" w:eastAsia="Times New Roman" w:hAnsi="Times New Roman" w:cs="Times New Roman"/>
              </w:rPr>
              <w:t>Eliot, Hemingway, Faulkner, Thurber, Hurston, Hughes, McKay, Larson)</w:t>
            </w:r>
          </w:p>
        </w:tc>
      </w:tr>
      <w:tr w:rsidR="00AD3AB2" w:rsidTr="00590FEC">
        <w:trPr>
          <w:trHeight w:val="285"/>
        </w:trPr>
        <w:tc>
          <w:tcPr>
            <w:tcW w:w="129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ind w:left="160" w:right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Writing: </w:t>
            </w:r>
            <w:r>
              <w:rPr>
                <w:rFonts w:ascii="Times New Roman" w:eastAsia="Times New Roman" w:hAnsi="Times New Roman" w:cs="Times New Roman"/>
              </w:rPr>
              <w:t>Narrative (Autobiographical Narrative) OR Informative/Explanatory (Research) OR Opinion/Argumentative</w:t>
            </w:r>
          </w:p>
        </w:tc>
      </w:tr>
    </w:tbl>
    <w:p w:rsidR="00AD3AB2" w:rsidRDefault="00AD3AB2" w:rsidP="00AD3AB2">
      <w:pPr>
        <w:spacing w:before="240"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W w:w="129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80"/>
        <w:gridCol w:w="1620"/>
        <w:gridCol w:w="2895"/>
        <w:gridCol w:w="2745"/>
        <w:gridCol w:w="2520"/>
      </w:tblGrid>
      <w:tr w:rsidR="00AD3AB2" w:rsidTr="00590FEC">
        <w:trPr>
          <w:trHeight w:val="1207"/>
        </w:trPr>
        <w:tc>
          <w:tcPr>
            <w:tcW w:w="3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Content/Key Concepts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Standards</w:t>
            </w:r>
          </w:p>
        </w:tc>
        <w:tc>
          <w:tcPr>
            <w:tcW w:w="28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Key Vocabulary</w:t>
            </w:r>
          </w:p>
        </w:tc>
        <w:tc>
          <w:tcPr>
            <w:tcW w:w="27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Learning Activities/Resources</w:t>
            </w:r>
          </w:p>
        </w:tc>
        <w:tc>
          <w:tcPr>
            <w:tcW w:w="25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Evidence of Learning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(Assessments; Performance Tasks)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AD3AB2" w:rsidTr="00590FEC">
        <w:trPr>
          <w:trHeight w:val="285"/>
        </w:trPr>
        <w:tc>
          <w:tcPr>
            <w:tcW w:w="1296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Reading of the Text-Literature</w:t>
            </w:r>
          </w:p>
        </w:tc>
      </w:tr>
      <w:tr w:rsidR="00AD3AB2" w:rsidTr="00590FEC">
        <w:trPr>
          <w:trHeight w:val="28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Key Ideas &amp; Details (Text Analysis)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CC.1.3.11-12.B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Citation, textual evidence, analysis, explicit, implicit,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inference, bias, author point of view, interpretation</w:t>
            </w:r>
          </w:p>
        </w:tc>
        <w:tc>
          <w:tcPr>
            <w:tcW w:w="274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Class discussion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Small group discussion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Socratic seminar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Analysis questions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Various texts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Gimkit/Kahoot/Socrative/PearDeck/Quizlet/Quizizz/Blooket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Graphic Organizers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Unit Assessment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Journals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Projects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Checks</w:t>
            </w:r>
          </w:p>
        </w:tc>
      </w:tr>
      <w:tr w:rsidR="00AD3AB2" w:rsidTr="00590FEC">
        <w:trPr>
          <w:trHeight w:val="28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Key Ideas &amp; Details (Literary Elements)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CC.1.3.11-12.C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Author’s purpose, author’s choice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3AB2" w:rsidTr="00590FEC">
        <w:trPr>
          <w:trHeight w:val="28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Craft &amp; Structure (Vocabulary)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CC.1.3.11-12.F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Tone, connotation, denotation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3AB2" w:rsidTr="00590FEC">
        <w:trPr>
          <w:trHeight w:val="285"/>
        </w:trPr>
        <w:tc>
          <w:tcPr>
            <w:tcW w:w="1296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Reading of the Text- Informational</w:t>
            </w:r>
          </w:p>
        </w:tc>
      </w:tr>
      <w:tr w:rsidR="00AD3AB2" w:rsidTr="00590FEC">
        <w:trPr>
          <w:trHeight w:val="28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Integration of Knowledge &amp; Ideas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CC.1.2.11-12.H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Reason, premise, purpose, argument</w:t>
            </w:r>
          </w:p>
        </w:tc>
        <w:tc>
          <w:tcPr>
            <w:tcW w:w="274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Class discussion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Small group discussion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Socratic seminar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Analysis questions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Various texts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Gimkit/Kahoot/Socrative/PearDeck/Quizlet/Quizizz/Blooket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Graphic Organizers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Unit Assessment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Journals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Projects</w:t>
            </w:r>
          </w:p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Checks</w:t>
            </w:r>
          </w:p>
        </w:tc>
      </w:tr>
      <w:tr w:rsidR="00AD3AB2" w:rsidTr="00590FEC">
        <w:trPr>
          <w:trHeight w:val="28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Key Ideas &amp; Details (Text Analysis)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CC.1.2.11-12.B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Textual evidence, explicit, inference, implicit, assumption, point of view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3AB2" w:rsidTr="00590FEC">
        <w:trPr>
          <w:trHeight w:val="28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Craft &amp; Structure (Point of View)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CC.1.2.11-12.D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Author’s point of view, content, style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3AB2" w:rsidTr="00590FEC">
        <w:trPr>
          <w:trHeight w:val="285"/>
        </w:trPr>
        <w:tc>
          <w:tcPr>
            <w:tcW w:w="1296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Writing</w:t>
            </w:r>
          </w:p>
        </w:tc>
      </w:tr>
      <w:tr w:rsidR="00AD3AB2" w:rsidTr="00590FEC">
        <w:trPr>
          <w:trHeight w:val="28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Informative/Explanatory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CC.1.4.11-12.A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Inform, explain</w:t>
            </w:r>
          </w:p>
        </w:tc>
        <w:tc>
          <w:tcPr>
            <w:tcW w:w="2745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Prewriting, Outline, Graphic Organizers; Mind Maps; Drafts, Peer Review; Peer Editing, journal responses, Canvas, Canvas Peer Review, Research outside sources, citing</w:t>
            </w:r>
          </w:p>
        </w:tc>
        <w:tc>
          <w:tcPr>
            <w:tcW w:w="252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Rough draft, revisions, peer review, final draft</w:t>
            </w:r>
          </w:p>
        </w:tc>
      </w:tr>
      <w:tr w:rsidR="00AD3AB2" w:rsidTr="00590FEC">
        <w:trPr>
          <w:trHeight w:val="55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Informative/Explanatory (Focus)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CC.1.4.11-12.B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Focus, topic, task, audience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3AB2" w:rsidTr="00590FEC">
        <w:trPr>
          <w:trHeight w:val="55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Informative/Explanatory (Content)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CC.1.4.11-12.C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Textual support, citations, topic sentence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3AB2" w:rsidTr="00590FEC">
        <w:trPr>
          <w:trHeight w:val="55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Informative/Explanatory (Organization)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CC.1.4.11-12.D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Organization, transitions, syntax, concluding statement, 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3AB2" w:rsidTr="00590FEC">
        <w:trPr>
          <w:trHeight w:val="28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Informative/Explanatory (Style)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CC.1.4.11-12.E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Style, domain-specific vocabulary, figurative language, objective tone, formal style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3AB2" w:rsidTr="00590FEC">
        <w:trPr>
          <w:trHeight w:val="55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Informative/Explanatory (Conventions)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CC.1.4.11-12.F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Conventions, grammar, usage, capitalization, punctuation, spelling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3AB2" w:rsidTr="00590FEC">
        <w:trPr>
          <w:trHeight w:val="55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Response to Literature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CC.1.4.11-12.S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Evidence, support, reflect, research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3AB2" w:rsidTr="00590FEC">
        <w:trPr>
          <w:trHeight w:val="28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Production &amp; Distribution of Writing (Writing Process)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CC.1.4.11-12.T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Planning, revising, editing, rewriting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D3AB2" w:rsidTr="00590FEC">
        <w:trPr>
          <w:trHeight w:val="285"/>
        </w:trPr>
        <w:tc>
          <w:tcPr>
            <w:tcW w:w="31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Conducting Research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CC.1.4.11-12.V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AD3AB2" w:rsidRDefault="00AD3AB2" w:rsidP="00590FEC">
            <w:pPr>
              <w:spacing w:before="24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Inquiry, synthesis</w:t>
            </w:r>
          </w:p>
        </w:tc>
        <w:tc>
          <w:tcPr>
            <w:tcW w:w="2745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2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AD3AB2" w:rsidRDefault="00AD3AB2" w:rsidP="00590FE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D3AB2" w:rsidRDefault="00AD3AB2" w:rsidP="00AD3AB2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06B02" w:rsidRDefault="00606B02"/>
    <w:sectPr w:rsidR="00606B02" w:rsidSect="00AD3A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AB2"/>
    <w:rsid w:val="00606B02"/>
    <w:rsid w:val="00825FC0"/>
    <w:rsid w:val="00AD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F8A696-D26B-4808-AB48-7096BB764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D3AB2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458</Words>
  <Characters>2613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Radel, Aimee</dc:creator>
  <cp:keywords/>
  <dc:description/>
  <cp:lastModifiedBy>Brown, Barbara A</cp:lastModifiedBy>
  <cp:revision>2</cp:revision>
  <dcterms:created xsi:type="dcterms:W3CDTF">2023-09-01T14:09:00Z</dcterms:created>
  <dcterms:modified xsi:type="dcterms:W3CDTF">2023-09-01T14:09:00Z</dcterms:modified>
</cp:coreProperties>
</file>