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CC5" w:rsidRDefault="00EB4CC5" w:rsidP="00EB4CC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Curriculum Map</w:t>
      </w:r>
    </w:p>
    <w:p w:rsidR="00EB4CC5" w:rsidRDefault="00EB4CC5" w:rsidP="00EB4CC5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Bolded Key Concepts are used in every unit.</w:t>
      </w:r>
    </w:p>
    <w:p w:rsidR="00EB4CC5" w:rsidRDefault="00EB4CC5" w:rsidP="00EB4CC5">
      <w:pPr>
        <w:spacing w:before="240" w:after="24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>Course Title: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English 11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</w:rPr>
        <w:t xml:space="preserve">Grade: </w:t>
      </w:r>
      <w:r>
        <w:rPr>
          <w:rFonts w:ascii="Times New Roman" w:eastAsia="Times New Roman" w:hAnsi="Times New Roman" w:cs="Times New Roman"/>
          <w:u w:val="single"/>
        </w:rPr>
        <w:t>11th grade</w:t>
      </w: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71"/>
        <w:gridCol w:w="7089"/>
      </w:tblGrid>
      <w:tr w:rsidR="00EB4CC5" w:rsidTr="00590FEC">
        <w:trPr>
          <w:trHeight w:val="795"/>
        </w:trPr>
        <w:tc>
          <w:tcPr>
            <w:tcW w:w="5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Unit (Name/Number): </w:t>
            </w:r>
            <w:r w:rsidR="00244167">
              <w:rPr>
                <w:rFonts w:ascii="Times New Roman" w:eastAsia="Times New Roman" w:hAnsi="Times New Roman" w:cs="Times New Roman"/>
              </w:rPr>
              <w:t>Unit 1-</w:t>
            </w:r>
            <w:r>
              <w:rPr>
                <w:rFonts w:ascii="Times New Roman" w:eastAsia="Times New Roman" w:hAnsi="Times New Roman" w:cs="Times New Roman"/>
              </w:rPr>
              <w:t>Early American Literature (1600-1840)</w:t>
            </w: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(Puritan, Age of Reason, Romanticism, Gothic Romanticism)</w:t>
            </w:r>
          </w:p>
        </w:tc>
        <w:tc>
          <w:tcPr>
            <w:tcW w:w="70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Pacing: </w:t>
            </w:r>
            <w:r>
              <w:rPr>
                <w:rFonts w:ascii="Times New Roman" w:eastAsia="Times New Roman" w:hAnsi="Times New Roman" w:cs="Times New Roman"/>
              </w:rPr>
              <w:t>45 days</w:t>
            </w:r>
          </w:p>
        </w:tc>
      </w:tr>
    </w:tbl>
    <w:p w:rsidR="00EB4CC5" w:rsidRDefault="00EB4CC5" w:rsidP="00EB4CC5">
      <w:pPr>
        <w:rPr>
          <w:rFonts w:ascii="Times New Roman" w:eastAsia="Times New Roman" w:hAnsi="Times New Roman" w:cs="Times New Roman"/>
        </w:rPr>
      </w:pP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EB4CC5" w:rsidTr="00590FEC">
        <w:trPr>
          <w:trHeight w:val="795"/>
        </w:trPr>
        <w:tc>
          <w:tcPr>
            <w:tcW w:w="1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 w:line="240" w:lineRule="auto"/>
              <w:ind w:left="160" w:righ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Essential Question(s): </w:t>
            </w:r>
            <w:r>
              <w:rPr>
                <w:rFonts w:ascii="Times New Roman" w:eastAsia="Times New Roman" w:hAnsi="Times New Roman" w:cs="Times New Roman"/>
              </w:rPr>
              <w:t>How does the vocabulary, content, and text structure reflect Early American cultural values?</w:t>
            </w:r>
          </w:p>
        </w:tc>
      </w:tr>
      <w:tr w:rsidR="00EB4CC5" w:rsidTr="00590FEC">
        <w:trPr>
          <w:trHeight w:val="1065"/>
        </w:trPr>
        <w:tc>
          <w:tcPr>
            <w:tcW w:w="12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Text Options: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Puritans</w:t>
            </w:r>
            <w:r>
              <w:rPr>
                <w:rFonts w:ascii="Times New Roman" w:eastAsia="Times New Roman" w:hAnsi="Times New Roman" w:cs="Times New Roman"/>
              </w:rPr>
              <w:t xml:space="preserve"> (Smith, Bradford, Bradstreet), </w:t>
            </w:r>
            <w:r>
              <w:rPr>
                <w:rFonts w:ascii="Times New Roman" w:eastAsia="Times New Roman" w:hAnsi="Times New Roman" w:cs="Times New Roman"/>
                <w:b/>
              </w:rPr>
              <w:t>Age of Reason</w:t>
            </w:r>
            <w:r>
              <w:rPr>
                <w:rFonts w:ascii="Times New Roman" w:eastAsia="Times New Roman" w:hAnsi="Times New Roman" w:cs="Times New Roman"/>
              </w:rPr>
              <w:t xml:space="preserve"> (Paine, Henry, Franklin, Equiano), </w:t>
            </w:r>
            <w:r>
              <w:rPr>
                <w:rFonts w:ascii="Times New Roman" w:eastAsia="Times New Roman" w:hAnsi="Times New Roman" w:cs="Times New Roman"/>
                <w:b/>
              </w:rPr>
              <w:t>Romanticism</w:t>
            </w:r>
            <w:r>
              <w:rPr>
                <w:rFonts w:ascii="Times New Roman" w:eastAsia="Times New Roman" w:hAnsi="Times New Roman" w:cs="Times New Roman"/>
              </w:rPr>
              <w:t xml:space="preserve"> (Devil &amp; Tom Walker, Rip Van Winkle, Thanatopsis), </w:t>
            </w:r>
            <w:r>
              <w:rPr>
                <w:rFonts w:ascii="Times New Roman" w:eastAsia="Times New Roman" w:hAnsi="Times New Roman" w:cs="Times New Roman"/>
                <w:b/>
              </w:rPr>
              <w:t>Gothic Romanticism</w:t>
            </w:r>
            <w:r>
              <w:rPr>
                <w:rFonts w:ascii="Times New Roman" w:eastAsia="Times New Roman" w:hAnsi="Times New Roman" w:cs="Times New Roman"/>
              </w:rPr>
              <w:t xml:space="preserve"> (Usher, Young Goodman Brown, The Birthmark, Masque of the Red Death, Pit &amp; Pendulum, Rappaccini’s Daughter, The Others)</w:t>
            </w:r>
          </w:p>
        </w:tc>
      </w:tr>
      <w:tr w:rsidR="00EB4CC5" w:rsidTr="00590FEC">
        <w:trPr>
          <w:trHeight w:val="285"/>
        </w:trPr>
        <w:tc>
          <w:tcPr>
            <w:tcW w:w="12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Writing: </w:t>
            </w:r>
            <w:r>
              <w:rPr>
                <w:rFonts w:ascii="Times New Roman" w:eastAsia="Times New Roman" w:hAnsi="Times New Roman" w:cs="Times New Roman"/>
              </w:rPr>
              <w:t>Narrative (Autobiographical Narrative) OR Informative/Explanatory (Research) OR Opinion/Argumentative</w:t>
            </w:r>
          </w:p>
        </w:tc>
      </w:tr>
    </w:tbl>
    <w:p w:rsidR="00EB4CC5" w:rsidRDefault="00EB4CC5" w:rsidP="00EB4CC5">
      <w:pPr>
        <w:spacing w:before="240" w:after="240"/>
        <w:rPr>
          <w:rFonts w:ascii="Times New Roman" w:eastAsia="Times New Roman" w:hAnsi="Times New Roman" w:cs="Times New Roman"/>
        </w:rPr>
      </w:pP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1740"/>
        <w:gridCol w:w="2370"/>
        <w:gridCol w:w="2730"/>
        <w:gridCol w:w="2520"/>
      </w:tblGrid>
      <w:tr w:rsidR="00EB4CC5" w:rsidTr="00590FEC">
        <w:trPr>
          <w:trHeight w:val="1207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Content/Key Concepts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Standards</w:t>
            </w:r>
          </w:p>
        </w:tc>
        <w:tc>
          <w:tcPr>
            <w:tcW w:w="23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Key Vocabulary</w:t>
            </w:r>
          </w:p>
        </w:tc>
        <w:tc>
          <w:tcPr>
            <w:tcW w:w="2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Learning Activities/Resources</w:t>
            </w:r>
          </w:p>
        </w:tc>
        <w:tc>
          <w:tcPr>
            <w:tcW w:w="2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Evidence of Learning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(Assessments; Performance Tasks)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EB4CC5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Reading of the Text- Informational Texts (Age of Reason)</w:t>
            </w: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Key Ideas &amp; Details (Main Idea)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CC.1.2.11-12.A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Main idea, organization, purpose, audience</w:t>
            </w:r>
          </w:p>
        </w:tc>
        <w:tc>
          <w:tcPr>
            <w:tcW w:w="27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</w:p>
          <w:p w:rsidR="00EB4CC5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Class discussion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Small group discussion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Socratic seminar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Analysis questions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Various texts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Gimkit/Kahoot/Socrative/PearDeck/Quizlet/Quizizz/Blooket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Graphic Organizers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 Assessment</w:t>
            </w: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Journals</w:t>
            </w: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Projects</w:t>
            </w: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Checks</w:t>
            </w: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Key Ideas &amp; Details (Text Analysis)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CC.1.2.11-12.C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Sequence, bias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Craft &amp; Structure (Text Structure)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CC.1.2.11-12.E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Text organization (e.g. cause and effect) 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Craft &amp; Structure (Vocabulary)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CC.1.2.11-12.F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Tone, connotation, denotation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Integration of Knowledge &amp; Ideas (Diverse Media)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CC.1.2.11-12.G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Integrate, evaluate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Integration of Knowledge &amp; Ideas (Analysis Across Texts)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CC.1.2.11-12.I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Theme, purpose, rhetorical features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Vocabulary Acquisition &amp; Use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CC.1.2.11-12.J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General, academic, domain-specific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Vocabulary Acquisition &amp; Use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CC.1.2.11-12.K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Context clues, prefix, suffix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Range of Reading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CC.1.2.11-12.L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comprehension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Reading of the Text - Literature</w:t>
            </w: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Craft &amp; Structure (Text Structure)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CC.1.3.11-12.E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text structure </w:t>
            </w:r>
          </w:p>
        </w:tc>
        <w:tc>
          <w:tcPr>
            <w:tcW w:w="27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Class discussion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Small group discussion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Socratic seminar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Analysis questions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Various texts</w:t>
            </w:r>
          </w:p>
          <w:p w:rsidR="00EB4CC5" w:rsidRPr="00ED7316" w:rsidRDefault="00EB4CC5" w:rsidP="00590FEC">
            <w:pPr>
              <w:pStyle w:val="NoSpacing"/>
              <w:rPr>
                <w:rFonts w:ascii="Times New Roman" w:hAnsi="Times New Roman" w:cs="Times New Roman"/>
              </w:rPr>
            </w:pPr>
            <w:r w:rsidRPr="00ED7316">
              <w:rPr>
                <w:rFonts w:ascii="Times New Roman" w:hAnsi="Times New Roman" w:cs="Times New Roman"/>
              </w:rPr>
              <w:t>Gimkit/Kahoot/Socrative/PearDeck/Quizlet/Quizizz/Blooket</w:t>
            </w:r>
          </w:p>
          <w:p w:rsidR="00EB4CC5" w:rsidRDefault="00EB4CC5" w:rsidP="00590FEC">
            <w:pPr>
              <w:pStyle w:val="NoSpacing"/>
            </w:pPr>
            <w:r w:rsidRPr="00ED7316">
              <w:rPr>
                <w:rFonts w:ascii="Times New Roman" w:hAnsi="Times New Roman" w:cs="Times New Roman"/>
              </w:rPr>
              <w:t>Graphic Organizers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 Assessment</w:t>
            </w: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Journals</w:t>
            </w: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Projects</w:t>
            </w:r>
          </w:p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Checks</w:t>
            </w: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Craft &amp; Structure (Vocabulary)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CC.1.3.11-12.F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tone, connotation, denotations 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Vocabulary Acquisition &amp; Use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CC.1.3.9-10.I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Context clues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Writing</w:t>
            </w: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Narrative (Content)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CC.1.4.11-12.O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Dialogue, description, reflection, perspective</w:t>
            </w:r>
          </w:p>
        </w:tc>
        <w:tc>
          <w:tcPr>
            <w:tcW w:w="27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Prewriting, Outline, Graphic Organizers; Mind Maps; Drafts, Peer Review; Peer Editing, journal responses, Canvas, Canvas Peer Review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Rough draft, revisions, peer review, final draft</w:t>
            </w:r>
          </w:p>
        </w:tc>
      </w:tr>
      <w:tr w:rsidR="00EB4CC5" w:rsidTr="00590FEC">
        <w:trPr>
          <w:trHeight w:val="55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Narrative (Organization)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CC.1.4.11-12.P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Text structure 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55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Narrative (Style)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CC.1.4.11-12.Q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Parallel structure, domain-specific, metaphor, simile, analogy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55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Narrative (Conventions of Language 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CC.1.4.11-12.R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Grammar, syntax, usage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Range of Writing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CC.1.4.11-12.X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research, reflection, revision</w:t>
            </w:r>
          </w:p>
        </w:tc>
        <w:tc>
          <w:tcPr>
            <w:tcW w:w="27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4CC5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Speaking/Listening</w:t>
            </w:r>
          </w:p>
        </w:tc>
      </w:tr>
      <w:tr w:rsidR="00EB4CC5" w:rsidTr="00590FEC">
        <w:trPr>
          <w:trHeight w:val="55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Comprehension &amp; Collaboration  (Collaborative Discussion)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CC.1.5.11-12.A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Collaborative, persuasive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Small group discussions, whole class discussions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Graded submission, socratic rubric</w:t>
            </w:r>
          </w:p>
        </w:tc>
      </w:tr>
      <w:tr w:rsidR="00EB4CC5" w:rsidTr="00590FEC">
        <w:trPr>
          <w:trHeight w:val="55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Comprehension &amp; Collaboration (Critical Listening)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CC.1.5.11-12.B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Credibility, rhetoric, stance 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Presentations, Debate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Presentation/Debate Rubric</w:t>
            </w:r>
          </w:p>
        </w:tc>
      </w:tr>
      <w:tr w:rsidR="00EB4CC5" w:rsidTr="00590FEC">
        <w:trPr>
          <w:trHeight w:val="555"/>
        </w:trPr>
        <w:tc>
          <w:tcPr>
            <w:tcW w:w="3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Presentation of Knowledge &amp; Ideas (Context)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CC.1.5.11-12.E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B4CC5" w:rsidRDefault="00EB4CC5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adaptability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Collaborative discussion, presentation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4CC5" w:rsidRDefault="00EB4CC5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Rubric</w:t>
            </w:r>
          </w:p>
        </w:tc>
      </w:tr>
    </w:tbl>
    <w:p w:rsidR="00606B02" w:rsidRDefault="00606B02"/>
    <w:sectPr w:rsidR="00606B02" w:rsidSect="00EB4C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C5"/>
    <w:rsid w:val="0014278D"/>
    <w:rsid w:val="00244167"/>
    <w:rsid w:val="00606B02"/>
    <w:rsid w:val="006314B3"/>
    <w:rsid w:val="006F6534"/>
    <w:rsid w:val="00EB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CD0205-4EBA-43A9-943D-466C5A7F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B4CC5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4CC5"/>
    <w:pPr>
      <w:spacing w:after="0" w:line="240" w:lineRule="auto"/>
    </w:pPr>
    <w:rPr>
      <w:rFonts w:ascii="Arial" w:eastAsia="Arial" w:hAnsi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518</Words>
  <Characters>2953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Radel, Aimee</dc:creator>
  <cp:keywords/>
  <dc:description/>
  <cp:lastModifiedBy>Brown, Barbara A</cp:lastModifiedBy>
  <cp:revision>2</cp:revision>
  <dcterms:created xsi:type="dcterms:W3CDTF">2023-09-01T14:08:00Z</dcterms:created>
  <dcterms:modified xsi:type="dcterms:W3CDTF">2023-09-01T14:08:00Z</dcterms:modified>
</cp:coreProperties>
</file>