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D1EE8">
        <w:rPr>
          <w:b/>
        </w:rPr>
        <w:t xml:space="preserve"> </w:t>
      </w:r>
      <w:r w:rsidR="000C4703" w:rsidRPr="00AD1EE8">
        <w:t>Excel Certification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AD1EE8">
        <w:rPr>
          <w:b/>
        </w:rPr>
        <w:t xml:space="preserve"> </w:t>
      </w:r>
      <w:r w:rsidRPr="002F1426">
        <w:rPr>
          <w:b/>
        </w:rPr>
        <w:t xml:space="preserve"> </w:t>
      </w:r>
      <w:r w:rsidR="000C4703" w:rsidRPr="00AD1EE8">
        <w:t>10</w:t>
      </w:r>
      <w:r w:rsidR="00AD1EE8" w:rsidRPr="00AD1EE8">
        <w:rPr>
          <w:vertAlign w:val="superscript"/>
        </w:rPr>
        <w:t>th</w:t>
      </w:r>
      <w:r w:rsidR="00AD1EE8">
        <w:t xml:space="preserve"> – </w:t>
      </w:r>
      <w:r w:rsidR="000C4703" w:rsidRPr="00AD1EE8">
        <w:t>12</w:t>
      </w:r>
      <w:r w:rsidR="00AD1EE8" w:rsidRPr="00AD1EE8">
        <w:rPr>
          <w:vertAlign w:val="superscript"/>
        </w:rPr>
        <w:t>th</w:t>
      </w:r>
      <w:r w:rsidR="00AD1EE8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5A0508" w:rsidRDefault="002F1426" w:rsidP="005A0508">
            <w:r w:rsidRPr="002F1426">
              <w:rPr>
                <w:b/>
              </w:rPr>
              <w:t>Unit (Name/Number):</w:t>
            </w:r>
            <w:r w:rsidR="00AD1EE8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5A0508">
              <w:t>Financial Functions, Data Tables, and Amortization Schedules</w:t>
            </w:r>
          </w:p>
        </w:tc>
        <w:tc>
          <w:tcPr>
            <w:tcW w:w="7920" w:type="dxa"/>
          </w:tcPr>
          <w:p w:rsidR="002F1426" w:rsidRDefault="002F1426" w:rsidP="000C4703">
            <w:r w:rsidRPr="002F1426">
              <w:rPr>
                <w:b/>
              </w:rPr>
              <w:t>Pacing:</w:t>
            </w:r>
            <w:r w:rsidR="00AD1EE8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AD1EE8">
              <w:t>10</w:t>
            </w:r>
            <w:r w:rsidR="000C4703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5A0508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0508">
              <w:t>What is the benefit of assigning a name to a cell or group of cells? How can financial functions be used? How is an amortization schedule used? What steps are used to create a data table? How do we set pri</w:t>
            </w:r>
            <w:r w:rsidR="00AD1EE8">
              <w:t>nt options to use names? When are</w:t>
            </w:r>
            <w:r w:rsidR="005A0508">
              <w:t xml:space="preserve"> </w:t>
            </w:r>
            <w:proofErr w:type="gramStart"/>
            <w:r w:rsidR="005A0508">
              <w:t xml:space="preserve">the </w:t>
            </w:r>
            <w:proofErr w:type="spellStart"/>
            <w:r w:rsidR="005A0508">
              <w:t>protect</w:t>
            </w:r>
            <w:proofErr w:type="spellEnd"/>
            <w:proofErr w:type="gramEnd"/>
            <w:r w:rsidR="005A0508">
              <w:t>, unprotect, hide and unhide options used?</w:t>
            </w:r>
            <w:r w:rsidR="00556EC9">
              <w:t xml:space="preserve"> How can we apply formula checking options?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56EC9" w:rsidP="006C7247">
            <w:pPr>
              <w:jc w:val="center"/>
            </w:pPr>
            <w:r>
              <w:t>Creating Cell Names</w:t>
            </w:r>
          </w:p>
        </w:tc>
        <w:tc>
          <w:tcPr>
            <w:tcW w:w="1890" w:type="dxa"/>
            <w:vAlign w:val="center"/>
          </w:tcPr>
          <w:p w:rsidR="00A73EB8" w:rsidRDefault="0075098E" w:rsidP="00A5565A">
            <w:pPr>
              <w:jc w:val="center"/>
            </w:pPr>
            <w:r>
              <w:t>15.4.12.A</w:t>
            </w:r>
          </w:p>
          <w:p w:rsidR="00816DF3" w:rsidRDefault="00891856" w:rsidP="00556EC9">
            <w:pPr>
              <w:jc w:val="center"/>
            </w:pPr>
            <w:r>
              <w:t>15.4.12.G</w:t>
            </w:r>
          </w:p>
          <w:p w:rsidR="00556EC9" w:rsidRPr="00A73EB8" w:rsidRDefault="00556EC9" w:rsidP="00556EC9">
            <w:pPr>
              <w:jc w:val="center"/>
            </w:pPr>
            <w:r>
              <w:t>15.1.12.H</w:t>
            </w:r>
          </w:p>
        </w:tc>
        <w:tc>
          <w:tcPr>
            <w:tcW w:w="3420" w:type="dxa"/>
            <w:vAlign w:val="center"/>
          </w:tcPr>
          <w:p w:rsidR="00556EC9" w:rsidRDefault="00556EC9" w:rsidP="00556EC9">
            <w:pPr>
              <w:pStyle w:val="ListParagraph"/>
              <w:numPr>
                <w:ilvl w:val="0"/>
                <w:numId w:val="4"/>
              </w:numPr>
            </w:pPr>
            <w:r>
              <w:t>Data table</w:t>
            </w:r>
          </w:p>
          <w:p w:rsidR="00556EC9" w:rsidRDefault="00556EC9" w:rsidP="006C7247">
            <w:pPr>
              <w:pStyle w:val="ListParagraph"/>
              <w:numPr>
                <w:ilvl w:val="0"/>
                <w:numId w:val="4"/>
              </w:numPr>
            </w:pPr>
            <w:r>
              <w:t>Cell protection</w:t>
            </w:r>
          </w:p>
          <w:p w:rsidR="00556EC9" w:rsidRDefault="00556EC9" w:rsidP="006C7247">
            <w:pPr>
              <w:pStyle w:val="ListParagraph"/>
              <w:numPr>
                <w:ilvl w:val="0"/>
                <w:numId w:val="4"/>
              </w:numPr>
            </w:pPr>
            <w:r>
              <w:t>Formula checker</w:t>
            </w:r>
          </w:p>
          <w:p w:rsidR="00556EC9" w:rsidRDefault="00556EC9" w:rsidP="006C7247">
            <w:pPr>
              <w:pStyle w:val="ListParagraph"/>
              <w:numPr>
                <w:ilvl w:val="0"/>
                <w:numId w:val="4"/>
              </w:numPr>
            </w:pPr>
            <w:r>
              <w:t>Global</w:t>
            </w:r>
          </w:p>
          <w:p w:rsidR="00556EC9" w:rsidRDefault="00556EC9" w:rsidP="006C7247">
            <w:pPr>
              <w:pStyle w:val="ListParagraph"/>
              <w:numPr>
                <w:ilvl w:val="0"/>
                <w:numId w:val="4"/>
              </w:numPr>
            </w:pPr>
            <w:r>
              <w:t>PMT function</w:t>
            </w:r>
          </w:p>
          <w:p w:rsidR="00556EC9" w:rsidRDefault="00556EC9" w:rsidP="006C7247">
            <w:pPr>
              <w:pStyle w:val="ListParagraph"/>
              <w:numPr>
                <w:ilvl w:val="0"/>
                <w:numId w:val="4"/>
              </w:numPr>
            </w:pPr>
            <w:r>
              <w:t>Interest</w:t>
            </w:r>
          </w:p>
          <w:p w:rsidR="00556EC9" w:rsidRPr="00A73EB8" w:rsidRDefault="00556EC9" w:rsidP="00556E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891856" w:rsidP="00891856">
            <w:r>
              <w:t>Overview of unit and components presented through demonstration and visuals.</w:t>
            </w:r>
          </w:p>
          <w:p w:rsidR="00AD1EE8" w:rsidRDefault="00AD1EE8" w:rsidP="00891856"/>
          <w:p w:rsidR="00891856" w:rsidRPr="002F1426" w:rsidRDefault="00891856" w:rsidP="00891856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891856" w:rsidP="00891856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91856" w:rsidRPr="00DB305D" w:rsidRDefault="00891856" w:rsidP="00891856">
            <w:pPr>
              <w:spacing w:after="120"/>
              <w:rPr>
                <w:sz w:val="18"/>
              </w:rPr>
            </w:pPr>
            <w:r>
              <w:t xml:space="preserve">Assessments- Unit Study Guide notes/question completion, and submission of completed required activities and </w:t>
            </w:r>
            <w:r w:rsidR="00FD465A">
              <w:t>exercises</w:t>
            </w:r>
            <w:r>
              <w:t>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6EC9" w:rsidP="00A5565A">
            <w:pPr>
              <w:jc w:val="center"/>
            </w:pPr>
            <w:r>
              <w:t>Using a Data Table to Analyze Worksheet Data</w:t>
            </w:r>
          </w:p>
        </w:tc>
        <w:tc>
          <w:tcPr>
            <w:tcW w:w="1890" w:type="dxa"/>
            <w:vAlign w:val="center"/>
          </w:tcPr>
          <w:p w:rsidR="0080537B" w:rsidRDefault="00891856" w:rsidP="00A5565A">
            <w:pPr>
              <w:jc w:val="center"/>
            </w:pPr>
            <w:r>
              <w:t>15.4.12.A</w:t>
            </w:r>
          </w:p>
          <w:p w:rsidR="00891856" w:rsidRDefault="00891856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  <w:r>
              <w:t>15.1.12.H</w:t>
            </w: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C7247" w:rsidRDefault="00556E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One-input data table</w:t>
            </w:r>
          </w:p>
          <w:p w:rsidR="00556EC9" w:rsidRDefault="00556E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 value</w:t>
            </w:r>
          </w:p>
          <w:p w:rsidR="00556EC9" w:rsidRDefault="00556EC9" w:rsidP="00556EC9">
            <w:pPr>
              <w:pStyle w:val="ListParagraph"/>
              <w:ind w:left="360"/>
            </w:pPr>
          </w:p>
          <w:p w:rsidR="006C7247" w:rsidRPr="00A73EB8" w:rsidRDefault="006C7247" w:rsidP="006C724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6EC9" w:rsidP="00A5565A">
            <w:pPr>
              <w:jc w:val="center"/>
            </w:pPr>
            <w:r>
              <w:t>Creating and Amortization Schedule</w:t>
            </w:r>
          </w:p>
        </w:tc>
        <w:tc>
          <w:tcPr>
            <w:tcW w:w="1890" w:type="dxa"/>
            <w:vAlign w:val="center"/>
          </w:tcPr>
          <w:p w:rsidR="0080537B" w:rsidRDefault="00FD465A" w:rsidP="00A5565A">
            <w:pPr>
              <w:jc w:val="center"/>
            </w:pPr>
            <w:r>
              <w:t>15.4.12.A</w:t>
            </w:r>
          </w:p>
          <w:p w:rsidR="00FD465A" w:rsidRDefault="00FD465A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  <w:r>
              <w:t>15.1.12.H</w:t>
            </w: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C7247" w:rsidRDefault="00556EC9" w:rsidP="005A05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Amortization schedule</w:t>
            </w:r>
          </w:p>
          <w:p w:rsidR="00556EC9" w:rsidRDefault="00556EC9" w:rsidP="005A05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PV function</w:t>
            </w:r>
          </w:p>
          <w:p w:rsidR="00556EC9" w:rsidRPr="00A73EB8" w:rsidRDefault="00556EC9" w:rsidP="00556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Annuity</w:t>
            </w:r>
          </w:p>
        </w:tc>
        <w:tc>
          <w:tcPr>
            <w:tcW w:w="3420" w:type="dxa"/>
            <w:vAlign w:val="center"/>
          </w:tcPr>
          <w:p w:rsidR="0080537B" w:rsidRPr="00654EB0" w:rsidRDefault="00FD465A" w:rsidP="00FD465A"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  <w:r w:rsidR="00654EB0">
              <w:t>Loans will be discussed and examples given.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56EC9" w:rsidP="00A5565A">
            <w:pPr>
              <w:jc w:val="center"/>
            </w:pPr>
            <w:r>
              <w:t>Printing Sections of the Worksheet and Formula Checking</w:t>
            </w:r>
          </w:p>
        </w:tc>
        <w:tc>
          <w:tcPr>
            <w:tcW w:w="1890" w:type="dxa"/>
            <w:vAlign w:val="center"/>
          </w:tcPr>
          <w:p w:rsidR="002717B6" w:rsidRDefault="00FD465A" w:rsidP="00A5565A">
            <w:pPr>
              <w:jc w:val="center"/>
            </w:pPr>
            <w:r>
              <w:t>15.4.12.A</w:t>
            </w:r>
          </w:p>
          <w:p w:rsidR="00FD465A" w:rsidRDefault="00FD465A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  <w:r>
              <w:t>15.1.12.H</w:t>
            </w: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25437" w:rsidRDefault="00556EC9" w:rsidP="009B2BF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Unprotected cells</w:t>
            </w:r>
          </w:p>
          <w:p w:rsidR="00556EC9" w:rsidRDefault="00556EC9" w:rsidP="009B2BF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Protected cells</w:t>
            </w:r>
          </w:p>
          <w:p w:rsidR="00556EC9" w:rsidRDefault="00556EC9" w:rsidP="009B2BF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 checker</w:t>
            </w:r>
          </w:p>
          <w:p w:rsidR="00556EC9" w:rsidRPr="00A73EB8" w:rsidRDefault="00556EC9" w:rsidP="009B2BF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formula checker</w:t>
            </w:r>
          </w:p>
        </w:tc>
        <w:tc>
          <w:tcPr>
            <w:tcW w:w="3420" w:type="dxa"/>
            <w:vAlign w:val="center"/>
          </w:tcPr>
          <w:p w:rsidR="002717B6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2717B6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  <w:tr w:rsidR="00556EC9" w:rsidTr="00A5565A">
        <w:tc>
          <w:tcPr>
            <w:tcW w:w="2785" w:type="dxa"/>
            <w:vAlign w:val="center"/>
          </w:tcPr>
          <w:p w:rsidR="00556EC9" w:rsidRDefault="00556EC9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556EC9" w:rsidRDefault="00556EC9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56EC9" w:rsidRDefault="00556EC9" w:rsidP="00556E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56EC9" w:rsidRDefault="00556EC9" w:rsidP="00FD465A"/>
        </w:tc>
        <w:tc>
          <w:tcPr>
            <w:tcW w:w="2880" w:type="dxa"/>
            <w:vAlign w:val="center"/>
          </w:tcPr>
          <w:p w:rsidR="00556EC9" w:rsidRDefault="00556EC9" w:rsidP="00FD465A">
            <w:pPr>
              <w:spacing w:after="120"/>
            </w:pPr>
            <w:r>
              <w:t>Chapter 3-4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F7CF8"/>
    <w:multiLevelType w:val="hybridMultilevel"/>
    <w:tmpl w:val="35961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40BA3"/>
    <w:multiLevelType w:val="hybridMultilevel"/>
    <w:tmpl w:val="5510C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4703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B037D"/>
    <w:rsid w:val="003B3CB6"/>
    <w:rsid w:val="003E41C2"/>
    <w:rsid w:val="00430277"/>
    <w:rsid w:val="004D4FCE"/>
    <w:rsid w:val="00556EC9"/>
    <w:rsid w:val="005A0508"/>
    <w:rsid w:val="005E38FC"/>
    <w:rsid w:val="00611B54"/>
    <w:rsid w:val="00654EB0"/>
    <w:rsid w:val="006C073A"/>
    <w:rsid w:val="006C7247"/>
    <w:rsid w:val="006E07EB"/>
    <w:rsid w:val="0070317A"/>
    <w:rsid w:val="0075098E"/>
    <w:rsid w:val="007A147C"/>
    <w:rsid w:val="007F0C34"/>
    <w:rsid w:val="0080537B"/>
    <w:rsid w:val="00816DF3"/>
    <w:rsid w:val="008668B6"/>
    <w:rsid w:val="00871A1E"/>
    <w:rsid w:val="008902B0"/>
    <w:rsid w:val="00891856"/>
    <w:rsid w:val="00990086"/>
    <w:rsid w:val="009A0FC1"/>
    <w:rsid w:val="009B2BFB"/>
    <w:rsid w:val="009F008C"/>
    <w:rsid w:val="00A73EB8"/>
    <w:rsid w:val="00AC2828"/>
    <w:rsid w:val="00AD1EE8"/>
    <w:rsid w:val="00B149C5"/>
    <w:rsid w:val="00B25437"/>
    <w:rsid w:val="00B477DC"/>
    <w:rsid w:val="00B963EA"/>
    <w:rsid w:val="00BE53BF"/>
    <w:rsid w:val="00C94F98"/>
    <w:rsid w:val="00D43CE8"/>
    <w:rsid w:val="00D97955"/>
    <w:rsid w:val="00DB305D"/>
    <w:rsid w:val="00DE5063"/>
    <w:rsid w:val="00EF1B39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4F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D0339-4D55-4495-820F-D8D3002F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2017-08-07T00:16:00Z</dcterms:created>
  <dcterms:modified xsi:type="dcterms:W3CDTF">2017-09-22T16:52:00Z</dcterms:modified>
</cp:coreProperties>
</file>