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bookmarkStart w:id="0" w:name="_GoBack"/>
      <w:bookmarkEnd w:id="0"/>
      <w:r w:rsidRPr="002F1426">
        <w:rPr>
          <w:b/>
          <w:sz w:val="24"/>
        </w:rPr>
        <w:t>Curriculum Map</w:t>
      </w:r>
    </w:p>
    <w:p w:rsidR="009A0FC1" w:rsidRPr="0075010E" w:rsidRDefault="009A0FC1" w:rsidP="009A0FC1">
      <w:r w:rsidRPr="002F1426">
        <w:rPr>
          <w:b/>
        </w:rPr>
        <w:t>Course Title:</w:t>
      </w:r>
      <w:r w:rsidR="005E38FC">
        <w:rPr>
          <w:b/>
        </w:rPr>
        <w:t xml:space="preserve"> </w:t>
      </w:r>
      <w:r w:rsidR="005820FC">
        <w:rPr>
          <w:b/>
        </w:rPr>
        <w:t xml:space="preserve"> </w:t>
      </w:r>
      <w:r w:rsidR="003C3809" w:rsidRPr="0075010E">
        <w:t>Word Certification</w:t>
      </w:r>
      <w:r>
        <w:tab/>
      </w:r>
      <w:r>
        <w:tab/>
      </w:r>
      <w:r w:rsidR="002F1426">
        <w:t xml:space="preserve">                      </w:t>
      </w:r>
      <w:r w:rsidRPr="002F1426">
        <w:rPr>
          <w:b/>
        </w:rPr>
        <w:t xml:space="preserve">Grade: </w:t>
      </w:r>
      <w:r w:rsidR="005820FC">
        <w:rPr>
          <w:b/>
        </w:rPr>
        <w:t xml:space="preserve"> </w:t>
      </w:r>
      <w:r w:rsidR="003C3809" w:rsidRPr="0075010E">
        <w:t>10</w:t>
      </w:r>
      <w:r w:rsidR="0075010E" w:rsidRPr="0075010E">
        <w:rPr>
          <w:vertAlign w:val="superscript"/>
        </w:rPr>
        <w:t>th</w:t>
      </w:r>
      <w:r w:rsidR="0075010E">
        <w:t xml:space="preserve"> </w:t>
      </w:r>
      <w:r w:rsidR="003C3809" w:rsidRPr="0075010E">
        <w:t>-</w:t>
      </w:r>
      <w:r w:rsidR="005820FC">
        <w:t xml:space="preserve"> </w:t>
      </w:r>
      <w:r w:rsidR="003C3809" w:rsidRPr="0075010E">
        <w:t>12</w:t>
      </w:r>
      <w:r w:rsidR="0075010E" w:rsidRPr="0075010E">
        <w:rPr>
          <w:vertAlign w:val="superscript"/>
        </w:rPr>
        <w:t>th</w:t>
      </w:r>
      <w:r w:rsidR="0075010E">
        <w:t xml:space="preserve"> </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3C3809">
            <w:pPr>
              <w:rPr>
                <w:b/>
              </w:rPr>
            </w:pPr>
            <w:r w:rsidRPr="002F1426">
              <w:rPr>
                <w:b/>
              </w:rPr>
              <w:t>Unit (Name/Number):</w:t>
            </w:r>
            <w:r w:rsidR="00DB305D">
              <w:rPr>
                <w:b/>
              </w:rPr>
              <w:t xml:space="preserve"> </w:t>
            </w:r>
            <w:r w:rsidR="005820FC">
              <w:rPr>
                <w:b/>
              </w:rPr>
              <w:t xml:space="preserve"> </w:t>
            </w:r>
            <w:r w:rsidR="003C3809">
              <w:t>Creating a Research Paper with References and Sources</w:t>
            </w:r>
          </w:p>
        </w:tc>
        <w:tc>
          <w:tcPr>
            <w:tcW w:w="7920" w:type="dxa"/>
          </w:tcPr>
          <w:p w:rsidR="009A0FC1" w:rsidRPr="00B477DC" w:rsidRDefault="002F1426" w:rsidP="009A0FC1">
            <w:r w:rsidRPr="002F1426">
              <w:rPr>
                <w:b/>
              </w:rPr>
              <w:t>Pacing:</w:t>
            </w:r>
            <w:r w:rsidR="00DB305D">
              <w:rPr>
                <w:b/>
              </w:rPr>
              <w:t xml:space="preserve"> </w:t>
            </w:r>
            <w:r w:rsidR="005820FC">
              <w:rPr>
                <w:b/>
              </w:rPr>
              <w:t xml:space="preserve"> </w:t>
            </w:r>
            <w:r w:rsidR="0075010E">
              <w:t>9</w:t>
            </w:r>
            <w:r w:rsidR="003C3809">
              <w:t xml:space="preserve">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149C5" w:rsidRDefault="002F1426" w:rsidP="00D97955">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3C0421">
              <w:t xml:space="preserve">How do we use Word features to properly set up MLA research papers? How do we change documents settings such as font and font size, and line and paragraph spacing? What are the most effective ways to manipulate indents? What procedures can we use to modify text as we type? What are the proper ways to insert and edit citations and sources? </w:t>
            </w:r>
          </w:p>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BF27DD" w:rsidP="00A5565A">
            <w:pPr>
              <w:jc w:val="center"/>
            </w:pPr>
            <w:r>
              <w:t>Research P</w:t>
            </w:r>
            <w:r w:rsidR="003C0421">
              <w:t xml:space="preserve">apers and </w:t>
            </w:r>
            <w:r>
              <w:t>D</w:t>
            </w:r>
            <w:r w:rsidR="003C0421">
              <w:t xml:space="preserve">ocument </w:t>
            </w:r>
            <w:r>
              <w:t>S</w:t>
            </w:r>
            <w:r w:rsidR="003C0421">
              <w:t>ettings</w:t>
            </w:r>
          </w:p>
        </w:tc>
        <w:tc>
          <w:tcPr>
            <w:tcW w:w="1890" w:type="dxa"/>
            <w:vAlign w:val="center"/>
          </w:tcPr>
          <w:p w:rsidR="00A73EB8" w:rsidRDefault="00B256A5" w:rsidP="00A5565A">
            <w:pPr>
              <w:jc w:val="center"/>
            </w:pPr>
            <w:r>
              <w:t>15.4.12.A</w:t>
            </w:r>
          </w:p>
          <w:p w:rsidR="00B256A5" w:rsidRPr="00A73EB8" w:rsidRDefault="00F45E2C" w:rsidP="00A5565A">
            <w:pPr>
              <w:jc w:val="center"/>
            </w:pPr>
            <w:r>
              <w:t>15.4.12.G</w:t>
            </w:r>
          </w:p>
        </w:tc>
        <w:tc>
          <w:tcPr>
            <w:tcW w:w="3420" w:type="dxa"/>
            <w:vAlign w:val="center"/>
          </w:tcPr>
          <w:p w:rsidR="003C0421" w:rsidRDefault="003C0421" w:rsidP="003A1F67">
            <w:pPr>
              <w:pStyle w:val="ListParagraph"/>
              <w:numPr>
                <w:ilvl w:val="0"/>
                <w:numId w:val="2"/>
              </w:numPr>
              <w:ind w:left="360"/>
            </w:pPr>
            <w:r>
              <w:t>Research paper</w:t>
            </w:r>
          </w:p>
          <w:p w:rsidR="00430277" w:rsidRDefault="003C0421" w:rsidP="003A1F67">
            <w:pPr>
              <w:pStyle w:val="ListParagraph"/>
              <w:numPr>
                <w:ilvl w:val="0"/>
                <w:numId w:val="2"/>
              </w:numPr>
              <w:ind w:left="360"/>
            </w:pPr>
            <w:r>
              <w:t>Modern Language Association of America (MLA)</w:t>
            </w:r>
          </w:p>
          <w:p w:rsidR="003C0421" w:rsidRDefault="003C0421" w:rsidP="003A1F67">
            <w:pPr>
              <w:pStyle w:val="ListParagraph"/>
              <w:numPr>
                <w:ilvl w:val="0"/>
                <w:numId w:val="2"/>
              </w:numPr>
              <w:ind w:left="360"/>
            </w:pPr>
            <w:r>
              <w:t>American Psychological Association (APA)</w:t>
            </w:r>
          </w:p>
          <w:p w:rsidR="003C0421" w:rsidRDefault="003C0421" w:rsidP="003A1F67">
            <w:pPr>
              <w:pStyle w:val="ListParagraph"/>
              <w:numPr>
                <w:ilvl w:val="0"/>
                <w:numId w:val="2"/>
              </w:numPr>
              <w:ind w:left="360"/>
            </w:pPr>
            <w:r>
              <w:t>Parenthetical reference</w:t>
            </w:r>
          </w:p>
          <w:p w:rsidR="003C0421" w:rsidRDefault="003C0421" w:rsidP="003A1F67">
            <w:pPr>
              <w:pStyle w:val="ListParagraph"/>
              <w:numPr>
                <w:ilvl w:val="0"/>
                <w:numId w:val="2"/>
              </w:numPr>
              <w:ind w:left="360"/>
            </w:pPr>
            <w:r>
              <w:t>Works Cited</w:t>
            </w:r>
          </w:p>
          <w:p w:rsidR="00E362DD" w:rsidRDefault="00E362DD" w:rsidP="00E362DD">
            <w:pPr>
              <w:pStyle w:val="ListParagraph"/>
              <w:numPr>
                <w:ilvl w:val="0"/>
                <w:numId w:val="2"/>
              </w:numPr>
              <w:ind w:left="360"/>
            </w:pPr>
            <w:r>
              <w:t>Normal style</w:t>
            </w:r>
          </w:p>
          <w:p w:rsidR="00E362DD" w:rsidRDefault="00E362DD" w:rsidP="00E362DD">
            <w:pPr>
              <w:pStyle w:val="ListParagraph"/>
              <w:numPr>
                <w:ilvl w:val="0"/>
                <w:numId w:val="2"/>
              </w:numPr>
              <w:ind w:left="360"/>
            </w:pPr>
            <w:r>
              <w:t>Line spacing</w:t>
            </w:r>
          </w:p>
          <w:p w:rsidR="00E362DD" w:rsidRDefault="00E362DD" w:rsidP="00E362DD">
            <w:pPr>
              <w:pStyle w:val="ListParagraph"/>
              <w:numPr>
                <w:ilvl w:val="0"/>
                <w:numId w:val="2"/>
              </w:numPr>
              <w:ind w:left="360"/>
            </w:pPr>
            <w:r>
              <w:t>Paragraph spacing</w:t>
            </w:r>
          </w:p>
          <w:p w:rsidR="00E362DD" w:rsidRPr="00A73EB8" w:rsidRDefault="00E362DD" w:rsidP="00E362DD">
            <w:pPr>
              <w:pStyle w:val="ListParagraph"/>
              <w:numPr>
                <w:ilvl w:val="0"/>
                <w:numId w:val="2"/>
              </w:numPr>
              <w:ind w:left="360"/>
            </w:pPr>
            <w:r>
              <w:t>Double-space</w:t>
            </w:r>
          </w:p>
        </w:tc>
        <w:tc>
          <w:tcPr>
            <w:tcW w:w="3420" w:type="dxa"/>
            <w:vAlign w:val="center"/>
          </w:tcPr>
          <w:p w:rsidR="00A73EB8" w:rsidRDefault="00B65E48" w:rsidP="00B65E48">
            <w:r>
              <w:t>Overview of Unit and components presented through demonstration and visuals.</w:t>
            </w:r>
          </w:p>
          <w:p w:rsidR="0075010E" w:rsidRDefault="0075010E" w:rsidP="00B65E48"/>
          <w:p w:rsidR="00B65E48" w:rsidRPr="002F1426" w:rsidRDefault="00B65E48" w:rsidP="00B65E48">
            <w:pPr>
              <w:rPr>
                <w:b/>
              </w:rPr>
            </w:pPr>
            <w:r>
              <w:t>Students will work through the lessons in the unit independently with assistance as needed.</w:t>
            </w:r>
          </w:p>
        </w:tc>
        <w:tc>
          <w:tcPr>
            <w:tcW w:w="2880" w:type="dxa"/>
            <w:vAlign w:val="center"/>
          </w:tcPr>
          <w:p w:rsidR="00A73EB8" w:rsidRDefault="00B65E48" w:rsidP="00B65E48">
            <w:pPr>
              <w:spacing w:after="120"/>
            </w:pPr>
            <w:r>
              <w:t>Demonstration of learning will be through daily observation of student progress, monitoring, and questioning.</w:t>
            </w:r>
          </w:p>
          <w:p w:rsidR="00B65E48" w:rsidRPr="00DB305D" w:rsidRDefault="00B65E48" w:rsidP="00B65E48">
            <w:pPr>
              <w:spacing w:after="120"/>
              <w:rPr>
                <w:sz w:val="18"/>
              </w:rPr>
            </w:pPr>
            <w:r>
              <w:t>Assessments – Unit Study Guide notes/question completion, and submission of completed required activities and exercises.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E362DD" w:rsidP="00A5565A">
            <w:pPr>
              <w:jc w:val="center"/>
            </w:pPr>
            <w:r>
              <w:t xml:space="preserve">Creating a </w:t>
            </w:r>
            <w:r w:rsidR="00BF27DD">
              <w:t>H</w:t>
            </w:r>
            <w:r w:rsidR="00CA2407">
              <w:t>eader</w:t>
            </w:r>
          </w:p>
        </w:tc>
        <w:tc>
          <w:tcPr>
            <w:tcW w:w="1890" w:type="dxa"/>
            <w:vAlign w:val="center"/>
          </w:tcPr>
          <w:p w:rsidR="0080537B" w:rsidRDefault="00F45E2C" w:rsidP="00A5565A">
            <w:pPr>
              <w:jc w:val="center"/>
            </w:pPr>
            <w:r>
              <w:t>15.4.12.A</w:t>
            </w:r>
          </w:p>
          <w:p w:rsidR="00F45E2C" w:rsidRPr="00A73EB8" w:rsidRDefault="00F45E2C" w:rsidP="00A5565A">
            <w:pPr>
              <w:jc w:val="center"/>
            </w:pPr>
            <w:r>
              <w:t>15.4.12.G</w:t>
            </w:r>
          </w:p>
        </w:tc>
        <w:tc>
          <w:tcPr>
            <w:tcW w:w="3420" w:type="dxa"/>
            <w:vAlign w:val="center"/>
          </w:tcPr>
          <w:p w:rsidR="00430277" w:rsidRDefault="00CA2407" w:rsidP="003A1F67">
            <w:pPr>
              <w:pStyle w:val="ListParagraph"/>
              <w:numPr>
                <w:ilvl w:val="0"/>
                <w:numId w:val="2"/>
              </w:numPr>
              <w:ind w:left="360"/>
            </w:pPr>
            <w:r>
              <w:t>Header</w:t>
            </w:r>
          </w:p>
          <w:p w:rsidR="00CA2407" w:rsidRPr="00A73EB8" w:rsidRDefault="00CA2407" w:rsidP="00CA2407">
            <w:pPr>
              <w:pStyle w:val="ListParagraph"/>
              <w:numPr>
                <w:ilvl w:val="0"/>
                <w:numId w:val="2"/>
              </w:numPr>
              <w:ind w:left="360"/>
            </w:pPr>
            <w:r>
              <w:t>Footer</w:t>
            </w:r>
          </w:p>
        </w:tc>
        <w:tc>
          <w:tcPr>
            <w:tcW w:w="3420" w:type="dxa"/>
            <w:vAlign w:val="center"/>
          </w:tcPr>
          <w:p w:rsidR="0080537B" w:rsidRPr="002F1426" w:rsidRDefault="00B65E48" w:rsidP="00B65E48">
            <w:pPr>
              <w:rPr>
                <w:b/>
              </w:rPr>
            </w:pPr>
            <w:r>
              <w:t>Students will work through the lessons in the unit independently with assistance as needed.</w:t>
            </w:r>
          </w:p>
        </w:tc>
        <w:tc>
          <w:tcPr>
            <w:tcW w:w="2880" w:type="dxa"/>
            <w:vAlign w:val="center"/>
          </w:tcPr>
          <w:p w:rsidR="00B65E48" w:rsidRDefault="00B65E48" w:rsidP="00B65E48">
            <w:pPr>
              <w:spacing w:after="120"/>
            </w:pPr>
            <w:r>
              <w:t>Demonstration of learning will be through daily observation of student progress, monitoring, and questioning.</w:t>
            </w:r>
          </w:p>
          <w:p w:rsidR="0080537B" w:rsidRPr="00DB305D" w:rsidRDefault="00B65E48" w:rsidP="00B65E48">
            <w:pPr>
              <w:spacing w:after="120"/>
              <w:rPr>
                <w:sz w:val="18"/>
              </w:rPr>
            </w:pPr>
            <w:r>
              <w:t>Assessments – Unit Study Guide notes/question completion, and submission of completed required activities and exercises.</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BF27DD" w:rsidP="00A5565A">
            <w:pPr>
              <w:jc w:val="center"/>
            </w:pPr>
            <w:r>
              <w:t>Typing the Research Paper T</w:t>
            </w:r>
            <w:r w:rsidR="00CA2407">
              <w:t>ext</w:t>
            </w:r>
          </w:p>
        </w:tc>
        <w:tc>
          <w:tcPr>
            <w:tcW w:w="1890" w:type="dxa"/>
            <w:vAlign w:val="center"/>
          </w:tcPr>
          <w:p w:rsidR="0080537B" w:rsidRDefault="00F45E2C" w:rsidP="00A5565A">
            <w:pPr>
              <w:jc w:val="center"/>
            </w:pPr>
            <w:r>
              <w:t>15.4.12.A</w:t>
            </w:r>
          </w:p>
          <w:p w:rsidR="00F45E2C" w:rsidRPr="00A73EB8" w:rsidRDefault="00F45E2C" w:rsidP="00A5565A">
            <w:pPr>
              <w:jc w:val="center"/>
            </w:pPr>
            <w:r>
              <w:t>15.4.12.G</w:t>
            </w:r>
          </w:p>
        </w:tc>
        <w:tc>
          <w:tcPr>
            <w:tcW w:w="3420" w:type="dxa"/>
            <w:vAlign w:val="center"/>
          </w:tcPr>
          <w:p w:rsidR="00430277" w:rsidRDefault="00BF27DD" w:rsidP="00B149C5">
            <w:pPr>
              <w:pStyle w:val="ListParagraph"/>
              <w:numPr>
                <w:ilvl w:val="0"/>
                <w:numId w:val="2"/>
              </w:numPr>
              <w:ind w:left="360"/>
            </w:pPr>
            <w:r>
              <w:t>Plagiarize</w:t>
            </w:r>
          </w:p>
          <w:p w:rsidR="00BF27DD" w:rsidRDefault="00BF27DD" w:rsidP="00B149C5">
            <w:pPr>
              <w:pStyle w:val="ListParagraph"/>
              <w:numPr>
                <w:ilvl w:val="0"/>
                <w:numId w:val="2"/>
              </w:numPr>
              <w:ind w:left="360"/>
            </w:pPr>
            <w:r>
              <w:t>Keyboard shortcuts</w:t>
            </w:r>
          </w:p>
          <w:p w:rsidR="00BF27DD" w:rsidRDefault="00BF27DD" w:rsidP="00B149C5">
            <w:pPr>
              <w:pStyle w:val="ListParagraph"/>
              <w:numPr>
                <w:ilvl w:val="0"/>
                <w:numId w:val="2"/>
              </w:numPr>
              <w:ind w:left="360"/>
            </w:pPr>
            <w:r>
              <w:t>Horizontal ruler</w:t>
            </w:r>
          </w:p>
          <w:p w:rsidR="00BF27DD" w:rsidRDefault="00BF27DD" w:rsidP="00B149C5">
            <w:pPr>
              <w:pStyle w:val="ListParagraph"/>
              <w:numPr>
                <w:ilvl w:val="0"/>
                <w:numId w:val="2"/>
              </w:numPr>
              <w:ind w:left="360"/>
            </w:pPr>
            <w:r>
              <w:t>Vertical ruler</w:t>
            </w:r>
          </w:p>
          <w:p w:rsidR="00BF27DD" w:rsidRDefault="00BF27DD" w:rsidP="00B149C5">
            <w:pPr>
              <w:pStyle w:val="ListParagraph"/>
              <w:numPr>
                <w:ilvl w:val="0"/>
                <w:numId w:val="2"/>
              </w:numPr>
              <w:ind w:left="360"/>
            </w:pPr>
            <w:r>
              <w:lastRenderedPageBreak/>
              <w:t>First-line indent (and marker)</w:t>
            </w:r>
          </w:p>
          <w:p w:rsidR="00BF27DD" w:rsidRDefault="00BF27DD" w:rsidP="00B149C5">
            <w:pPr>
              <w:pStyle w:val="ListParagraph"/>
              <w:numPr>
                <w:ilvl w:val="0"/>
                <w:numId w:val="2"/>
              </w:numPr>
              <w:ind w:left="360"/>
            </w:pPr>
            <w:r>
              <w:t>Left indent marker</w:t>
            </w:r>
          </w:p>
          <w:p w:rsidR="00BF27DD" w:rsidRDefault="00BF27DD" w:rsidP="00B149C5">
            <w:pPr>
              <w:pStyle w:val="ListParagraph"/>
              <w:numPr>
                <w:ilvl w:val="0"/>
                <w:numId w:val="2"/>
              </w:numPr>
              <w:ind w:left="360"/>
            </w:pPr>
            <w:r>
              <w:t>Autocorrect</w:t>
            </w:r>
          </w:p>
          <w:p w:rsidR="00BF27DD" w:rsidRDefault="00BF27DD" w:rsidP="00B149C5">
            <w:pPr>
              <w:pStyle w:val="ListParagraph"/>
              <w:numPr>
                <w:ilvl w:val="0"/>
                <w:numId w:val="2"/>
              </w:numPr>
              <w:ind w:left="360"/>
            </w:pPr>
            <w:r>
              <w:t>Note reference mark</w:t>
            </w:r>
          </w:p>
          <w:p w:rsidR="00BF27DD" w:rsidRDefault="00BF27DD" w:rsidP="00B149C5">
            <w:pPr>
              <w:pStyle w:val="ListParagraph"/>
              <w:numPr>
                <w:ilvl w:val="0"/>
                <w:numId w:val="2"/>
              </w:numPr>
              <w:ind w:left="360"/>
            </w:pPr>
            <w:r>
              <w:t>Footnote</w:t>
            </w:r>
          </w:p>
          <w:p w:rsidR="00BF27DD" w:rsidRDefault="00BF27DD" w:rsidP="00B149C5">
            <w:pPr>
              <w:pStyle w:val="ListParagraph"/>
              <w:numPr>
                <w:ilvl w:val="0"/>
                <w:numId w:val="2"/>
              </w:numPr>
              <w:ind w:left="360"/>
            </w:pPr>
            <w:r>
              <w:t>Endnote</w:t>
            </w:r>
          </w:p>
          <w:p w:rsidR="00BF27DD" w:rsidRDefault="00BF27DD" w:rsidP="00B149C5">
            <w:pPr>
              <w:pStyle w:val="ListParagraph"/>
              <w:numPr>
                <w:ilvl w:val="0"/>
                <w:numId w:val="2"/>
              </w:numPr>
              <w:ind w:left="360"/>
            </w:pPr>
            <w:r>
              <w:t>Note text</w:t>
            </w:r>
          </w:p>
          <w:p w:rsidR="00BF27DD" w:rsidRDefault="00BF27DD" w:rsidP="00B149C5">
            <w:pPr>
              <w:pStyle w:val="ListParagraph"/>
              <w:numPr>
                <w:ilvl w:val="0"/>
                <w:numId w:val="2"/>
              </w:numPr>
              <w:ind w:left="360"/>
            </w:pPr>
            <w:r>
              <w:t>Automatic page break</w:t>
            </w:r>
          </w:p>
          <w:p w:rsidR="00BF27DD" w:rsidRDefault="00BF27DD" w:rsidP="00B149C5">
            <w:pPr>
              <w:pStyle w:val="ListParagraph"/>
              <w:numPr>
                <w:ilvl w:val="0"/>
                <w:numId w:val="2"/>
              </w:numPr>
              <w:ind w:left="360"/>
            </w:pPr>
            <w:r>
              <w:t>Soft page break</w:t>
            </w:r>
          </w:p>
          <w:p w:rsidR="00BF27DD" w:rsidRPr="00A73EB8" w:rsidRDefault="00BF27DD" w:rsidP="00BF27DD">
            <w:pPr>
              <w:pStyle w:val="ListParagraph"/>
              <w:numPr>
                <w:ilvl w:val="0"/>
                <w:numId w:val="2"/>
              </w:numPr>
              <w:ind w:left="360"/>
            </w:pPr>
            <w:r>
              <w:t>Background repagination</w:t>
            </w:r>
          </w:p>
        </w:tc>
        <w:tc>
          <w:tcPr>
            <w:tcW w:w="3420" w:type="dxa"/>
            <w:vAlign w:val="center"/>
          </w:tcPr>
          <w:p w:rsidR="0080537B" w:rsidRPr="002F1426" w:rsidRDefault="00B65E48" w:rsidP="00B65E48">
            <w:pPr>
              <w:rPr>
                <w:b/>
              </w:rPr>
            </w:pPr>
            <w:r>
              <w:lastRenderedPageBreak/>
              <w:t>Students will work through the lessons in the unit independently with assistance as needed.</w:t>
            </w:r>
          </w:p>
        </w:tc>
        <w:tc>
          <w:tcPr>
            <w:tcW w:w="2880" w:type="dxa"/>
            <w:vAlign w:val="center"/>
          </w:tcPr>
          <w:p w:rsidR="00B65E48" w:rsidRDefault="00B65E48" w:rsidP="00B65E48">
            <w:pPr>
              <w:spacing w:after="120"/>
            </w:pPr>
            <w:r>
              <w:t xml:space="preserve">Demonstration of learning will be through daily observation of student </w:t>
            </w:r>
            <w:r>
              <w:lastRenderedPageBreak/>
              <w:t>progress, monitoring, and questioning.</w:t>
            </w:r>
          </w:p>
          <w:p w:rsidR="0080537B" w:rsidRPr="00DB305D" w:rsidRDefault="00B65E48" w:rsidP="00B65E48">
            <w:pPr>
              <w:spacing w:after="120"/>
              <w:rPr>
                <w:sz w:val="18"/>
              </w:rPr>
            </w:pPr>
            <w:r>
              <w:t>Assessments – Unit Study Guide notes/question completion, and submission of completed required activities and exercises.</w:t>
            </w: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BF27DD" w:rsidP="00A5565A">
            <w:pPr>
              <w:jc w:val="center"/>
            </w:pPr>
            <w:r>
              <w:t>Creating an Alphabetical Works Cited Page</w:t>
            </w:r>
          </w:p>
        </w:tc>
        <w:tc>
          <w:tcPr>
            <w:tcW w:w="1890" w:type="dxa"/>
            <w:vAlign w:val="center"/>
          </w:tcPr>
          <w:p w:rsidR="002717B6" w:rsidRDefault="00F45E2C" w:rsidP="00A5565A">
            <w:pPr>
              <w:jc w:val="center"/>
            </w:pPr>
            <w:r>
              <w:t>15.4.12.A</w:t>
            </w:r>
          </w:p>
          <w:p w:rsidR="00F45E2C" w:rsidRPr="00A73EB8" w:rsidRDefault="00F45E2C" w:rsidP="00A5565A">
            <w:pPr>
              <w:jc w:val="center"/>
            </w:pPr>
            <w:r>
              <w:t>15.4.12.G</w:t>
            </w:r>
          </w:p>
        </w:tc>
        <w:tc>
          <w:tcPr>
            <w:tcW w:w="3420" w:type="dxa"/>
            <w:vAlign w:val="center"/>
          </w:tcPr>
          <w:p w:rsidR="00990086" w:rsidRDefault="00BF27DD" w:rsidP="00B149C5">
            <w:pPr>
              <w:pStyle w:val="ListParagraph"/>
              <w:numPr>
                <w:ilvl w:val="0"/>
                <w:numId w:val="2"/>
              </w:numPr>
              <w:ind w:left="360"/>
            </w:pPr>
            <w:r>
              <w:t>Manual page break</w:t>
            </w:r>
          </w:p>
          <w:p w:rsidR="00BF27DD" w:rsidRDefault="00BF27DD" w:rsidP="00B149C5">
            <w:pPr>
              <w:pStyle w:val="ListParagraph"/>
              <w:numPr>
                <w:ilvl w:val="0"/>
                <w:numId w:val="2"/>
              </w:numPr>
              <w:ind w:left="360"/>
            </w:pPr>
            <w:r>
              <w:t>Hard page break</w:t>
            </w:r>
          </w:p>
          <w:p w:rsidR="00BF27DD" w:rsidRDefault="00BF27DD" w:rsidP="00B149C5">
            <w:pPr>
              <w:pStyle w:val="ListParagraph"/>
              <w:numPr>
                <w:ilvl w:val="0"/>
                <w:numId w:val="2"/>
              </w:numPr>
              <w:ind w:left="360"/>
            </w:pPr>
            <w:r>
              <w:t>Bibliographical list</w:t>
            </w:r>
          </w:p>
          <w:p w:rsidR="00B256A5" w:rsidRPr="00A73EB8" w:rsidRDefault="00BF27DD" w:rsidP="00B256A5">
            <w:pPr>
              <w:pStyle w:val="ListParagraph"/>
              <w:numPr>
                <w:ilvl w:val="0"/>
                <w:numId w:val="2"/>
              </w:numPr>
              <w:ind w:left="360"/>
            </w:pPr>
            <w:r>
              <w:t>Hanging indent marker</w:t>
            </w:r>
          </w:p>
        </w:tc>
        <w:tc>
          <w:tcPr>
            <w:tcW w:w="3420" w:type="dxa"/>
            <w:vAlign w:val="center"/>
          </w:tcPr>
          <w:p w:rsidR="002717B6" w:rsidRPr="002F1426" w:rsidRDefault="00B65E48" w:rsidP="00B65E48">
            <w:pPr>
              <w:rPr>
                <w:b/>
              </w:rPr>
            </w:pPr>
            <w:r>
              <w:t>Students will work through the lessons in the unit independently with assistance as needed.</w:t>
            </w:r>
          </w:p>
        </w:tc>
        <w:tc>
          <w:tcPr>
            <w:tcW w:w="2880" w:type="dxa"/>
            <w:vAlign w:val="center"/>
          </w:tcPr>
          <w:p w:rsidR="00B65E48" w:rsidRDefault="00B65E48" w:rsidP="00B65E48">
            <w:pPr>
              <w:spacing w:after="120"/>
            </w:pPr>
            <w:r>
              <w:t>Demonstration of learning will be through daily observation of student progress, monitoring, and questioning.</w:t>
            </w:r>
          </w:p>
          <w:p w:rsidR="002717B6" w:rsidRPr="00DB305D" w:rsidRDefault="00B65E48" w:rsidP="00B65E48">
            <w:pPr>
              <w:spacing w:after="120"/>
              <w:rPr>
                <w:sz w:val="18"/>
              </w:rPr>
            </w:pPr>
            <w:r>
              <w:t>Assessments – Unit Study Guide notes/question completion, and submission of completed required activities and exercises.</w:t>
            </w:r>
          </w:p>
        </w:tc>
      </w:tr>
    </w:tbl>
    <w:p w:rsidR="002717B6" w:rsidRPr="001951E8" w:rsidRDefault="002717B6"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B256A5" w:rsidP="00A5565A">
            <w:pPr>
              <w:jc w:val="center"/>
            </w:pPr>
            <w:r>
              <w:t>Proofreading and Revising the Research Paper</w:t>
            </w:r>
          </w:p>
        </w:tc>
        <w:tc>
          <w:tcPr>
            <w:tcW w:w="1890" w:type="dxa"/>
            <w:vAlign w:val="center"/>
          </w:tcPr>
          <w:p w:rsidR="002717B6" w:rsidRDefault="00F45E2C" w:rsidP="00A5565A">
            <w:pPr>
              <w:jc w:val="center"/>
            </w:pPr>
            <w:r>
              <w:t>15.4.12.A</w:t>
            </w:r>
          </w:p>
          <w:p w:rsidR="00F45E2C" w:rsidRPr="00A73EB8" w:rsidRDefault="00F45E2C" w:rsidP="00A5565A">
            <w:pPr>
              <w:jc w:val="center"/>
            </w:pPr>
            <w:r>
              <w:t>15.4.12.G</w:t>
            </w:r>
          </w:p>
        </w:tc>
        <w:tc>
          <w:tcPr>
            <w:tcW w:w="3420" w:type="dxa"/>
            <w:vAlign w:val="center"/>
          </w:tcPr>
          <w:p w:rsidR="00B256A5" w:rsidRDefault="00B256A5" w:rsidP="00B256A5">
            <w:pPr>
              <w:pStyle w:val="ListParagraph"/>
              <w:numPr>
                <w:ilvl w:val="0"/>
                <w:numId w:val="2"/>
              </w:numPr>
              <w:ind w:left="360"/>
            </w:pPr>
            <w:r>
              <w:t>Proofreading</w:t>
            </w:r>
          </w:p>
          <w:p w:rsidR="00B256A5" w:rsidRDefault="00B256A5" w:rsidP="00B256A5">
            <w:pPr>
              <w:pStyle w:val="ListParagraph"/>
              <w:numPr>
                <w:ilvl w:val="0"/>
                <w:numId w:val="2"/>
              </w:numPr>
              <w:ind w:left="360"/>
            </w:pPr>
            <w:r>
              <w:t>Office clipboard</w:t>
            </w:r>
          </w:p>
          <w:p w:rsidR="00B256A5" w:rsidRDefault="00B256A5" w:rsidP="00B256A5">
            <w:pPr>
              <w:pStyle w:val="ListParagraph"/>
              <w:numPr>
                <w:ilvl w:val="0"/>
                <w:numId w:val="2"/>
              </w:numPr>
              <w:ind w:left="360"/>
            </w:pPr>
            <w:r>
              <w:t>Thesaurus</w:t>
            </w:r>
          </w:p>
          <w:p w:rsidR="00990086" w:rsidRPr="00A73EB8" w:rsidRDefault="00B256A5" w:rsidP="00B256A5">
            <w:pPr>
              <w:pStyle w:val="ListParagraph"/>
              <w:numPr>
                <w:ilvl w:val="0"/>
                <w:numId w:val="2"/>
              </w:numPr>
              <w:ind w:left="360"/>
            </w:pPr>
            <w:r>
              <w:t>Synonym</w:t>
            </w:r>
          </w:p>
        </w:tc>
        <w:tc>
          <w:tcPr>
            <w:tcW w:w="3420" w:type="dxa"/>
            <w:vAlign w:val="center"/>
          </w:tcPr>
          <w:p w:rsidR="002717B6" w:rsidRPr="002F1426" w:rsidRDefault="00B65E48" w:rsidP="00B65E48">
            <w:pPr>
              <w:rPr>
                <w:b/>
              </w:rPr>
            </w:pPr>
            <w:r>
              <w:t>Students will work through the lessons in the unit independently with assistance as needed.</w:t>
            </w:r>
          </w:p>
        </w:tc>
        <w:tc>
          <w:tcPr>
            <w:tcW w:w="2880" w:type="dxa"/>
            <w:vAlign w:val="center"/>
          </w:tcPr>
          <w:p w:rsidR="00B65E48" w:rsidRDefault="00B65E48" w:rsidP="00B65E48">
            <w:pPr>
              <w:spacing w:after="120"/>
            </w:pPr>
            <w:r>
              <w:t>Demonstration of learning will be through daily observation of student progress, monitoring, and questioning.</w:t>
            </w:r>
          </w:p>
          <w:p w:rsidR="002717B6" w:rsidRPr="00DB305D" w:rsidRDefault="00B65E48" w:rsidP="00B65E48">
            <w:pPr>
              <w:spacing w:after="120"/>
              <w:rPr>
                <w:sz w:val="18"/>
              </w:rPr>
            </w:pPr>
            <w:r>
              <w:t>Assessments – Unit Study Guide notes/question completion, and submission of completed required activities and exercises.</w:t>
            </w:r>
          </w:p>
        </w:tc>
      </w:tr>
    </w:tbl>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20692"/>
    <w:rsid w:val="001951E8"/>
    <w:rsid w:val="001E06E5"/>
    <w:rsid w:val="001E1FF2"/>
    <w:rsid w:val="00243906"/>
    <w:rsid w:val="002717B6"/>
    <w:rsid w:val="002F1426"/>
    <w:rsid w:val="002F1966"/>
    <w:rsid w:val="003154BD"/>
    <w:rsid w:val="003A1F67"/>
    <w:rsid w:val="003C0421"/>
    <w:rsid w:val="003C3809"/>
    <w:rsid w:val="00430277"/>
    <w:rsid w:val="004D4FCE"/>
    <w:rsid w:val="005820FC"/>
    <w:rsid w:val="005E38FC"/>
    <w:rsid w:val="00611B54"/>
    <w:rsid w:val="0075010E"/>
    <w:rsid w:val="007A147C"/>
    <w:rsid w:val="007F0C34"/>
    <w:rsid w:val="0080537B"/>
    <w:rsid w:val="008668B6"/>
    <w:rsid w:val="008902B0"/>
    <w:rsid w:val="00990086"/>
    <w:rsid w:val="009A0FC1"/>
    <w:rsid w:val="00A73EB8"/>
    <w:rsid w:val="00AC2828"/>
    <w:rsid w:val="00B149C5"/>
    <w:rsid w:val="00B256A5"/>
    <w:rsid w:val="00B477DC"/>
    <w:rsid w:val="00B65E48"/>
    <w:rsid w:val="00B963EA"/>
    <w:rsid w:val="00BE53BF"/>
    <w:rsid w:val="00BF27DD"/>
    <w:rsid w:val="00C94F98"/>
    <w:rsid w:val="00CA2407"/>
    <w:rsid w:val="00D97955"/>
    <w:rsid w:val="00DB305D"/>
    <w:rsid w:val="00DE5063"/>
    <w:rsid w:val="00E362DD"/>
    <w:rsid w:val="00EF1B39"/>
    <w:rsid w:val="00F45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0F7EE"/>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638D3-6473-4D11-A03B-35787E341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83</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McMinn, Renee C.</cp:lastModifiedBy>
  <cp:revision>8</cp:revision>
  <dcterms:created xsi:type="dcterms:W3CDTF">2017-03-28T15:33:00Z</dcterms:created>
  <dcterms:modified xsi:type="dcterms:W3CDTF">2017-09-22T16:31:00Z</dcterms:modified>
</cp:coreProperties>
</file>