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Curriculum Map</w:t>
      </w:r>
    </w:p>
    <w:p w:rsidR="00000000" w:rsidDel="00000000" w:rsidP="00000000" w:rsidRDefault="00000000" w:rsidRPr="00000000" w14:paraId="00000002">
      <w:pPr>
        <w:rPr>
          <w:u w:val="single"/>
        </w:rPr>
      </w:pPr>
      <w:bookmarkStart w:colFirst="0" w:colLast="0" w:name="_gjdgxs" w:id="0"/>
      <w:bookmarkEnd w:id="0"/>
      <w:r w:rsidDel="00000000" w:rsidR="00000000" w:rsidRPr="00000000">
        <w:rPr>
          <w:b w:val="1"/>
          <w:rtl w:val="0"/>
        </w:rPr>
        <w:t xml:space="preserve">Course Title: </w:t>
      </w:r>
      <w:r w:rsidDel="00000000" w:rsidR="00000000" w:rsidRPr="00000000">
        <w:rPr>
          <w:u w:val="single"/>
          <w:rtl w:val="0"/>
        </w:rPr>
        <w:t xml:space="preserve">Yearbook</w:t>
      </w:r>
      <w:r w:rsidDel="00000000" w:rsidR="00000000" w:rsidRPr="00000000">
        <w:rPr>
          <w:rtl w:val="0"/>
        </w:rPr>
        <w:tab/>
        <w:t xml:space="preserve">                      </w:t>
      </w:r>
      <w:r w:rsidDel="00000000" w:rsidR="00000000" w:rsidRPr="00000000">
        <w:rPr>
          <w:b w:val="1"/>
          <w:rtl w:val="0"/>
        </w:rPr>
        <w:t xml:space="preserve">Grade: </w:t>
      </w:r>
      <w:r w:rsidDel="00000000" w:rsidR="00000000" w:rsidRPr="00000000">
        <w:rPr>
          <w:u w:val="single"/>
          <w:rtl w:val="0"/>
        </w:rPr>
        <w:t xml:space="preserve">10-12</w:t>
      </w:r>
    </w:p>
    <w:tbl>
      <w:tblPr>
        <w:tblStyle w:val="Table1"/>
        <w:tblW w:w="1440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105"/>
        <w:gridCol w:w="2295"/>
        <w:tblGridChange w:id="0">
          <w:tblGrid>
            <w:gridCol w:w="12105"/>
            <w:gridCol w:w="22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Unit (Name/Number):</w:t>
            </w:r>
            <w:r w:rsidDel="00000000" w:rsidR="00000000" w:rsidRPr="00000000">
              <w:rPr>
                <w:rtl w:val="0"/>
              </w:rPr>
              <w:t xml:space="preserve"> Public Relations</w:t>
            </w:r>
          </w:p>
        </w:tc>
        <w:tc>
          <w:tcPr/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Pacing:  </w:t>
            </w:r>
            <w:r w:rsidDel="00000000" w:rsidR="00000000" w:rsidRPr="00000000">
              <w:rPr>
                <w:rtl w:val="0"/>
              </w:rPr>
              <w:t xml:space="preserve">15 Days</w:t>
            </w:r>
          </w:p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Essential Question(s):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7">
            <w:pPr>
              <w:numPr>
                <w:ilvl w:val="0"/>
                <w:numId w:val="2"/>
              </w:numPr>
              <w:spacing w:line="259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 What responsibilities come with the freedom to create?</w:t>
            </w:r>
          </w:p>
          <w:p w:rsidR="00000000" w:rsidDel="00000000" w:rsidP="00000000" w:rsidRDefault="00000000" w:rsidRPr="00000000" w14:paraId="00000008">
            <w:pPr>
              <w:numPr>
                <w:ilvl w:val="0"/>
                <w:numId w:val="2"/>
              </w:numPr>
              <w:spacing w:line="259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 How do objects, places, and design shape lives and communities? </w:t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2"/>
              </w:numPr>
              <w:spacing w:line="259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 What methods and processes are considered when preparing artwork for presentation or preservation?</w:t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2"/>
              </w:numPr>
              <w:spacing w:line="259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How does the presenting and sharing of objects, artifacts, and artworks influence and shape ideas, beliefs, and experiences?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2"/>
              </w:numPr>
              <w:spacing w:line="259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How do objects, artifacts, and artworks collected, preserved, or presented, cultivate appreciation and understanding?</w:t>
            </w:r>
          </w:p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439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85"/>
        <w:gridCol w:w="1890"/>
        <w:gridCol w:w="3420"/>
        <w:gridCol w:w="3420"/>
        <w:gridCol w:w="2880"/>
        <w:tblGridChange w:id="0">
          <w:tblGrid>
            <w:gridCol w:w="2785"/>
            <w:gridCol w:w="1890"/>
            <w:gridCol w:w="3420"/>
            <w:gridCol w:w="3420"/>
            <w:gridCol w:w="288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Content/Key Concepts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Key Vocabulary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Learning Activities/Resources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Evidence of Learning</w:t>
            </w:r>
          </w:p>
          <w:p w:rsidR="00000000" w:rsidDel="00000000" w:rsidP="00000000" w:rsidRDefault="00000000" w:rsidRPr="00000000" w14:paraId="00000013">
            <w:pPr>
              <w:spacing w:after="1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(Assessments; Performance Tasks)</w:t>
            </w:r>
          </w:p>
        </w:tc>
      </w:tr>
    </w:tbl>
    <w:p w:rsidR="00000000" w:rsidDel="00000000" w:rsidP="00000000" w:rsidRDefault="00000000" w:rsidRPr="00000000" w14:paraId="00000014">
      <w:pPr>
        <w:spacing w:after="0" w:lineRule="auto"/>
        <w:rPr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439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85"/>
        <w:gridCol w:w="1890"/>
        <w:gridCol w:w="3420"/>
        <w:gridCol w:w="3420"/>
        <w:gridCol w:w="2880"/>
        <w:tblGridChange w:id="0">
          <w:tblGrid>
            <w:gridCol w:w="2785"/>
            <w:gridCol w:w="1890"/>
            <w:gridCol w:w="3420"/>
            <w:gridCol w:w="3420"/>
            <w:gridCol w:w="2880"/>
          </w:tblGrid>
        </w:tblGridChange>
      </w:tblGrid>
      <w:tr>
        <w:trPr>
          <w:cantSplit w:val="0"/>
          <w:trHeight w:val="522.1093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Event Organization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PA Art:</w:t>
            </w:r>
            <w:r w:rsidDel="00000000" w:rsidR="00000000" w:rsidRPr="00000000">
              <w:rPr>
                <w:rtl w:val="0"/>
              </w:rPr>
              <w:t xml:space="preserve"> 9.1.12.A, 9.1.12 E, 9.1.12. G, 9.1.12 H, 9.1.12 J, 9.1.12 K, 9.2.12.D, 9.2.12. L, 9.3.12.A, 9.4.12.C</w:t>
            </w:r>
          </w:p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National Visual Arts: </w:t>
            </w:r>
            <w:r w:rsidDel="00000000" w:rsidR="00000000" w:rsidRPr="00000000">
              <w:rPr>
                <w:rtl w:val="0"/>
              </w:rPr>
              <w:t xml:space="preserve">Cr1.2.IIIa, Cr2.2.IIIa, Cr2.3.Ia, Cn10.1.IIIa, Pr4.1.IIIa, Pr6.1.IIIa, Re.7.1.Ia </w:t>
            </w:r>
          </w:p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Re.7.2.IIa,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Coverage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Superlative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Superlatives</w:t>
            </w:r>
          </w:p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Club Photos</w:t>
            </w:r>
          </w:p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Group Photos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Organized Group Events</w:t>
            </w:r>
          </w:p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Items to be used in the yearbook</w:t>
            </w:r>
          </w:p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Group Debreifing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spacing w:after="0" w:lineRule="auto"/>
        <w:rPr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439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85"/>
        <w:gridCol w:w="1890"/>
        <w:gridCol w:w="3420"/>
        <w:gridCol w:w="3420"/>
        <w:gridCol w:w="2880"/>
        <w:tblGridChange w:id="0">
          <w:tblGrid>
            <w:gridCol w:w="2785"/>
            <w:gridCol w:w="1890"/>
            <w:gridCol w:w="3420"/>
            <w:gridCol w:w="3420"/>
            <w:gridCol w:w="288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Customer Communication</w:t>
            </w:r>
          </w:p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PA Art:</w:t>
            </w:r>
            <w:r w:rsidDel="00000000" w:rsidR="00000000" w:rsidRPr="00000000">
              <w:rPr>
                <w:rtl w:val="0"/>
              </w:rPr>
              <w:t xml:space="preserve"> 9.1.12.A, 9.1.12 E, 9.1.12. G, 9.1.12 H, 9.1.12 J, 9.1.12 K, 9.2.12.D, 9.2.12. L, 9.3.12.A, 9.4.12.C</w:t>
            </w:r>
          </w:p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National Visual Arts: </w:t>
            </w:r>
            <w:r w:rsidDel="00000000" w:rsidR="00000000" w:rsidRPr="00000000">
              <w:rPr>
                <w:rtl w:val="0"/>
              </w:rPr>
              <w:t xml:space="preserve">Cr1.2.IIIa, Cr2.2.IIIa, Cr2.3.Ia, Cn10.1.IIIa, Pr4.1.IIIa, Pr6.1.IIIa, Re.7.1.Ia </w:t>
            </w:r>
          </w:p>
          <w:p w:rsidR="00000000" w:rsidDel="00000000" w:rsidP="00000000" w:rsidRDefault="00000000" w:rsidRPr="00000000" w14:paraId="00000026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Re.7.2.IIa,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Social Media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Trifold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Postcards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Public Relations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Create ways to reach out to families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Newsletters</w:t>
            </w:r>
          </w:p>
          <w:p w:rsidR="00000000" w:rsidDel="00000000" w:rsidP="00000000" w:rsidRDefault="00000000" w:rsidRPr="00000000" w14:paraId="0000002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Postcards</w:t>
            </w:r>
          </w:p>
          <w:p w:rsidR="00000000" w:rsidDel="00000000" w:rsidP="00000000" w:rsidRDefault="00000000" w:rsidRPr="00000000" w14:paraId="0000002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Posters</w:t>
            </w:r>
          </w:p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Social Media Posts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spacing w:after="0" w:lineRule="auto"/>
        <w:rPr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439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85"/>
        <w:gridCol w:w="1890"/>
        <w:gridCol w:w="3420"/>
        <w:gridCol w:w="3420"/>
        <w:gridCol w:w="2880"/>
        <w:tblGridChange w:id="0">
          <w:tblGrid>
            <w:gridCol w:w="2785"/>
            <w:gridCol w:w="1890"/>
            <w:gridCol w:w="3420"/>
            <w:gridCol w:w="3420"/>
            <w:gridCol w:w="288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Distribution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PA Art:</w:t>
            </w:r>
            <w:r w:rsidDel="00000000" w:rsidR="00000000" w:rsidRPr="00000000">
              <w:rPr>
                <w:rtl w:val="0"/>
              </w:rPr>
              <w:t xml:space="preserve"> 9.1.12.A, 9.1.12 E, 9.1.12. G, 9.1.12 H, 9.1.12 J, 9.1.12 K, 9.2.12.D, 9.2.12. L, 9.3.12.A, 9.4.12.C</w:t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National Visual Arts: </w:t>
            </w:r>
            <w:r w:rsidDel="00000000" w:rsidR="00000000" w:rsidRPr="00000000">
              <w:rPr>
                <w:rtl w:val="0"/>
              </w:rPr>
              <w:t xml:space="preserve">Cr1.2.IIIa, Cr2.2.IIIa, Cr2.3.Ia, Cn10.1.IIIa, Pr4.1.IIIa, Pr6.1.IIIa, Re.7.1.Ia </w:t>
            </w:r>
          </w:p>
          <w:p w:rsidR="00000000" w:rsidDel="00000000" w:rsidP="00000000" w:rsidRDefault="00000000" w:rsidRPr="00000000" w14:paraId="00000034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Re.7.2.IIa,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numPr>
                <w:ilvl w:val="0"/>
                <w:numId w:val="4"/>
              </w:numPr>
              <w:spacing w:after="0"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Customization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Signature &amp; Binding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Second Run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Reprint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Case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Organizing and communicating yearbook distribution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Yearbooks will be distributed properly</w:t>
            </w:r>
          </w:p>
          <w:p w:rsidR="00000000" w:rsidDel="00000000" w:rsidP="00000000" w:rsidRDefault="00000000" w:rsidRPr="00000000" w14:paraId="0000003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Group Debriefing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spacing w:after="0" w:lineRule="auto"/>
        <w:rPr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Rule="auto"/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576" w:top="576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