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B00AB">
        <w:rPr>
          <w:u w:val="single"/>
        </w:rPr>
        <w:t>Sculpture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2B00AB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7727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77272">
              <w:t>Intro</w:t>
            </w:r>
            <w:r w:rsidR="0019695B">
              <w:t>duction</w:t>
            </w:r>
            <w:r w:rsidR="00377272">
              <w:t xml:space="preserve"> to Sculpture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04EC4">
              <w:t>16</w:t>
            </w:r>
            <w:bookmarkStart w:id="0" w:name="_GoBack"/>
            <w:bookmarkEnd w:id="0"/>
            <w:r w:rsidR="00377272">
              <w:t xml:space="preserve">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CF7B2B">
              <w:t>In the exploration of three-dimensional forms, how can you express a personal voice?</w:t>
            </w:r>
          </w:p>
          <w:p w:rsidR="0019695B" w:rsidRDefault="0019695B" w:rsidP="00D97955">
            <w:r w:rsidRPr="0019695B">
              <w:rPr>
                <w:b/>
              </w:rPr>
              <w:t>Lesson Essential Questions:</w:t>
            </w:r>
            <w:r>
              <w:t xml:space="preserve"> </w:t>
            </w:r>
            <w:r w:rsidRPr="004457E0">
              <w:t xml:space="preserve"> How can nature inspire non-representation sculptures? What is abstraction?</w:t>
            </w:r>
            <w:r w:rsidR="00CF7B2B">
              <w:t xml:space="preserve"> </w:t>
            </w:r>
            <w:r>
              <w:t>How can scale and proportion help represent a structure?  What are some design elements to consider when building a functional sculpture?</w:t>
            </w:r>
            <w:r w:rsidRPr="00416018">
              <w:t xml:space="preserve"> How can you create balance with</w:t>
            </w:r>
            <w:r>
              <w:t xml:space="preserve"> your figure so it will be self-</w:t>
            </w:r>
            <w:r w:rsidRPr="00416018">
              <w:t>supporting</w:t>
            </w:r>
            <w:r>
              <w:t>?</w:t>
            </w:r>
            <w:r w:rsidR="00CF7B2B">
              <w:t xml:space="preserve"> What is the difference between form and function? How does spatial relationships change the way a viewer interacts with a piece?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19695B" w:rsidP="00A5565A">
            <w:pPr>
              <w:jc w:val="center"/>
            </w:pPr>
            <w:r>
              <w:t>Introduction to understanding three dimensional forms</w:t>
            </w:r>
          </w:p>
        </w:tc>
        <w:tc>
          <w:tcPr>
            <w:tcW w:w="1890" w:type="dxa"/>
            <w:vAlign w:val="center"/>
          </w:tcPr>
          <w:p w:rsidR="00410B6C" w:rsidRPr="0036737F" w:rsidRDefault="00410B6C" w:rsidP="00410B6C">
            <w:pPr>
              <w:jc w:val="center"/>
            </w:pPr>
            <w:r w:rsidRPr="0036737F">
              <w:t>PA 9.1.12.A, 9.1.12. B, 9.1.12.C, 9.1.12.H, 9.2.12.B, VA.CR.1, VA.CR.2, VA.CR.3, VA.PR.5, VA.RE.7, VA.RE.8, VA.CN.10</w:t>
            </w:r>
          </w:p>
          <w:p w:rsidR="00410B6C" w:rsidRPr="0036737F" w:rsidRDefault="00410B6C" w:rsidP="00410B6C">
            <w:pPr>
              <w:jc w:val="center"/>
            </w:pPr>
            <w:r w:rsidRPr="0036737F">
              <w:t>PACC: Math CC.2.3.4, CC.2.4.2</w:t>
            </w:r>
          </w:p>
          <w:p w:rsidR="00A73EB8" w:rsidRPr="00A73EB8" w:rsidRDefault="00410B6C" w:rsidP="00410B6C">
            <w:pPr>
              <w:jc w:val="center"/>
            </w:pPr>
            <w:r w:rsidRPr="0036737F">
              <w:t>PACC: English CC.1.4.11-2G</w:t>
            </w:r>
          </w:p>
        </w:tc>
        <w:tc>
          <w:tcPr>
            <w:tcW w:w="3420" w:type="dxa"/>
            <w:vAlign w:val="center"/>
          </w:tcPr>
          <w:p w:rsidR="00430277" w:rsidRDefault="00196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three-dimensional</w:t>
            </w:r>
          </w:p>
          <w:p w:rsidR="0019695B" w:rsidRDefault="00196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multiple view points</w:t>
            </w:r>
          </w:p>
          <w:p w:rsidR="0019695B" w:rsidRDefault="0019695B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laminated cardboard</w:t>
            </w:r>
          </w:p>
          <w:p w:rsidR="0019695B" w:rsidRDefault="00410B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proportion</w:t>
            </w:r>
          </w:p>
          <w:p w:rsidR="00410B6C" w:rsidRPr="00A73EB8" w:rsidRDefault="00410B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scale</w:t>
            </w:r>
          </w:p>
        </w:tc>
        <w:tc>
          <w:tcPr>
            <w:tcW w:w="3420" w:type="dxa"/>
            <w:vAlign w:val="center"/>
          </w:tcPr>
          <w:p w:rsidR="00A73EB8" w:rsidRPr="002F1426" w:rsidRDefault="00410B6C" w:rsidP="00A5565A">
            <w:pPr>
              <w:jc w:val="center"/>
              <w:rPr>
                <w:b/>
              </w:rPr>
            </w:pPr>
            <w:r>
              <w:t>Sketches</w:t>
            </w:r>
            <w:r w:rsidRPr="0036737F">
              <w:t xml:space="preserve">, Examples, Live demonstrations, Internet examples  </w:t>
            </w:r>
          </w:p>
        </w:tc>
        <w:tc>
          <w:tcPr>
            <w:tcW w:w="2880" w:type="dxa"/>
            <w:vAlign w:val="center"/>
          </w:tcPr>
          <w:p w:rsidR="00A73EB8" w:rsidRPr="00DB305D" w:rsidRDefault="00410B6C" w:rsidP="00A5565A">
            <w:pPr>
              <w:spacing w:after="120"/>
              <w:jc w:val="center"/>
              <w:rPr>
                <w:sz w:val="18"/>
              </w:rPr>
            </w:pPr>
            <w:r w:rsidRPr="0036737F">
              <w:t>Formative Assessment (Self a</w:t>
            </w:r>
            <w:r>
              <w:t>nd Group Critiques), Rubric</w:t>
            </w:r>
            <w:r w:rsidRPr="0036737F">
              <w:t xml:space="preserve">, </w:t>
            </w:r>
            <w:r>
              <w:t>Sketches, completed artwork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9695B" w:rsidP="00A5565A">
            <w:pPr>
              <w:jc w:val="center"/>
            </w:pPr>
            <w:r>
              <w:t>Form vs. Function</w:t>
            </w:r>
          </w:p>
        </w:tc>
        <w:tc>
          <w:tcPr>
            <w:tcW w:w="1890" w:type="dxa"/>
            <w:vAlign w:val="center"/>
          </w:tcPr>
          <w:p w:rsidR="00410B6C" w:rsidRPr="0036737F" w:rsidRDefault="00410B6C" w:rsidP="00410B6C">
            <w:pPr>
              <w:jc w:val="center"/>
            </w:pPr>
            <w:r w:rsidRPr="0036737F">
              <w:t>PA 9.1.12.A, 9.1.12. B, 9.1.12.C, 9.1.12.H, 9.2.12.B, VA.CR.1, VA.CR.2, VA.CR.3, VA.PR.5, VA.RE.7, VA.RE.8, VA.CN.10</w:t>
            </w:r>
          </w:p>
          <w:p w:rsidR="00410B6C" w:rsidRPr="0036737F" w:rsidRDefault="00410B6C" w:rsidP="00410B6C">
            <w:pPr>
              <w:jc w:val="center"/>
            </w:pPr>
            <w:r w:rsidRPr="0036737F">
              <w:t>PACC: Math CC.2.3.4, CC.2.4.2</w:t>
            </w:r>
          </w:p>
          <w:p w:rsidR="0080537B" w:rsidRPr="00A73EB8" w:rsidRDefault="00410B6C" w:rsidP="00410B6C">
            <w:pPr>
              <w:jc w:val="center"/>
            </w:pPr>
            <w:r w:rsidRPr="0036737F">
              <w:t>PACC: English CC.1.4.11-2G</w:t>
            </w:r>
          </w:p>
        </w:tc>
        <w:tc>
          <w:tcPr>
            <w:tcW w:w="3420" w:type="dxa"/>
            <w:vAlign w:val="center"/>
          </w:tcPr>
          <w:p w:rsidR="00430277" w:rsidRDefault="00410B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</w:t>
            </w:r>
          </w:p>
          <w:p w:rsidR="00410B6C" w:rsidRDefault="00410B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function</w:t>
            </w:r>
          </w:p>
          <w:p w:rsidR="00410B6C" w:rsidRDefault="00410B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design</w:t>
            </w:r>
          </w:p>
          <w:p w:rsidR="00410B6C" w:rsidRPr="00A73EB8" w:rsidRDefault="00410B6C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</w:t>
            </w:r>
          </w:p>
        </w:tc>
        <w:tc>
          <w:tcPr>
            <w:tcW w:w="3420" w:type="dxa"/>
            <w:vAlign w:val="center"/>
          </w:tcPr>
          <w:p w:rsidR="0080537B" w:rsidRPr="002F1426" w:rsidRDefault="00410B6C" w:rsidP="00A5565A">
            <w:pPr>
              <w:jc w:val="center"/>
              <w:rPr>
                <w:b/>
              </w:rPr>
            </w:pPr>
            <w:r>
              <w:t>Sketches</w:t>
            </w:r>
            <w:r w:rsidRPr="0036737F">
              <w:t xml:space="preserve">, Examples, Live demonstrations, Internet examples  </w:t>
            </w:r>
          </w:p>
        </w:tc>
        <w:tc>
          <w:tcPr>
            <w:tcW w:w="2880" w:type="dxa"/>
            <w:vAlign w:val="center"/>
          </w:tcPr>
          <w:p w:rsidR="0080537B" w:rsidRPr="00DB305D" w:rsidRDefault="00410B6C" w:rsidP="00A5565A">
            <w:pPr>
              <w:spacing w:after="120"/>
              <w:jc w:val="center"/>
              <w:rPr>
                <w:sz w:val="18"/>
              </w:rPr>
            </w:pPr>
            <w:r w:rsidRPr="0036737F">
              <w:t>Formative Assessment (Self a</w:t>
            </w:r>
            <w:r>
              <w:t>nd Group Critiques), Rubric</w:t>
            </w:r>
            <w:r w:rsidRPr="0036737F">
              <w:t xml:space="preserve">, </w:t>
            </w:r>
            <w:r>
              <w:t>Sketches, completed artwork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9695B" w:rsidP="00A5565A">
            <w:pPr>
              <w:jc w:val="center"/>
            </w:pPr>
            <w:r>
              <w:t>Human vs. Animal</w:t>
            </w:r>
          </w:p>
        </w:tc>
        <w:tc>
          <w:tcPr>
            <w:tcW w:w="1890" w:type="dxa"/>
            <w:vAlign w:val="center"/>
          </w:tcPr>
          <w:p w:rsidR="00410B6C" w:rsidRPr="0036737F" w:rsidRDefault="00410B6C" w:rsidP="00410B6C">
            <w:pPr>
              <w:jc w:val="center"/>
            </w:pPr>
            <w:r w:rsidRPr="0036737F">
              <w:t xml:space="preserve">PA 9.1.12.A, 9.1.12. B, 9.1.12.C, 9.1.12.H, 9.2.12.B, </w:t>
            </w:r>
            <w:r w:rsidRPr="0036737F">
              <w:lastRenderedPageBreak/>
              <w:t>VA.CR.1, VA.CR.2, VA.CR.3, VA.PR.5, VA.RE.7, VA.RE.8, VA.CN.10</w:t>
            </w:r>
          </w:p>
          <w:p w:rsidR="00410B6C" w:rsidRPr="0036737F" w:rsidRDefault="00410B6C" w:rsidP="00410B6C">
            <w:pPr>
              <w:jc w:val="center"/>
            </w:pPr>
            <w:r w:rsidRPr="0036737F">
              <w:t>PACC: Math CC.2.3.4, CC.2.4.2</w:t>
            </w:r>
          </w:p>
          <w:p w:rsidR="0080537B" w:rsidRPr="00A73EB8" w:rsidRDefault="00410B6C" w:rsidP="00410B6C">
            <w:pPr>
              <w:jc w:val="center"/>
            </w:pPr>
            <w:r w:rsidRPr="0036737F">
              <w:t>PACC: English CC.1.4.11-2G</w:t>
            </w:r>
          </w:p>
        </w:tc>
        <w:tc>
          <w:tcPr>
            <w:tcW w:w="3420" w:type="dxa"/>
            <w:vAlign w:val="center"/>
          </w:tcPr>
          <w:p w:rsidR="00430277" w:rsidRDefault="00410B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proportion</w:t>
            </w:r>
          </w:p>
          <w:p w:rsidR="00410B6C" w:rsidRDefault="00410B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balance</w:t>
            </w:r>
          </w:p>
          <w:p w:rsidR="00410B6C" w:rsidRDefault="00410B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abstraction</w:t>
            </w:r>
          </w:p>
          <w:p w:rsidR="00410B6C" w:rsidRPr="00A73EB8" w:rsidRDefault="00410B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simplification</w:t>
            </w:r>
          </w:p>
        </w:tc>
        <w:tc>
          <w:tcPr>
            <w:tcW w:w="3420" w:type="dxa"/>
            <w:vAlign w:val="center"/>
          </w:tcPr>
          <w:p w:rsidR="0080537B" w:rsidRPr="002F1426" w:rsidRDefault="00410B6C" w:rsidP="00A5565A">
            <w:pPr>
              <w:jc w:val="center"/>
              <w:rPr>
                <w:b/>
              </w:rPr>
            </w:pPr>
            <w:r>
              <w:lastRenderedPageBreak/>
              <w:t>Sketches</w:t>
            </w:r>
            <w:r w:rsidRPr="0036737F">
              <w:t xml:space="preserve">, Examples, Live demonstrations, Internet examples  </w:t>
            </w:r>
          </w:p>
        </w:tc>
        <w:tc>
          <w:tcPr>
            <w:tcW w:w="2880" w:type="dxa"/>
            <w:vAlign w:val="center"/>
          </w:tcPr>
          <w:p w:rsidR="0080537B" w:rsidRPr="00DB305D" w:rsidRDefault="00410B6C" w:rsidP="00A5565A">
            <w:pPr>
              <w:spacing w:after="120"/>
              <w:jc w:val="center"/>
              <w:rPr>
                <w:sz w:val="18"/>
              </w:rPr>
            </w:pPr>
            <w:r w:rsidRPr="0036737F">
              <w:t>Formative Assessment (Self a</w:t>
            </w:r>
            <w:r>
              <w:t>nd Group Critiques), Rubric</w:t>
            </w:r>
            <w:r w:rsidRPr="0036737F">
              <w:t xml:space="preserve">, </w:t>
            </w:r>
            <w:r>
              <w:t>Sketches, completed artwork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9695B" w:rsidP="00A5565A">
            <w:pPr>
              <w:jc w:val="center"/>
            </w:pPr>
            <w:r>
              <w:t>Installation/Site-Specific</w:t>
            </w:r>
          </w:p>
        </w:tc>
        <w:tc>
          <w:tcPr>
            <w:tcW w:w="1890" w:type="dxa"/>
            <w:vAlign w:val="center"/>
          </w:tcPr>
          <w:p w:rsidR="00410B6C" w:rsidRPr="0036737F" w:rsidRDefault="00410B6C" w:rsidP="00410B6C">
            <w:pPr>
              <w:jc w:val="center"/>
            </w:pPr>
            <w:r w:rsidRPr="0036737F">
              <w:t>PA 9.1.12.A, 9.1.12. B, 9.1.12.C, 9.1.12.H, 9.2.12.B, VA.CR.1, VA.CR.2, VA.CR.3, VA.PR.5, VA.RE.7, VA.RE.8, VA.CN.10</w:t>
            </w:r>
          </w:p>
          <w:p w:rsidR="00410B6C" w:rsidRPr="0036737F" w:rsidRDefault="00410B6C" w:rsidP="00410B6C">
            <w:pPr>
              <w:jc w:val="center"/>
            </w:pPr>
            <w:r w:rsidRPr="0036737F">
              <w:t>PACC: Math CC.2.3.4, CC.2.4.2</w:t>
            </w:r>
          </w:p>
          <w:p w:rsidR="002717B6" w:rsidRPr="00A73EB8" w:rsidRDefault="00410B6C" w:rsidP="00410B6C">
            <w:pPr>
              <w:jc w:val="center"/>
            </w:pPr>
            <w:r w:rsidRPr="0036737F">
              <w:t>PACC: English CC.1.4.11-2G</w:t>
            </w:r>
          </w:p>
        </w:tc>
        <w:tc>
          <w:tcPr>
            <w:tcW w:w="3420" w:type="dxa"/>
            <w:vAlign w:val="center"/>
          </w:tcPr>
          <w:p w:rsidR="00990086" w:rsidRDefault="00410B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installation</w:t>
            </w:r>
          </w:p>
          <w:p w:rsidR="00410B6C" w:rsidRDefault="00410B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site-specific</w:t>
            </w:r>
          </w:p>
          <w:p w:rsidR="00410B6C" w:rsidRDefault="00410B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viewer interaction</w:t>
            </w:r>
          </w:p>
          <w:p w:rsidR="00BF2D6B" w:rsidRPr="00A73EB8" w:rsidRDefault="00BF2D6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spatial relationships</w:t>
            </w:r>
          </w:p>
        </w:tc>
        <w:tc>
          <w:tcPr>
            <w:tcW w:w="3420" w:type="dxa"/>
            <w:vAlign w:val="center"/>
          </w:tcPr>
          <w:p w:rsidR="002717B6" w:rsidRPr="002F1426" w:rsidRDefault="00410B6C" w:rsidP="00A5565A">
            <w:pPr>
              <w:jc w:val="center"/>
              <w:rPr>
                <w:b/>
              </w:rPr>
            </w:pPr>
            <w:r>
              <w:t>Sketches</w:t>
            </w:r>
            <w:r w:rsidRPr="0036737F">
              <w:t xml:space="preserve">, Examples, Live demonstrations, Internet examples  </w:t>
            </w:r>
          </w:p>
        </w:tc>
        <w:tc>
          <w:tcPr>
            <w:tcW w:w="2880" w:type="dxa"/>
            <w:vAlign w:val="center"/>
          </w:tcPr>
          <w:p w:rsidR="002717B6" w:rsidRPr="00DB305D" w:rsidRDefault="00410B6C" w:rsidP="00A5565A">
            <w:pPr>
              <w:spacing w:after="120"/>
              <w:jc w:val="center"/>
              <w:rPr>
                <w:sz w:val="18"/>
              </w:rPr>
            </w:pPr>
            <w:r w:rsidRPr="0036737F">
              <w:t>Formative Assessment (Self a</w:t>
            </w:r>
            <w:r>
              <w:t>nd Group Critiques), Rubric</w:t>
            </w:r>
            <w:r w:rsidRPr="0036737F">
              <w:t xml:space="preserve">, </w:t>
            </w:r>
            <w:r>
              <w:t>Sketches, completed artwork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9695B"/>
    <w:rsid w:val="001E06E5"/>
    <w:rsid w:val="001E1FF2"/>
    <w:rsid w:val="00243906"/>
    <w:rsid w:val="002717B6"/>
    <w:rsid w:val="002B00AB"/>
    <w:rsid w:val="002F1426"/>
    <w:rsid w:val="002F1966"/>
    <w:rsid w:val="003154BD"/>
    <w:rsid w:val="00377272"/>
    <w:rsid w:val="003A1F67"/>
    <w:rsid w:val="00410B6C"/>
    <w:rsid w:val="00430277"/>
    <w:rsid w:val="004D4FCE"/>
    <w:rsid w:val="005E38FC"/>
    <w:rsid w:val="00611B54"/>
    <w:rsid w:val="007A147C"/>
    <w:rsid w:val="007F0C34"/>
    <w:rsid w:val="0080537B"/>
    <w:rsid w:val="008668B6"/>
    <w:rsid w:val="008902B0"/>
    <w:rsid w:val="00924C29"/>
    <w:rsid w:val="0095438A"/>
    <w:rsid w:val="00990086"/>
    <w:rsid w:val="009A0FC1"/>
    <w:rsid w:val="00A73EB8"/>
    <w:rsid w:val="00AC2828"/>
    <w:rsid w:val="00B04EC4"/>
    <w:rsid w:val="00B149C5"/>
    <w:rsid w:val="00B477DC"/>
    <w:rsid w:val="00B963EA"/>
    <w:rsid w:val="00BE53BF"/>
    <w:rsid w:val="00BF2D6B"/>
    <w:rsid w:val="00C94F98"/>
    <w:rsid w:val="00CF7B2B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B8B7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25F883-5862-488C-B09B-61D37DA2B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2</Pages>
  <Words>366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Attivo, Dana</cp:lastModifiedBy>
  <cp:revision>3</cp:revision>
  <dcterms:created xsi:type="dcterms:W3CDTF">2018-07-10T15:07:00Z</dcterms:created>
  <dcterms:modified xsi:type="dcterms:W3CDTF">2018-07-10T16:04:00Z</dcterms:modified>
</cp:coreProperties>
</file>