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AC6B87">
        <w:rPr>
          <w:u w:val="single"/>
        </w:rPr>
        <w:t xml:space="preserve">Fine Art </w:t>
      </w:r>
      <w:r w:rsidR="00100FC6">
        <w:rPr>
          <w:u w:val="single"/>
        </w:rPr>
        <w:t>IV</w:t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AC6B87">
        <w:rPr>
          <w:u w:val="single"/>
        </w:rPr>
        <w:t>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8679C0" w:rsidRDefault="002F1426" w:rsidP="008679C0">
            <w:pPr>
              <w:rPr>
                <w:rFonts w:cs="Arial"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8679C0">
              <w:t>#1</w:t>
            </w:r>
            <w:r w:rsidR="00E4684C">
              <w:t xml:space="preserve"> </w:t>
            </w:r>
            <w:r w:rsidR="00DC56B9">
              <w:t>Choice</w:t>
            </w:r>
            <w:r w:rsidR="008679C0">
              <w:rPr>
                <w:rFonts w:cs="Arial"/>
              </w:rPr>
              <w:t xml:space="preserve"> Senior Concentration Exploration</w:t>
            </w:r>
          </w:p>
          <w:p w:rsidR="008679C0" w:rsidRPr="002A3AC7" w:rsidRDefault="008679C0" w:rsidP="008679C0">
            <w:pPr>
              <w:rPr>
                <w:rFonts w:cs="Arial"/>
              </w:rPr>
            </w:pPr>
          </w:p>
          <w:p w:rsidR="008679C0" w:rsidRPr="002F1426" w:rsidRDefault="008679C0" w:rsidP="008679C0">
            <w:pPr>
              <w:tabs>
                <w:tab w:val="center" w:pos="3435"/>
              </w:tabs>
              <w:rPr>
                <w:b/>
              </w:rPr>
            </w:pPr>
            <w:r>
              <w:rPr>
                <w:rFonts w:cs="Arial"/>
              </w:rPr>
              <w:t>Students will e</w:t>
            </w:r>
            <w:r>
              <w:rPr>
                <w:sz w:val="20"/>
                <w:szCs w:val="20"/>
              </w:rPr>
              <w:t>xplore one concentration over their senior year to dig deep into a personal interest in subject matter and media utilizing their culminating knowledge from their previous 3 years in the art department.</w:t>
            </w:r>
          </w:p>
          <w:p w:rsidR="009459EA" w:rsidRPr="002F1426" w:rsidRDefault="009459EA" w:rsidP="00AC6B87">
            <w:pPr>
              <w:rPr>
                <w:b/>
              </w:rPr>
            </w:pP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8679C0">
              <w:t>4</w:t>
            </w:r>
            <w:r w:rsidR="00E4684C">
              <w:t xml:space="preserve"> marking perio</w:t>
            </w:r>
            <w:r w:rsidR="008679C0">
              <w:t>ds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104489" w:rsidRDefault="002F1426" w:rsidP="00104489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9459EA">
              <w:t xml:space="preserve">UEQ: </w:t>
            </w:r>
            <w:r w:rsidR="008679C0" w:rsidRPr="00BC5866">
              <w:t xml:space="preserve"> Who are you as an artist?</w:t>
            </w:r>
          </w:p>
          <w:p w:rsidR="00104489" w:rsidRDefault="00104489" w:rsidP="00104489"/>
          <w:p w:rsidR="00295F76" w:rsidRDefault="00104489" w:rsidP="00104489">
            <w:r>
              <w:t xml:space="preserve">LEQ: </w:t>
            </w:r>
            <w:r w:rsidR="00295F76" w:rsidRPr="00A71042">
              <w:t>How</w:t>
            </w:r>
            <w:r>
              <w:t xml:space="preserve"> do artists find inspiration to create their own in-depth artwork</w:t>
            </w:r>
            <w:r w:rsidR="00295F76" w:rsidRPr="00A71042">
              <w:t xml:space="preserve">? </w:t>
            </w:r>
          </w:p>
          <w:p w:rsidR="00104489" w:rsidRDefault="009459EA" w:rsidP="00104489">
            <w:pPr>
              <w:rPr>
                <w:rFonts w:ascii="Calibri" w:hAnsi="Calibri" w:cs="Calibri"/>
              </w:rPr>
            </w:pPr>
            <w:r>
              <w:t>LEQ:</w:t>
            </w:r>
            <w:r w:rsidR="00B70CD8">
              <w:rPr>
                <w:rFonts w:ascii="Calibri" w:hAnsi="Calibri" w:cs="Arial"/>
              </w:rPr>
              <w:t xml:space="preserve"> </w:t>
            </w:r>
            <w:r w:rsidR="00104489">
              <w:rPr>
                <w:rFonts w:ascii="Calibri" w:hAnsi="Calibri" w:cs="Calibri"/>
              </w:rPr>
              <w:t>How do artists work through the artistic process?</w:t>
            </w:r>
          </w:p>
          <w:p w:rsidR="00A71042" w:rsidRDefault="008679C0" w:rsidP="00295F7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LEQ: H</w:t>
            </w:r>
            <w:r w:rsidR="00104489">
              <w:rPr>
                <w:rFonts w:ascii="Calibri" w:hAnsi="Calibri" w:cs="Calibri"/>
              </w:rPr>
              <w:t>ow do artists prepare work for jury selection/exhibition?</w:t>
            </w:r>
          </w:p>
          <w:p w:rsidR="009459EA" w:rsidRDefault="009459EA" w:rsidP="00295F76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B70CD8" w:rsidRPr="00DE5063" w:rsidRDefault="008679C0" w:rsidP="00B70CD8">
            <w:pPr>
              <w:jc w:val="center"/>
            </w:pPr>
            <w:r>
              <w:t>Choice</w:t>
            </w:r>
          </w:p>
          <w:p w:rsidR="00A73EB8" w:rsidRPr="00DE5063" w:rsidRDefault="00A73EB8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4E4CB7" w:rsidRDefault="004E4CB7" w:rsidP="00295F76">
            <w:pPr>
              <w:pStyle w:val="Footer"/>
              <w:rPr>
                <w:rFonts w:asciiTheme="minorHAnsi" w:hAnsiTheme="minorHAnsi" w:cs="TimesNewRoman"/>
              </w:rPr>
            </w:pPr>
            <w:r>
              <w:rPr>
                <w:rFonts w:asciiTheme="minorHAnsi" w:hAnsiTheme="minorHAnsi" w:cs="TimesNewRoman"/>
              </w:rPr>
              <w:t>PA Art:</w:t>
            </w:r>
          </w:p>
          <w:p w:rsidR="004E4CB7" w:rsidRDefault="004E4CB7" w:rsidP="00295F76">
            <w:pPr>
              <w:pStyle w:val="Footer"/>
              <w:rPr>
                <w:rFonts w:asciiTheme="minorHAnsi" w:hAnsiTheme="minorHAnsi" w:cs="TimesNewRoman"/>
              </w:rPr>
            </w:pPr>
            <w:r>
              <w:rPr>
                <w:rFonts w:asciiTheme="minorHAnsi" w:hAnsiTheme="minorHAnsi" w:cs="TimesNewRoman"/>
              </w:rPr>
              <w:t>9.1.12</w:t>
            </w:r>
            <w:proofErr w:type="gramStart"/>
            <w:r>
              <w:rPr>
                <w:rFonts w:asciiTheme="minorHAnsi" w:hAnsiTheme="minorHAnsi" w:cs="TimesNewRoman"/>
              </w:rPr>
              <w:t>.A</w:t>
            </w:r>
            <w:proofErr w:type="gramEnd"/>
            <w:r>
              <w:rPr>
                <w:rFonts w:asciiTheme="minorHAnsi" w:hAnsiTheme="minorHAnsi" w:cs="TimesNewRoman"/>
              </w:rPr>
              <w:t>, 9.1.12.B, 9.1.12.C, 9.1.12.E, 9.1.12.G, 9.1.12.H, 9.1.12.J, 9.3.12.A, 9.3.12.B, 9.3.12.C, 9.3.12.E, 9.4.12.A.</w:t>
            </w:r>
            <w:bookmarkStart w:id="0" w:name="_GoBack"/>
            <w:bookmarkEnd w:id="0"/>
          </w:p>
          <w:p w:rsidR="00B70CD8" w:rsidRDefault="00800C4A" w:rsidP="00295F76">
            <w:pPr>
              <w:pStyle w:val="Footer"/>
              <w:rPr>
                <w:rFonts w:asciiTheme="minorHAnsi" w:hAnsiTheme="minorHAnsi" w:cs="TimesNewRoman"/>
              </w:rPr>
            </w:pPr>
            <w:r>
              <w:rPr>
                <w:rFonts w:asciiTheme="minorHAnsi" w:hAnsiTheme="minorHAnsi" w:cs="TimesNewRoman"/>
              </w:rPr>
              <w:t>National Core Arts Standards:</w:t>
            </w:r>
          </w:p>
          <w:p w:rsidR="00800C4A" w:rsidRDefault="00800C4A" w:rsidP="00295F76">
            <w:pPr>
              <w:pStyle w:val="Footer"/>
              <w:rPr>
                <w:rFonts w:asciiTheme="minorHAnsi" w:hAnsiTheme="minorHAnsi" w:cs="TimesNewRoman"/>
              </w:rPr>
            </w:pPr>
            <w:r>
              <w:rPr>
                <w:rFonts w:asciiTheme="minorHAnsi" w:hAnsiTheme="minorHAnsi" w:cs="TimesNewRoman"/>
              </w:rPr>
              <w:t>VA:Cr1.1.IIa</w:t>
            </w:r>
          </w:p>
          <w:p w:rsidR="00800C4A" w:rsidRDefault="00800C4A" w:rsidP="00295F76">
            <w:pPr>
              <w:pStyle w:val="Footer"/>
              <w:rPr>
                <w:rFonts w:asciiTheme="minorHAnsi" w:hAnsiTheme="minorHAnsi" w:cs="TimesNewRoman"/>
              </w:rPr>
            </w:pPr>
            <w:r>
              <w:rPr>
                <w:rFonts w:asciiTheme="minorHAnsi" w:hAnsiTheme="minorHAnsi" w:cs="TimesNewRoman"/>
              </w:rPr>
              <w:t>VA:Cr1.2.IIIa</w:t>
            </w:r>
          </w:p>
          <w:p w:rsidR="00800C4A" w:rsidRDefault="00800C4A" w:rsidP="00295F76">
            <w:pPr>
              <w:pStyle w:val="Footer"/>
              <w:rPr>
                <w:rFonts w:asciiTheme="minorHAnsi" w:hAnsiTheme="minorHAnsi" w:cs="TimesNewRoman"/>
              </w:rPr>
            </w:pPr>
            <w:r>
              <w:rPr>
                <w:rFonts w:asciiTheme="minorHAnsi" w:hAnsiTheme="minorHAnsi" w:cs="TimesNewRoman"/>
              </w:rPr>
              <w:t>VA:Cr2.1.IIIa</w:t>
            </w:r>
          </w:p>
          <w:p w:rsidR="00800C4A" w:rsidRDefault="00800C4A" w:rsidP="00295F76">
            <w:pPr>
              <w:pStyle w:val="Footer"/>
              <w:rPr>
                <w:rFonts w:asciiTheme="minorHAnsi" w:hAnsiTheme="minorHAnsi" w:cs="TimesNewRoman"/>
              </w:rPr>
            </w:pPr>
            <w:r>
              <w:rPr>
                <w:rFonts w:asciiTheme="minorHAnsi" w:hAnsiTheme="minorHAnsi" w:cs="TimesNewRoman"/>
              </w:rPr>
              <w:t>VA: Cr2.2.IIIa</w:t>
            </w:r>
          </w:p>
          <w:p w:rsidR="00800C4A" w:rsidRDefault="00800C4A" w:rsidP="00295F76">
            <w:pPr>
              <w:pStyle w:val="Footer"/>
              <w:rPr>
                <w:rFonts w:asciiTheme="minorHAnsi" w:hAnsiTheme="minorHAnsi" w:cs="TimesNewRoman"/>
              </w:rPr>
            </w:pPr>
            <w:r>
              <w:rPr>
                <w:rFonts w:asciiTheme="minorHAnsi" w:hAnsiTheme="minorHAnsi" w:cs="TimesNewRoman"/>
              </w:rPr>
              <w:t>VA:Cr3. 1.IIIa</w:t>
            </w:r>
          </w:p>
          <w:p w:rsidR="00800C4A" w:rsidRDefault="00800C4A" w:rsidP="00295F76">
            <w:pPr>
              <w:pStyle w:val="Footer"/>
              <w:rPr>
                <w:rFonts w:asciiTheme="minorHAnsi" w:hAnsiTheme="minorHAnsi" w:cs="TimesNewRoman"/>
              </w:rPr>
            </w:pPr>
            <w:r>
              <w:rPr>
                <w:rFonts w:asciiTheme="minorHAnsi" w:hAnsiTheme="minorHAnsi" w:cs="TimesNewRoman"/>
              </w:rPr>
              <w:t>VA.Pr4.1.IIIa</w:t>
            </w:r>
          </w:p>
          <w:p w:rsidR="00800C4A" w:rsidRDefault="00800C4A" w:rsidP="00295F76">
            <w:pPr>
              <w:pStyle w:val="Footer"/>
              <w:rPr>
                <w:rFonts w:asciiTheme="minorHAnsi" w:hAnsiTheme="minorHAnsi" w:cs="TimesNewRoman"/>
              </w:rPr>
            </w:pPr>
            <w:r>
              <w:rPr>
                <w:rFonts w:asciiTheme="minorHAnsi" w:hAnsiTheme="minorHAnsi" w:cs="TimesNewRoman"/>
              </w:rPr>
              <w:t>VA.Pr5.1.IIIa</w:t>
            </w:r>
          </w:p>
          <w:p w:rsidR="00800C4A" w:rsidRDefault="00800C4A" w:rsidP="00295F76">
            <w:pPr>
              <w:pStyle w:val="Footer"/>
              <w:rPr>
                <w:rFonts w:asciiTheme="minorHAnsi" w:hAnsiTheme="minorHAnsi" w:cs="TimesNewRoman"/>
              </w:rPr>
            </w:pPr>
            <w:r>
              <w:rPr>
                <w:rFonts w:asciiTheme="minorHAnsi" w:hAnsiTheme="minorHAnsi" w:cs="TimesNewRoman"/>
              </w:rPr>
              <w:t>VA.Re7.1.IIIa</w:t>
            </w:r>
          </w:p>
          <w:p w:rsidR="00800C4A" w:rsidRDefault="00800C4A" w:rsidP="00295F76">
            <w:pPr>
              <w:pStyle w:val="Footer"/>
              <w:rPr>
                <w:rFonts w:asciiTheme="minorHAnsi" w:hAnsiTheme="minorHAnsi" w:cs="TimesNewRoman"/>
              </w:rPr>
            </w:pPr>
            <w:r>
              <w:rPr>
                <w:rFonts w:asciiTheme="minorHAnsi" w:hAnsiTheme="minorHAnsi" w:cs="TimesNewRoman"/>
              </w:rPr>
              <w:t>VA.Re7.2.Ia</w:t>
            </w:r>
          </w:p>
          <w:p w:rsidR="00800C4A" w:rsidRDefault="00800C4A" w:rsidP="00295F76">
            <w:pPr>
              <w:pStyle w:val="Footer"/>
              <w:rPr>
                <w:rFonts w:asciiTheme="minorHAnsi" w:hAnsiTheme="minorHAnsi" w:cs="TimesNewRoman"/>
              </w:rPr>
            </w:pPr>
            <w:r>
              <w:rPr>
                <w:rFonts w:asciiTheme="minorHAnsi" w:hAnsiTheme="minorHAnsi" w:cs="TimesNewRoman"/>
              </w:rPr>
              <w:t>VA.Re8.1.Ia</w:t>
            </w:r>
          </w:p>
          <w:p w:rsidR="00800C4A" w:rsidRPr="008679C0" w:rsidRDefault="00800C4A" w:rsidP="00295F76">
            <w:pPr>
              <w:pStyle w:val="Footer"/>
              <w:rPr>
                <w:rFonts w:asciiTheme="minorHAnsi" w:hAnsiTheme="minorHAnsi" w:cs="TimesNewRoman"/>
              </w:rPr>
            </w:pPr>
            <w:r>
              <w:rPr>
                <w:rFonts w:asciiTheme="minorHAnsi" w:hAnsiTheme="minorHAnsi" w:cs="TimesNewRoman"/>
              </w:rPr>
              <w:t>VA.Cn10.1.IIIa</w:t>
            </w:r>
          </w:p>
        </w:tc>
        <w:tc>
          <w:tcPr>
            <w:tcW w:w="3420" w:type="dxa"/>
            <w:vAlign w:val="center"/>
          </w:tcPr>
          <w:p w:rsidR="00AC6B87" w:rsidRDefault="00295F76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Elements of Art</w:t>
            </w:r>
          </w:p>
          <w:p w:rsidR="00295F76" w:rsidRPr="00A73EB8" w:rsidRDefault="00295F76" w:rsidP="008679C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Principles of Art</w:t>
            </w:r>
          </w:p>
        </w:tc>
        <w:tc>
          <w:tcPr>
            <w:tcW w:w="3420" w:type="dxa"/>
            <w:vAlign w:val="center"/>
          </w:tcPr>
          <w:p w:rsidR="008679C0" w:rsidRDefault="008679C0" w:rsidP="008679C0">
            <w:pPr>
              <w:jc w:val="center"/>
            </w:pPr>
            <w:r>
              <w:t>Student choice of media and subject matter</w:t>
            </w:r>
          </w:p>
          <w:p w:rsidR="008679C0" w:rsidRDefault="008679C0" w:rsidP="008679C0"/>
          <w:p w:rsidR="008679C0" w:rsidRDefault="008679C0" w:rsidP="008679C0">
            <w:pPr>
              <w:jc w:val="center"/>
            </w:pPr>
            <w:r>
              <w:t>Hands-on preparation of the spring art show</w:t>
            </w:r>
          </w:p>
          <w:p w:rsidR="00B70CD8" w:rsidRPr="002F1426" w:rsidRDefault="00B70CD8" w:rsidP="00104489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4C2593" w:rsidRDefault="004C2593" w:rsidP="00FD4F33">
            <w:pPr>
              <w:jc w:val="center"/>
            </w:pPr>
          </w:p>
          <w:p w:rsidR="00FD4F33" w:rsidRDefault="00FD4F33" w:rsidP="00FD4F33">
            <w:pPr>
              <w:jc w:val="center"/>
            </w:pPr>
            <w:r>
              <w:t>Rubric</w:t>
            </w:r>
          </w:p>
          <w:p w:rsidR="004C2593" w:rsidRDefault="004C2593" w:rsidP="00FD4F33">
            <w:pPr>
              <w:jc w:val="center"/>
            </w:pPr>
          </w:p>
          <w:p w:rsidR="00A73EB8" w:rsidRDefault="00FD4F33" w:rsidP="00FD4F33">
            <w:pPr>
              <w:spacing w:after="120"/>
              <w:jc w:val="center"/>
            </w:pPr>
            <w:r>
              <w:t>Critique, formative and summative</w:t>
            </w:r>
          </w:p>
          <w:p w:rsidR="008679C0" w:rsidRDefault="008679C0" w:rsidP="008679C0">
            <w:pPr>
              <w:spacing w:after="120"/>
              <w:jc w:val="center"/>
            </w:pPr>
            <w:r>
              <w:t>End of Marking period -  Student will collect evidence of learning in three areas of professional habits of an artist to be presented at their choice of form of assessment (paper, conference, presentation, other)</w:t>
            </w:r>
          </w:p>
          <w:p w:rsidR="008679C0" w:rsidRPr="00DB305D" w:rsidRDefault="008679C0" w:rsidP="00FD4F33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E64D80"/>
    <w:multiLevelType w:val="hybridMultilevel"/>
    <w:tmpl w:val="F28C980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EA6411"/>
    <w:multiLevelType w:val="hybridMultilevel"/>
    <w:tmpl w:val="5E5EA8C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00FC6"/>
    <w:rsid w:val="00104489"/>
    <w:rsid w:val="001951E8"/>
    <w:rsid w:val="001E1FF2"/>
    <w:rsid w:val="00243906"/>
    <w:rsid w:val="002717B6"/>
    <w:rsid w:val="00295F76"/>
    <w:rsid w:val="002F1426"/>
    <w:rsid w:val="002F1966"/>
    <w:rsid w:val="00312FC5"/>
    <w:rsid w:val="003140A3"/>
    <w:rsid w:val="00496231"/>
    <w:rsid w:val="004C2593"/>
    <w:rsid w:val="004E4CB7"/>
    <w:rsid w:val="005E38FC"/>
    <w:rsid w:val="00611B54"/>
    <w:rsid w:val="007A147C"/>
    <w:rsid w:val="007F0C34"/>
    <w:rsid w:val="00800C4A"/>
    <w:rsid w:val="0080537B"/>
    <w:rsid w:val="008679C0"/>
    <w:rsid w:val="008902B0"/>
    <w:rsid w:val="008E5FF7"/>
    <w:rsid w:val="009459EA"/>
    <w:rsid w:val="00990086"/>
    <w:rsid w:val="00996A24"/>
    <w:rsid w:val="009A0FC1"/>
    <w:rsid w:val="00A71042"/>
    <w:rsid w:val="00A73EB8"/>
    <w:rsid w:val="00AC2828"/>
    <w:rsid w:val="00AC6B87"/>
    <w:rsid w:val="00B149C5"/>
    <w:rsid w:val="00B477DC"/>
    <w:rsid w:val="00B70CD8"/>
    <w:rsid w:val="00B963EA"/>
    <w:rsid w:val="00BE53BF"/>
    <w:rsid w:val="00C94F98"/>
    <w:rsid w:val="00D75E8F"/>
    <w:rsid w:val="00D97955"/>
    <w:rsid w:val="00DB305D"/>
    <w:rsid w:val="00DC56B9"/>
    <w:rsid w:val="00DE5063"/>
    <w:rsid w:val="00E4684C"/>
    <w:rsid w:val="00EF1B39"/>
    <w:rsid w:val="00FD4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F51ED0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4F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C94F98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FD4F33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FD4F3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3E0C89-7B33-4E61-8BB9-E00F737BF7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29</TotalTime>
  <Pages>2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Attivo, Dana</cp:lastModifiedBy>
  <cp:revision>5</cp:revision>
  <dcterms:created xsi:type="dcterms:W3CDTF">2017-08-08T17:59:00Z</dcterms:created>
  <dcterms:modified xsi:type="dcterms:W3CDTF">2017-08-08T19:04:00Z</dcterms:modified>
</cp:coreProperties>
</file>