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C6B87">
        <w:rPr>
          <w:u w:val="single"/>
        </w:rPr>
        <w:t xml:space="preserve">Fine Art </w:t>
      </w:r>
      <w:r w:rsidR="009459EA">
        <w:rPr>
          <w:u w:val="single"/>
        </w:rPr>
        <w:t>I</w:t>
      </w:r>
      <w:r w:rsidR="00AC6B87">
        <w:rPr>
          <w:u w:val="single"/>
        </w:rPr>
        <w:t>I</w:t>
      </w:r>
      <w:r w:rsidR="00996A24">
        <w:rPr>
          <w:u w:val="single"/>
        </w:rPr>
        <w:t>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96A24">
        <w:rPr>
          <w:u w:val="single"/>
        </w:rPr>
        <w:t>11</w:t>
      </w:r>
      <w:r w:rsidR="00AC6B87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AC6B87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96A24">
              <w:t>#1</w:t>
            </w:r>
            <w:r w:rsidR="00E4684C">
              <w:t xml:space="preserve"> </w:t>
            </w:r>
            <w:r w:rsidR="00996A24">
              <w:t>Chance</w:t>
            </w:r>
            <w:r w:rsidR="00E4684C">
              <w:t>; T</w:t>
            </w:r>
            <w:r w:rsidR="00AC6B87">
              <w:t>hemes/Big Ideas</w:t>
            </w:r>
            <w:r w:rsidR="009459EA">
              <w:t xml:space="preserve">; </w:t>
            </w:r>
          </w:p>
          <w:p w:rsidR="009459EA" w:rsidRPr="002F1426" w:rsidRDefault="009459EA" w:rsidP="00AC6B87">
            <w:pPr>
              <w:rPr>
                <w:b/>
              </w:rPr>
            </w:pPr>
            <w:r>
              <w:t>Students will consider big ideas, worldwide themes in their creation of an artwork. All pieces will consist of different art techniques.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4684C">
              <w:t>2 marking perio</w:t>
            </w:r>
            <w:r w:rsidR="00996A24">
              <w:t>ds – 4 sub themes under chance</w:t>
            </w:r>
            <w:r w:rsidR="00E4684C">
              <w:t>, 1 work in each sub theme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9459EA" w:rsidRDefault="002F1426" w:rsidP="009459EA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9459EA">
              <w:t xml:space="preserve">UEQ: </w:t>
            </w:r>
            <w:r w:rsidR="00AC6B87">
              <w:t xml:space="preserve">How can you as an artist express your opinion on these various </w:t>
            </w:r>
            <w:proofErr w:type="gramStart"/>
            <w:r w:rsidR="00AC6B87">
              <w:t>world-wide</w:t>
            </w:r>
            <w:proofErr w:type="gramEnd"/>
            <w:r w:rsidR="00AC6B87">
              <w:t xml:space="preserve"> themes?</w:t>
            </w:r>
          </w:p>
          <w:p w:rsidR="00295F76" w:rsidRPr="00A71042" w:rsidRDefault="00A71042" w:rsidP="00295F76">
            <w:r w:rsidRPr="00A71042">
              <w:t>UEQ:</w:t>
            </w:r>
            <w:r w:rsidR="00295F76" w:rsidRPr="00A71042">
              <w:t xml:space="preserve"> How do artists create work from elements that are out of their control? </w:t>
            </w:r>
          </w:p>
          <w:p w:rsidR="00A71042" w:rsidRPr="00A71042" w:rsidRDefault="00A71042" w:rsidP="00A71042">
            <w:r w:rsidRPr="00A71042">
              <w:t>UEQ: How do artists create work without preplanning their imagery?</w:t>
            </w:r>
          </w:p>
          <w:p w:rsidR="00295F76" w:rsidRDefault="00295F76" w:rsidP="009459EA"/>
          <w:p w:rsidR="00295F76" w:rsidRDefault="009459EA" w:rsidP="00295F76">
            <w:pPr>
              <w:rPr>
                <w:rFonts w:ascii="Calibri" w:hAnsi="Calibri" w:cs="Calibri"/>
              </w:rPr>
            </w:pPr>
            <w:r>
              <w:t>LEQ:</w:t>
            </w:r>
            <w:r w:rsidR="00B70CD8">
              <w:rPr>
                <w:rFonts w:ascii="Calibri" w:hAnsi="Calibri" w:cs="Arial"/>
              </w:rPr>
              <w:t xml:space="preserve"> </w:t>
            </w:r>
            <w:r w:rsidR="00295F76">
              <w:rPr>
                <w:rFonts w:ascii="Calibri" w:hAnsi="Calibri" w:cs="Calibri"/>
              </w:rPr>
              <w:t xml:space="preserve"> By reducing the number of words on the page, what does your new poem say?</w:t>
            </w:r>
          </w:p>
          <w:p w:rsidR="00295F76" w:rsidRDefault="00295F76" w:rsidP="00295F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LEQ: How can you translate the meaning of that poem to a visual form?</w:t>
            </w:r>
          </w:p>
          <w:p w:rsidR="00A71042" w:rsidRDefault="00295F76" w:rsidP="00A7104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LEQ: </w:t>
            </w:r>
            <w:r w:rsidRPr="00856CA0">
              <w:rPr>
                <w:rFonts w:ascii="Calibri" w:hAnsi="Calibri" w:cs="Calibri"/>
              </w:rPr>
              <w:t>How hav</w:t>
            </w:r>
            <w:r>
              <w:rPr>
                <w:rFonts w:ascii="Calibri" w:hAnsi="Calibri" w:cs="Calibri"/>
              </w:rPr>
              <w:t>e artists used chance to create works of art?</w:t>
            </w:r>
          </w:p>
          <w:p w:rsidR="00A71042" w:rsidRDefault="00A71042" w:rsidP="00A7104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LEQ: How does listening to your inner art voice, without preplanning, affect the type of artwork you can make?</w:t>
            </w:r>
          </w:p>
          <w:p w:rsidR="00A71042" w:rsidRDefault="00A71042" w:rsidP="00A7104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LEQ: How can you adapt to making work when you are limited in resources and given vague instructions?</w:t>
            </w:r>
          </w:p>
          <w:p w:rsidR="00A71042" w:rsidRDefault="00A71042" w:rsidP="00295F76">
            <w:pPr>
              <w:rPr>
                <w:rFonts w:ascii="Calibri" w:hAnsi="Calibri" w:cs="Calibri"/>
              </w:rPr>
            </w:pPr>
          </w:p>
          <w:p w:rsidR="009459EA" w:rsidRDefault="009459EA" w:rsidP="00295F76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B70CD8" w:rsidRPr="00DE5063" w:rsidRDefault="00295F76" w:rsidP="00B70CD8">
            <w:pPr>
              <w:jc w:val="center"/>
            </w:pPr>
            <w:r>
              <w:t>Redacted Poetry Illustrations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95F76" w:rsidRPr="00295F76" w:rsidRDefault="00295F76" w:rsidP="00295F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295F76">
              <w:rPr>
                <w:rFonts w:cs="TimesNewRoman"/>
              </w:rPr>
              <w:t>PA ART:</w:t>
            </w:r>
          </w:p>
          <w:p w:rsidR="00295F76" w:rsidRPr="00295F76" w:rsidRDefault="00295F76" w:rsidP="00295F76">
            <w:pPr>
              <w:pStyle w:val="Footer"/>
              <w:rPr>
                <w:rFonts w:asciiTheme="minorHAnsi" w:hAnsiTheme="minorHAnsi" w:cs="TimesNewRoman"/>
              </w:rPr>
            </w:pPr>
            <w:r w:rsidRPr="00295F76">
              <w:rPr>
                <w:rFonts w:asciiTheme="minorHAnsi" w:eastAsiaTheme="minorHAnsi" w:hAnsiTheme="minorHAnsi" w:cstheme="minorBidi"/>
              </w:rPr>
              <w:t xml:space="preserve">9.1.12: A, </w:t>
            </w:r>
            <w:r w:rsidRPr="00295F76">
              <w:rPr>
                <w:rFonts w:asciiTheme="minorHAnsi" w:hAnsiTheme="minorHAnsi" w:cs="TimesNewRoman"/>
              </w:rPr>
              <w:t xml:space="preserve">9.1.12: B, 9.1.12:H </w:t>
            </w:r>
          </w:p>
          <w:p w:rsidR="00295F76" w:rsidRPr="00295F76" w:rsidRDefault="00295F76" w:rsidP="00295F76">
            <w:pPr>
              <w:pStyle w:val="Footer"/>
              <w:rPr>
                <w:rFonts w:asciiTheme="minorHAnsi" w:hAnsiTheme="minorHAnsi" w:cs="TimesNewRoman"/>
              </w:rPr>
            </w:pPr>
            <w:r w:rsidRPr="00295F76">
              <w:rPr>
                <w:rFonts w:asciiTheme="minorHAnsi" w:hAnsiTheme="minorHAnsi" w:cs="TimesNewRoman"/>
              </w:rPr>
              <w:t>National Core Arts Standards:</w:t>
            </w:r>
          </w:p>
          <w:p w:rsidR="00295F76" w:rsidRPr="00295F76" w:rsidRDefault="00255BCC" w:rsidP="00295F76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VA:Cr1.2</w:t>
            </w:r>
            <w:r w:rsidR="00295F76" w:rsidRPr="00295F76">
              <w:rPr>
                <w:rFonts w:asciiTheme="minorHAnsi" w:hAnsiTheme="minorHAnsi" w:cs="TimesNewRoman"/>
              </w:rPr>
              <w:t>.Ia</w:t>
            </w:r>
          </w:p>
          <w:p w:rsidR="00B70CD8" w:rsidRPr="00B70CD8" w:rsidRDefault="00295F76" w:rsidP="00295F76">
            <w:pPr>
              <w:pStyle w:val="Footer"/>
              <w:rPr>
                <w:rFonts w:asciiTheme="minorHAnsi" w:hAnsiTheme="minorHAnsi" w:cs="TimesNewRoman"/>
                <w:b/>
                <w:sz w:val="18"/>
                <w:szCs w:val="18"/>
              </w:rPr>
            </w:pPr>
            <w:r w:rsidRPr="00295F76">
              <w:rPr>
                <w:rFonts w:asciiTheme="minorHAnsi" w:hAnsiTheme="minorHAnsi" w:cs="TimesNewRoman"/>
              </w:rPr>
              <w:t>VA:Cn10.1.Ia</w:t>
            </w:r>
          </w:p>
        </w:tc>
        <w:tc>
          <w:tcPr>
            <w:tcW w:w="3420" w:type="dxa"/>
            <w:vAlign w:val="center"/>
          </w:tcPr>
          <w:p w:rsidR="00AC6B87" w:rsidRDefault="00295F76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Elements of Art</w:t>
            </w:r>
          </w:p>
          <w:p w:rsidR="00295F76" w:rsidRDefault="00295F76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Principles of Art</w:t>
            </w:r>
          </w:p>
          <w:p w:rsidR="00295F76" w:rsidRDefault="00295F76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Redacted poetry</w:t>
            </w:r>
          </w:p>
          <w:p w:rsidR="00295F76" w:rsidRDefault="00295F76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Illustration</w:t>
            </w:r>
          </w:p>
          <w:p w:rsidR="00295F76" w:rsidRPr="00A73EB8" w:rsidRDefault="00295F76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chance</w:t>
            </w:r>
          </w:p>
        </w:tc>
        <w:tc>
          <w:tcPr>
            <w:tcW w:w="3420" w:type="dxa"/>
            <w:vAlign w:val="center"/>
          </w:tcPr>
          <w:p w:rsidR="00B70CD8" w:rsidRDefault="00295F76" w:rsidP="00A5565A">
            <w:pPr>
              <w:jc w:val="center"/>
            </w:pPr>
            <w:r>
              <w:t>Discarded books</w:t>
            </w:r>
          </w:p>
          <w:p w:rsidR="00295F76" w:rsidRDefault="00295F76" w:rsidP="00A5565A">
            <w:pPr>
              <w:jc w:val="center"/>
            </w:pPr>
            <w:r>
              <w:t>Sharpies</w:t>
            </w:r>
          </w:p>
          <w:p w:rsidR="00295F76" w:rsidRDefault="00295F76" w:rsidP="00A5565A">
            <w:pPr>
              <w:jc w:val="center"/>
            </w:pPr>
            <w:r>
              <w:t>Paper</w:t>
            </w:r>
          </w:p>
          <w:p w:rsidR="00295F76" w:rsidRDefault="00295F76" w:rsidP="00295F76">
            <w:pPr>
              <w:jc w:val="center"/>
            </w:pPr>
            <w:r>
              <w:t>Pen and ink</w:t>
            </w:r>
          </w:p>
          <w:p w:rsidR="00B70CD8" w:rsidRPr="002F1426" w:rsidRDefault="00B70CD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FD4F33" w:rsidRDefault="00FD4F33" w:rsidP="00FD4F33">
            <w:pPr>
              <w:jc w:val="center"/>
            </w:pPr>
            <w:r>
              <w:t>Rubric</w:t>
            </w:r>
          </w:p>
          <w:p w:rsidR="00A73EB8" w:rsidRPr="00DB305D" w:rsidRDefault="00FD4F33" w:rsidP="00FD4F33">
            <w:pPr>
              <w:spacing w:after="120"/>
              <w:jc w:val="center"/>
              <w:rPr>
                <w:sz w:val="18"/>
              </w:rPr>
            </w:pPr>
            <w:r>
              <w:t>Critique, formative and summative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95F76" w:rsidP="00A5565A">
            <w:pPr>
              <w:jc w:val="center"/>
            </w:pPr>
            <w:r>
              <w:t>Intuitive</w:t>
            </w:r>
          </w:p>
        </w:tc>
        <w:tc>
          <w:tcPr>
            <w:tcW w:w="1890" w:type="dxa"/>
            <w:vAlign w:val="center"/>
          </w:tcPr>
          <w:p w:rsidR="00A71042" w:rsidRPr="00A71042" w:rsidRDefault="00A71042" w:rsidP="00A710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A71042">
              <w:rPr>
                <w:rFonts w:cs="TimesNewRoman"/>
              </w:rPr>
              <w:t>PA ART:</w:t>
            </w:r>
          </w:p>
          <w:p w:rsidR="00A71042" w:rsidRPr="00A71042" w:rsidRDefault="00A71042" w:rsidP="00A71042">
            <w:pPr>
              <w:pStyle w:val="Footer"/>
              <w:rPr>
                <w:rFonts w:asciiTheme="minorHAnsi" w:hAnsiTheme="minorHAnsi" w:cs="TimesNewRoman"/>
              </w:rPr>
            </w:pPr>
            <w:r w:rsidRPr="00A71042">
              <w:rPr>
                <w:rFonts w:asciiTheme="minorHAnsi" w:eastAsiaTheme="minorHAnsi" w:hAnsiTheme="minorHAnsi" w:cstheme="minorBidi"/>
              </w:rPr>
              <w:t xml:space="preserve">9.1.12: A, </w:t>
            </w:r>
            <w:r w:rsidRPr="00A71042">
              <w:rPr>
                <w:rFonts w:asciiTheme="minorHAnsi" w:hAnsiTheme="minorHAnsi" w:cs="TimesNewRoman"/>
              </w:rPr>
              <w:t xml:space="preserve">9.1.12: B, 9.1.12:H </w:t>
            </w:r>
          </w:p>
          <w:p w:rsidR="00A71042" w:rsidRPr="00A71042" w:rsidRDefault="00A71042" w:rsidP="00A71042">
            <w:pPr>
              <w:pStyle w:val="Footer"/>
              <w:rPr>
                <w:rFonts w:asciiTheme="minorHAnsi" w:hAnsiTheme="minorHAnsi" w:cs="TimesNewRoman"/>
              </w:rPr>
            </w:pPr>
            <w:r w:rsidRPr="00A71042">
              <w:rPr>
                <w:rFonts w:asciiTheme="minorHAnsi" w:hAnsiTheme="minorHAnsi" w:cs="TimesNewRoman"/>
              </w:rPr>
              <w:t>National Core Arts Standards:</w:t>
            </w:r>
          </w:p>
          <w:p w:rsidR="00A71042" w:rsidRDefault="00A71042" w:rsidP="00A71042">
            <w:pPr>
              <w:pStyle w:val="Footer"/>
              <w:rPr>
                <w:rFonts w:asciiTheme="minorHAnsi" w:hAnsiTheme="minorHAnsi" w:cs="TimesNewRoman"/>
              </w:rPr>
            </w:pPr>
            <w:r w:rsidRPr="00A71042">
              <w:rPr>
                <w:rFonts w:asciiTheme="minorHAnsi" w:hAnsiTheme="minorHAnsi" w:cs="TimesNewRoman"/>
              </w:rPr>
              <w:t>VA:Cr</w:t>
            </w:r>
            <w:r w:rsidR="00255BCC">
              <w:rPr>
                <w:rFonts w:asciiTheme="minorHAnsi" w:hAnsiTheme="minorHAnsi" w:cs="TimesNewRoman"/>
              </w:rPr>
              <w:t>1</w:t>
            </w:r>
            <w:r w:rsidRPr="00A71042">
              <w:rPr>
                <w:rFonts w:asciiTheme="minorHAnsi" w:hAnsiTheme="minorHAnsi" w:cs="TimesNewRoman"/>
              </w:rPr>
              <w:t>.1.Ia</w:t>
            </w:r>
          </w:p>
          <w:p w:rsidR="00255BCC" w:rsidRDefault="00255BCC" w:rsidP="00A71042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VA:Cr2.1.Ia</w:t>
            </w:r>
          </w:p>
          <w:p w:rsidR="00255BCC" w:rsidRPr="00A71042" w:rsidRDefault="00255BCC" w:rsidP="00A71042">
            <w:pPr>
              <w:pStyle w:val="Footer"/>
              <w:rPr>
                <w:rFonts w:asciiTheme="minorHAnsi" w:hAnsiTheme="minorHAnsi" w:cs="TimesNewRoman"/>
              </w:rPr>
            </w:pPr>
            <w:r>
              <w:rPr>
                <w:rFonts w:asciiTheme="minorHAnsi" w:hAnsiTheme="minorHAnsi" w:cs="TimesNewRoman"/>
              </w:rPr>
              <w:t>VA:Cr2.2.Ia</w:t>
            </w:r>
          </w:p>
          <w:p w:rsidR="0080537B" w:rsidRPr="00FD4F33" w:rsidRDefault="00A71042" w:rsidP="00A71042">
            <w:pPr>
              <w:pStyle w:val="Footer"/>
              <w:rPr>
                <w:rFonts w:asciiTheme="minorHAnsi" w:hAnsiTheme="minorHAnsi" w:cs="TimesNewRoman"/>
              </w:rPr>
            </w:pPr>
            <w:r w:rsidRPr="00A71042">
              <w:rPr>
                <w:rFonts w:asciiTheme="minorHAnsi" w:hAnsiTheme="minorHAnsi" w:cs="TimesNewRoman"/>
              </w:rPr>
              <w:t>VA:Cn10.1.Ia</w:t>
            </w:r>
          </w:p>
        </w:tc>
        <w:tc>
          <w:tcPr>
            <w:tcW w:w="3420" w:type="dxa"/>
            <w:vAlign w:val="center"/>
          </w:tcPr>
          <w:p w:rsidR="00A71042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Elements of Art</w:t>
            </w:r>
          </w:p>
          <w:p w:rsidR="00A71042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Principles of Art</w:t>
            </w:r>
          </w:p>
          <w:p w:rsidR="00A71042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Intuition</w:t>
            </w:r>
          </w:p>
          <w:p w:rsidR="00FD4F33" w:rsidRPr="00A73EB8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chance</w:t>
            </w:r>
          </w:p>
        </w:tc>
        <w:tc>
          <w:tcPr>
            <w:tcW w:w="3420" w:type="dxa"/>
            <w:vAlign w:val="center"/>
          </w:tcPr>
          <w:p w:rsidR="00A71042" w:rsidRDefault="00A71042" w:rsidP="00A5565A">
            <w:pPr>
              <w:jc w:val="center"/>
            </w:pPr>
            <w:r>
              <w:t>Move to music – blindfolded exercise with partner</w:t>
            </w:r>
          </w:p>
          <w:p w:rsidR="00FD4F33" w:rsidRPr="002F1426" w:rsidRDefault="00A71042" w:rsidP="00A5565A">
            <w:pPr>
              <w:jc w:val="center"/>
              <w:rPr>
                <w:b/>
              </w:rPr>
            </w:pPr>
            <w:r>
              <w:t xml:space="preserve"> </w:t>
            </w:r>
          </w:p>
        </w:tc>
        <w:tc>
          <w:tcPr>
            <w:tcW w:w="2880" w:type="dxa"/>
            <w:vAlign w:val="center"/>
          </w:tcPr>
          <w:p w:rsidR="0080537B" w:rsidRDefault="00FD4F33" w:rsidP="00A5565A">
            <w:pPr>
              <w:spacing w:after="120"/>
              <w:jc w:val="center"/>
            </w:pPr>
            <w:r>
              <w:t>Rubric</w:t>
            </w:r>
          </w:p>
          <w:p w:rsidR="00FD4F33" w:rsidRPr="00DB305D" w:rsidRDefault="00FD4F33" w:rsidP="00A5565A">
            <w:pPr>
              <w:spacing w:after="120"/>
              <w:jc w:val="center"/>
              <w:rPr>
                <w:sz w:val="18"/>
              </w:rPr>
            </w:pPr>
            <w:r>
              <w:t>Critique, formative and summative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95F76" w:rsidP="00A5565A">
            <w:pPr>
              <w:jc w:val="center"/>
            </w:pPr>
            <w:r>
              <w:t xml:space="preserve">Art </w:t>
            </w:r>
            <w:proofErr w:type="spellStart"/>
            <w:r>
              <w:t>Synetics</w:t>
            </w:r>
            <w:proofErr w:type="spellEnd"/>
          </w:p>
        </w:tc>
        <w:tc>
          <w:tcPr>
            <w:tcW w:w="1890" w:type="dxa"/>
            <w:vAlign w:val="center"/>
          </w:tcPr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PA ART:</w:t>
            </w:r>
          </w:p>
          <w:p w:rsidR="00B70CD8" w:rsidRPr="00B70CD8" w:rsidRDefault="00B70CD8" w:rsidP="00B70CD8">
            <w:pPr>
              <w:pStyle w:val="Footer"/>
              <w:rPr>
                <w:rFonts w:asciiTheme="minorHAnsi" w:hAnsiTheme="minorHAnsi" w:cs="TimesNewRoman"/>
              </w:rPr>
            </w:pPr>
            <w:r w:rsidRPr="00B70CD8">
              <w:rPr>
                <w:rFonts w:asciiTheme="minorHAnsi" w:eastAsiaTheme="minorHAnsi" w:hAnsiTheme="minorHAnsi" w:cstheme="minorBidi"/>
              </w:rPr>
              <w:t xml:space="preserve">9.1.12.A, </w:t>
            </w:r>
            <w:r w:rsidRPr="00B70CD8">
              <w:rPr>
                <w:rFonts w:asciiTheme="minorHAnsi" w:hAnsiTheme="minorHAnsi" w:cs="TimesNewRoman"/>
              </w:rPr>
              <w:t>9.1.12.B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lastRenderedPageBreak/>
              <w:t xml:space="preserve">9.1.12.F, 9.1.12.H 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9.2.12.C, 9.3.12.A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National Core Arts Standards: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VA:Cr1.1.Ia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VA:Cr3.1.Ia</w:t>
            </w:r>
          </w:p>
          <w:p w:rsidR="00B70CD8" w:rsidRPr="00B70CD8" w:rsidRDefault="00B70CD8" w:rsidP="00B70CD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VA:Cn11.1.Ia</w:t>
            </w:r>
          </w:p>
          <w:p w:rsidR="0080537B" w:rsidRPr="00B70CD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71042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Elements of Art</w:t>
            </w:r>
          </w:p>
          <w:p w:rsidR="00A71042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Principles of Art</w:t>
            </w:r>
          </w:p>
          <w:p w:rsidR="00B70CD8" w:rsidRPr="00A73EB8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chance</w:t>
            </w:r>
          </w:p>
        </w:tc>
        <w:tc>
          <w:tcPr>
            <w:tcW w:w="3420" w:type="dxa"/>
            <w:vAlign w:val="center"/>
          </w:tcPr>
          <w:p w:rsidR="0080537B" w:rsidRDefault="00B70CD8" w:rsidP="00A5565A">
            <w:pPr>
              <w:jc w:val="center"/>
            </w:pPr>
            <w:r>
              <w:lastRenderedPageBreak/>
              <w:t>Celebration/Humor/Fauvism PowerPoint</w:t>
            </w:r>
          </w:p>
          <w:p w:rsidR="00B70CD8" w:rsidRDefault="00B70CD8" w:rsidP="00A5565A">
            <w:pPr>
              <w:jc w:val="center"/>
            </w:pPr>
          </w:p>
          <w:p w:rsidR="00B70CD8" w:rsidRPr="002F1426" w:rsidRDefault="00B70CD8" w:rsidP="00B70CD8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FD4F33" w:rsidRDefault="00FD4F33" w:rsidP="00FD4F33">
            <w:pPr>
              <w:spacing w:after="120"/>
              <w:jc w:val="center"/>
            </w:pPr>
            <w:r>
              <w:lastRenderedPageBreak/>
              <w:t>Rubric</w:t>
            </w:r>
          </w:p>
          <w:p w:rsidR="0080537B" w:rsidRPr="00DB305D" w:rsidRDefault="00FD4F33" w:rsidP="00FD4F33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Critique, formative and summative</w:t>
            </w:r>
          </w:p>
        </w:tc>
      </w:tr>
      <w:tr w:rsidR="00A71042" w:rsidTr="00A5565A">
        <w:tc>
          <w:tcPr>
            <w:tcW w:w="2785" w:type="dxa"/>
            <w:vAlign w:val="center"/>
          </w:tcPr>
          <w:p w:rsidR="00A71042" w:rsidRDefault="00A71042" w:rsidP="00A71042">
            <w:pPr>
              <w:jc w:val="center"/>
            </w:pPr>
            <w:r>
              <w:lastRenderedPageBreak/>
              <w:t>Experimentation</w:t>
            </w:r>
          </w:p>
        </w:tc>
        <w:tc>
          <w:tcPr>
            <w:tcW w:w="1890" w:type="dxa"/>
            <w:vAlign w:val="center"/>
          </w:tcPr>
          <w:p w:rsidR="00A71042" w:rsidRPr="00B70CD8" w:rsidRDefault="00A71042" w:rsidP="00A710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PA ART:</w:t>
            </w:r>
          </w:p>
          <w:p w:rsidR="00A71042" w:rsidRPr="00B70CD8" w:rsidRDefault="00A71042" w:rsidP="00A71042">
            <w:pPr>
              <w:pStyle w:val="Footer"/>
              <w:rPr>
                <w:rFonts w:asciiTheme="minorHAnsi" w:hAnsiTheme="minorHAnsi" w:cs="TimesNewRoman"/>
              </w:rPr>
            </w:pPr>
            <w:r w:rsidRPr="00B70CD8">
              <w:rPr>
                <w:rFonts w:asciiTheme="minorHAnsi" w:eastAsiaTheme="minorHAnsi" w:hAnsiTheme="minorHAnsi" w:cstheme="minorBidi"/>
              </w:rPr>
              <w:t xml:space="preserve">9.1.12.A, </w:t>
            </w:r>
            <w:r w:rsidRPr="00B70CD8">
              <w:rPr>
                <w:rFonts w:asciiTheme="minorHAnsi" w:hAnsiTheme="minorHAnsi" w:cs="TimesNewRoman"/>
              </w:rPr>
              <w:t>9.1.12.B</w:t>
            </w:r>
          </w:p>
          <w:p w:rsidR="00A71042" w:rsidRPr="00B70CD8" w:rsidRDefault="00A71042" w:rsidP="00A710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 xml:space="preserve">9.1.12.F, 9.1.12.H </w:t>
            </w:r>
          </w:p>
          <w:p w:rsidR="00A71042" w:rsidRPr="00B70CD8" w:rsidRDefault="00A71042" w:rsidP="00A710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9.2.12.C, 9.3.12.A</w:t>
            </w:r>
          </w:p>
          <w:p w:rsidR="00A71042" w:rsidRPr="00B70CD8" w:rsidRDefault="00A71042" w:rsidP="00A710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National Core Arts Standards:</w:t>
            </w:r>
          </w:p>
          <w:p w:rsidR="00A71042" w:rsidRDefault="00A71042" w:rsidP="00A710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VA:Cr1.1.Ia</w:t>
            </w:r>
          </w:p>
          <w:p w:rsidR="00255BCC" w:rsidRPr="00B70CD8" w:rsidRDefault="00255BCC" w:rsidP="00A710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VA:Cr2.2.Ia</w:t>
            </w:r>
            <w:bookmarkStart w:id="0" w:name="_GoBack"/>
            <w:bookmarkEnd w:id="0"/>
          </w:p>
          <w:p w:rsidR="00A71042" w:rsidRPr="00B70CD8" w:rsidRDefault="00A71042" w:rsidP="00A710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VA:Cr3.1.Ia</w:t>
            </w:r>
          </w:p>
          <w:p w:rsidR="00A71042" w:rsidRPr="00B70CD8" w:rsidRDefault="00A71042" w:rsidP="00A710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B70CD8">
              <w:rPr>
                <w:rFonts w:cs="TimesNewRoman"/>
              </w:rPr>
              <w:t>VA:Cn11.1.Ia</w:t>
            </w:r>
          </w:p>
          <w:p w:rsidR="00A71042" w:rsidRPr="00B70CD8" w:rsidRDefault="00A71042" w:rsidP="00A71042">
            <w:pPr>
              <w:jc w:val="center"/>
            </w:pPr>
          </w:p>
        </w:tc>
        <w:tc>
          <w:tcPr>
            <w:tcW w:w="3420" w:type="dxa"/>
            <w:vAlign w:val="center"/>
          </w:tcPr>
          <w:p w:rsidR="00A71042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Elements of Art</w:t>
            </w:r>
          </w:p>
          <w:p w:rsidR="00A71042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Principles of Art</w:t>
            </w:r>
          </w:p>
          <w:p w:rsidR="00A71042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Chance</w:t>
            </w:r>
          </w:p>
          <w:p w:rsidR="00A71042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Mixed media</w:t>
            </w:r>
          </w:p>
          <w:p w:rsidR="00A71042" w:rsidRDefault="00A71042" w:rsidP="00A7104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Printmaking</w:t>
            </w:r>
          </w:p>
        </w:tc>
        <w:tc>
          <w:tcPr>
            <w:tcW w:w="3420" w:type="dxa"/>
            <w:vAlign w:val="center"/>
          </w:tcPr>
          <w:p w:rsidR="00A71042" w:rsidRDefault="00A71042" w:rsidP="00A71042">
            <w:pPr>
              <w:jc w:val="center"/>
            </w:pPr>
            <w:r>
              <w:t>unusual materials brainstorm</w:t>
            </w:r>
          </w:p>
          <w:p w:rsidR="00A71042" w:rsidRDefault="00A71042" w:rsidP="00A71042">
            <w:pPr>
              <w:jc w:val="center"/>
            </w:pPr>
            <w:r>
              <w:t>unusual surface brainstorm</w:t>
            </w:r>
          </w:p>
        </w:tc>
        <w:tc>
          <w:tcPr>
            <w:tcW w:w="2880" w:type="dxa"/>
            <w:vAlign w:val="center"/>
          </w:tcPr>
          <w:p w:rsidR="00A71042" w:rsidRDefault="00A71042" w:rsidP="00A71042">
            <w:pPr>
              <w:spacing w:after="120"/>
              <w:jc w:val="center"/>
            </w:pPr>
          </w:p>
          <w:p w:rsidR="00A71042" w:rsidRDefault="00A71042" w:rsidP="00A71042">
            <w:pPr>
              <w:spacing w:after="120"/>
              <w:jc w:val="center"/>
            </w:pPr>
            <w:r>
              <w:t>Rubric</w:t>
            </w:r>
          </w:p>
          <w:p w:rsidR="00A71042" w:rsidRDefault="00A71042" w:rsidP="00A71042">
            <w:pPr>
              <w:spacing w:after="120"/>
              <w:jc w:val="center"/>
            </w:pPr>
            <w:r>
              <w:t>Critique, formative and summative</w:t>
            </w:r>
          </w:p>
          <w:p w:rsidR="00A71042" w:rsidRDefault="00A71042" w:rsidP="00A71042">
            <w:pPr>
              <w:spacing w:after="120"/>
              <w:jc w:val="center"/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64D80"/>
    <w:multiLevelType w:val="hybridMultilevel"/>
    <w:tmpl w:val="F28C98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A6411"/>
    <w:multiLevelType w:val="hybridMultilevel"/>
    <w:tmpl w:val="5E5EA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55BCC"/>
    <w:rsid w:val="002717B6"/>
    <w:rsid w:val="00295F76"/>
    <w:rsid w:val="002F1426"/>
    <w:rsid w:val="002F1966"/>
    <w:rsid w:val="00312FC5"/>
    <w:rsid w:val="00496231"/>
    <w:rsid w:val="005E38FC"/>
    <w:rsid w:val="00611B54"/>
    <w:rsid w:val="007A147C"/>
    <w:rsid w:val="007F0C34"/>
    <w:rsid w:val="0080537B"/>
    <w:rsid w:val="008902B0"/>
    <w:rsid w:val="008E5FF7"/>
    <w:rsid w:val="009459EA"/>
    <w:rsid w:val="00990086"/>
    <w:rsid w:val="00996A24"/>
    <w:rsid w:val="009A0FC1"/>
    <w:rsid w:val="00A71042"/>
    <w:rsid w:val="00A73EB8"/>
    <w:rsid w:val="00AC2828"/>
    <w:rsid w:val="00AC6B87"/>
    <w:rsid w:val="00B149C5"/>
    <w:rsid w:val="00B477DC"/>
    <w:rsid w:val="00B70CD8"/>
    <w:rsid w:val="00B963EA"/>
    <w:rsid w:val="00BE53BF"/>
    <w:rsid w:val="00C94F98"/>
    <w:rsid w:val="00D75E8F"/>
    <w:rsid w:val="00D97955"/>
    <w:rsid w:val="00DB305D"/>
    <w:rsid w:val="00DE5063"/>
    <w:rsid w:val="00E4684C"/>
    <w:rsid w:val="00EF1B39"/>
    <w:rsid w:val="00FD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327F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F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94F9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D4F3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D4F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2BA11-6908-43D3-8A4F-6038864FF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Attivo, Dana</cp:lastModifiedBy>
  <cp:revision>4</cp:revision>
  <dcterms:created xsi:type="dcterms:W3CDTF">2017-08-08T17:21:00Z</dcterms:created>
  <dcterms:modified xsi:type="dcterms:W3CDTF">2017-08-08T18:41:00Z</dcterms:modified>
</cp:coreProperties>
</file>