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354D5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B1565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4D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354D5">
              <w:t>Congruent Triangles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B1565">
              <w:t>21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354D5">
              <w:t>How do I use congruence to prove statements about triangles?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7E6B" w:rsidTr="0080537B">
        <w:tc>
          <w:tcPr>
            <w:tcW w:w="2785" w:type="dxa"/>
            <w:vAlign w:val="center"/>
          </w:tcPr>
          <w:p w:rsidR="008C7E6B" w:rsidRPr="00DE5063" w:rsidRDefault="008C7E6B" w:rsidP="008C7E6B">
            <w:pPr>
              <w:jc w:val="center"/>
            </w:pPr>
            <w:r>
              <w:t>Triangle Angle-Sum Theorem</w:t>
            </w:r>
          </w:p>
        </w:tc>
        <w:tc>
          <w:tcPr>
            <w:tcW w:w="1890" w:type="dxa"/>
            <w:vAlign w:val="center"/>
          </w:tcPr>
          <w:p w:rsidR="008C7E6B" w:rsidRPr="00A73EB8" w:rsidRDefault="008C7E6B" w:rsidP="008C7E6B">
            <w:pPr>
              <w:jc w:val="center"/>
            </w:pPr>
            <w:r>
              <w:t>2.3.11.C , M11.C.1.2</w:t>
            </w:r>
          </w:p>
        </w:tc>
        <w:tc>
          <w:tcPr>
            <w:tcW w:w="3420" w:type="dxa"/>
            <w:vAlign w:val="center"/>
          </w:tcPr>
          <w:p w:rsidR="008C7E6B" w:rsidRDefault="008C7E6B" w:rsidP="008C7E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acute triangle</w:t>
            </w:r>
          </w:p>
          <w:p w:rsidR="008C7E6B" w:rsidRDefault="008C7E6B" w:rsidP="008C7E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triangle</w:t>
            </w:r>
          </w:p>
          <w:p w:rsidR="008C7E6B" w:rsidRDefault="008C7E6B" w:rsidP="008C7E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obtuse triangle</w:t>
            </w:r>
          </w:p>
          <w:p w:rsidR="008C7E6B" w:rsidRDefault="008C7E6B" w:rsidP="008C7E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equiangular triangle</w:t>
            </w:r>
          </w:p>
          <w:p w:rsidR="008C7E6B" w:rsidRDefault="008C7E6B" w:rsidP="008C7E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isosceles triangle</w:t>
            </w:r>
          </w:p>
          <w:p w:rsidR="008C7E6B" w:rsidRDefault="008C7E6B" w:rsidP="008C7E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scalene triangle</w:t>
            </w:r>
          </w:p>
          <w:p w:rsidR="008C7E6B" w:rsidRPr="00A73EB8" w:rsidRDefault="008C7E6B" w:rsidP="003B156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exterior angle of a polygon</w:t>
            </w:r>
          </w:p>
        </w:tc>
        <w:tc>
          <w:tcPr>
            <w:tcW w:w="3420" w:type="dxa"/>
            <w:vAlign w:val="center"/>
          </w:tcPr>
          <w:p w:rsidR="008C7E6B" w:rsidRDefault="008C7E6B" w:rsidP="008C7E6B">
            <w:pPr>
              <w:jc w:val="center"/>
            </w:pPr>
            <w:r>
              <w:t>Theorem/Postulate Cards</w:t>
            </w:r>
          </w:p>
          <w:p w:rsidR="003B1565" w:rsidRDefault="003B1565" w:rsidP="008C7E6B">
            <w:pPr>
              <w:jc w:val="center"/>
            </w:pPr>
            <w:r>
              <w:t>Triangle Drawings</w:t>
            </w:r>
          </w:p>
          <w:p w:rsidR="003B1565" w:rsidRPr="002F1426" w:rsidRDefault="003B1565" w:rsidP="008C7E6B">
            <w:pPr>
              <w:jc w:val="center"/>
              <w:rPr>
                <w:b/>
              </w:rPr>
            </w:pPr>
            <w:proofErr w:type="spellStart"/>
            <w:r>
              <w:t>Nearpod</w:t>
            </w:r>
            <w:proofErr w:type="spellEnd"/>
            <w:r>
              <w:t xml:space="preserve"> Creation</w:t>
            </w:r>
          </w:p>
        </w:tc>
        <w:tc>
          <w:tcPr>
            <w:tcW w:w="2880" w:type="dxa"/>
            <w:vAlign w:val="center"/>
          </w:tcPr>
          <w:p w:rsidR="008C7E6B" w:rsidRDefault="008C7E6B" w:rsidP="008C7E6B">
            <w:pPr>
              <w:spacing w:after="120"/>
              <w:jc w:val="center"/>
            </w:pPr>
            <w:r>
              <w:t>HW/Warmups</w:t>
            </w:r>
          </w:p>
          <w:p w:rsidR="008C7E6B" w:rsidRPr="00DB305D" w:rsidRDefault="008C7E6B" w:rsidP="008C7E6B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8C7E6B" w:rsidRPr="008C7E6B" w:rsidRDefault="008C7E6B" w:rsidP="008C7E6B">
      <w:pPr>
        <w:spacing w:after="0"/>
        <w:rPr>
          <w:sz w:val="2"/>
        </w:rPr>
      </w:pPr>
      <w:r>
        <w:rPr>
          <w:sz w:val="2"/>
        </w:rPr>
        <w:t xml:space="preserve">  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354D5" w:rsidP="00A5565A">
            <w:pPr>
              <w:jc w:val="center"/>
            </w:pPr>
            <w:r>
              <w:t>Congruent Figures</w:t>
            </w:r>
          </w:p>
        </w:tc>
        <w:tc>
          <w:tcPr>
            <w:tcW w:w="1890" w:type="dxa"/>
            <w:vAlign w:val="center"/>
          </w:tcPr>
          <w:p w:rsidR="00A73EB8" w:rsidRPr="00A73EB8" w:rsidRDefault="008354D5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990086" w:rsidRPr="00A73EB8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polygons</w:t>
            </w:r>
          </w:p>
        </w:tc>
        <w:tc>
          <w:tcPr>
            <w:tcW w:w="3420" w:type="dxa"/>
            <w:vAlign w:val="center"/>
          </w:tcPr>
          <w:p w:rsidR="00A73EB8" w:rsidRDefault="003B1565" w:rsidP="00A5565A">
            <w:pPr>
              <w:jc w:val="center"/>
            </w:pPr>
            <w:r>
              <w:t>Theorem/Postulate Cards</w:t>
            </w:r>
          </w:p>
          <w:p w:rsidR="00571454" w:rsidRPr="002F1426" w:rsidRDefault="00571454" w:rsidP="00A5565A">
            <w:pPr>
              <w:jc w:val="center"/>
              <w:rPr>
                <w:b/>
              </w:rPr>
            </w:pPr>
            <w:r>
              <w:t>Ratio Comparisons</w:t>
            </w:r>
          </w:p>
        </w:tc>
        <w:tc>
          <w:tcPr>
            <w:tcW w:w="2880" w:type="dxa"/>
            <w:vAlign w:val="center"/>
          </w:tcPr>
          <w:p w:rsidR="003B1565" w:rsidRDefault="003B1565" w:rsidP="003B1565">
            <w:pPr>
              <w:spacing w:after="120"/>
              <w:jc w:val="center"/>
            </w:pPr>
            <w:r>
              <w:t>HW/Warmups</w:t>
            </w:r>
          </w:p>
          <w:p w:rsidR="00A73EB8" w:rsidRPr="00DB305D" w:rsidRDefault="003B1565" w:rsidP="003B1565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54D5" w:rsidP="00A5565A">
            <w:pPr>
              <w:jc w:val="center"/>
            </w:pPr>
            <w:r>
              <w:t>Triangle Congruence</w:t>
            </w:r>
          </w:p>
        </w:tc>
        <w:tc>
          <w:tcPr>
            <w:tcW w:w="1890" w:type="dxa"/>
            <w:vAlign w:val="center"/>
          </w:tcPr>
          <w:p w:rsidR="0080537B" w:rsidRPr="00A73EB8" w:rsidRDefault="008354D5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990086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SSS</w:t>
            </w:r>
          </w:p>
          <w:p w:rsidR="008354D5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SAS</w:t>
            </w:r>
          </w:p>
          <w:p w:rsidR="008354D5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ASA</w:t>
            </w:r>
          </w:p>
          <w:p w:rsidR="008354D5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AAS</w:t>
            </w:r>
          </w:p>
          <w:p w:rsidR="008354D5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HL</w:t>
            </w:r>
          </w:p>
          <w:p w:rsidR="008354D5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hypotenuse</w:t>
            </w:r>
          </w:p>
          <w:p w:rsidR="008354D5" w:rsidRPr="00A73EB8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legs</w:t>
            </w:r>
          </w:p>
        </w:tc>
        <w:tc>
          <w:tcPr>
            <w:tcW w:w="3420" w:type="dxa"/>
            <w:vAlign w:val="center"/>
          </w:tcPr>
          <w:p w:rsidR="0080537B" w:rsidRDefault="003B1565" w:rsidP="00A5565A">
            <w:pPr>
              <w:jc w:val="center"/>
            </w:pPr>
            <w:r>
              <w:t>Theorem/Postulate Cards</w:t>
            </w:r>
          </w:p>
          <w:p w:rsidR="00571454" w:rsidRDefault="00571454" w:rsidP="00A5565A">
            <w:pPr>
              <w:jc w:val="center"/>
            </w:pPr>
            <w:r>
              <w:t>Two-Column Proofs</w:t>
            </w:r>
          </w:p>
          <w:p w:rsidR="00571454" w:rsidRDefault="00571454" w:rsidP="00A5565A">
            <w:pPr>
              <w:jc w:val="center"/>
            </w:pPr>
            <w:r>
              <w:t>Triangle Card Sort</w:t>
            </w:r>
          </w:p>
          <w:p w:rsidR="00571454" w:rsidRPr="002F1426" w:rsidRDefault="00571454" w:rsidP="00A5565A">
            <w:pPr>
              <w:jc w:val="center"/>
              <w:rPr>
                <w:b/>
              </w:rPr>
            </w:pPr>
            <w:r>
              <w:t>Coloring Activity</w:t>
            </w:r>
          </w:p>
        </w:tc>
        <w:tc>
          <w:tcPr>
            <w:tcW w:w="2880" w:type="dxa"/>
            <w:vAlign w:val="center"/>
          </w:tcPr>
          <w:p w:rsidR="003B1565" w:rsidRDefault="003B1565" w:rsidP="003B1565">
            <w:pPr>
              <w:spacing w:after="120"/>
              <w:jc w:val="center"/>
            </w:pPr>
            <w:r>
              <w:t>HW/Warmups</w:t>
            </w:r>
          </w:p>
          <w:p w:rsidR="0080537B" w:rsidRDefault="003B1565" w:rsidP="003B1565">
            <w:pPr>
              <w:spacing w:after="120"/>
              <w:jc w:val="center"/>
            </w:pPr>
            <w:r>
              <w:t>Effective Questioning</w:t>
            </w:r>
          </w:p>
          <w:p w:rsidR="003B1565" w:rsidRPr="00DB305D" w:rsidRDefault="003B1565" w:rsidP="003B1565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54D5" w:rsidP="00A5565A">
            <w:pPr>
              <w:jc w:val="center"/>
            </w:pPr>
            <w:r>
              <w:t>CPCTC</w:t>
            </w:r>
          </w:p>
        </w:tc>
        <w:tc>
          <w:tcPr>
            <w:tcW w:w="1890" w:type="dxa"/>
            <w:vAlign w:val="center"/>
          </w:tcPr>
          <w:p w:rsidR="0080537B" w:rsidRPr="00A73EB8" w:rsidRDefault="008354D5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990086" w:rsidRPr="00A73EB8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CPCTC</w:t>
            </w:r>
          </w:p>
        </w:tc>
        <w:tc>
          <w:tcPr>
            <w:tcW w:w="3420" w:type="dxa"/>
            <w:vAlign w:val="center"/>
          </w:tcPr>
          <w:p w:rsidR="0080537B" w:rsidRDefault="003B1565" w:rsidP="00A5565A">
            <w:pPr>
              <w:jc w:val="center"/>
            </w:pPr>
            <w:r>
              <w:t>Theorem/Postulate Cards</w:t>
            </w:r>
          </w:p>
          <w:p w:rsidR="00571454" w:rsidRDefault="00571454" w:rsidP="00A5565A">
            <w:pPr>
              <w:jc w:val="center"/>
            </w:pPr>
            <w:r>
              <w:t>Two-Column Proofs</w:t>
            </w:r>
          </w:p>
          <w:p w:rsidR="00571454" w:rsidRPr="002F1426" w:rsidRDefault="00571454" w:rsidP="00A5565A">
            <w:pPr>
              <w:jc w:val="center"/>
              <w:rPr>
                <w:b/>
              </w:rPr>
            </w:pPr>
            <w:r>
              <w:t>Finding Corresponding Parts</w:t>
            </w:r>
          </w:p>
        </w:tc>
        <w:tc>
          <w:tcPr>
            <w:tcW w:w="2880" w:type="dxa"/>
            <w:vAlign w:val="center"/>
          </w:tcPr>
          <w:p w:rsidR="003B1565" w:rsidRDefault="003B1565" w:rsidP="003B1565">
            <w:pPr>
              <w:spacing w:after="120"/>
              <w:jc w:val="center"/>
            </w:pPr>
            <w:r>
              <w:t>HW/Warmups</w:t>
            </w:r>
          </w:p>
          <w:p w:rsidR="0080537B" w:rsidRPr="00DB305D" w:rsidRDefault="003B1565" w:rsidP="003B1565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354D5" w:rsidP="00A5565A">
            <w:pPr>
              <w:jc w:val="center"/>
            </w:pPr>
            <w:r>
              <w:t>Isosceles and Equilateral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8354D5" w:rsidP="00A5565A">
            <w:pPr>
              <w:jc w:val="center"/>
            </w:pPr>
            <w:r>
              <w:t>M11.C.1.2.3</w:t>
            </w:r>
          </w:p>
        </w:tc>
        <w:tc>
          <w:tcPr>
            <w:tcW w:w="3420" w:type="dxa"/>
            <w:vAlign w:val="center"/>
          </w:tcPr>
          <w:p w:rsidR="00990086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legs of an isosceles triangle</w:t>
            </w:r>
          </w:p>
          <w:p w:rsidR="008354D5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of an isosceles triangle</w:t>
            </w:r>
          </w:p>
          <w:p w:rsidR="008354D5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 angle of an isosceles triangle</w:t>
            </w:r>
          </w:p>
          <w:p w:rsidR="008354D5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angles of an isosceles triangle</w:t>
            </w:r>
          </w:p>
          <w:p w:rsidR="008354D5" w:rsidRPr="00A73EB8" w:rsidRDefault="008354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corollary</w:t>
            </w:r>
          </w:p>
        </w:tc>
        <w:tc>
          <w:tcPr>
            <w:tcW w:w="3420" w:type="dxa"/>
            <w:vAlign w:val="center"/>
          </w:tcPr>
          <w:p w:rsidR="002717B6" w:rsidRDefault="003B1565" w:rsidP="00A5565A">
            <w:pPr>
              <w:jc w:val="center"/>
            </w:pPr>
            <w:r>
              <w:t>Theorem/Postulate Cards</w:t>
            </w:r>
          </w:p>
          <w:p w:rsidR="00571454" w:rsidRPr="002F1426" w:rsidRDefault="00571454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3B1565" w:rsidRDefault="003B1565" w:rsidP="003B1565">
            <w:pPr>
              <w:spacing w:after="120"/>
              <w:jc w:val="center"/>
            </w:pPr>
            <w:r>
              <w:t>HW/Warmups</w:t>
            </w:r>
          </w:p>
          <w:p w:rsidR="002717B6" w:rsidRDefault="003B1565" w:rsidP="003B1565">
            <w:pPr>
              <w:spacing w:after="120"/>
              <w:jc w:val="center"/>
            </w:pPr>
            <w:r>
              <w:t>Effective Questioning</w:t>
            </w:r>
          </w:p>
          <w:p w:rsidR="003B1565" w:rsidRDefault="00121D3F" w:rsidP="003B1565">
            <w:pPr>
              <w:spacing w:after="120"/>
              <w:jc w:val="center"/>
            </w:pPr>
            <w:r>
              <w:t xml:space="preserve">Summative </w:t>
            </w:r>
            <w:bookmarkStart w:id="0" w:name="_GoBack"/>
            <w:bookmarkEnd w:id="0"/>
            <w:r w:rsidR="003B1565">
              <w:t>Assessment</w:t>
            </w:r>
          </w:p>
          <w:p w:rsidR="00E4469D" w:rsidRPr="00DB305D" w:rsidRDefault="00E4469D" w:rsidP="003B1565">
            <w:pPr>
              <w:spacing w:after="120"/>
              <w:jc w:val="center"/>
              <w:rPr>
                <w:sz w:val="18"/>
              </w:rPr>
            </w:pPr>
            <w:r>
              <w:t>(Dance Floor Project)</w:t>
            </w:r>
          </w:p>
        </w:tc>
      </w:tr>
    </w:tbl>
    <w:p w:rsidR="00990086" w:rsidRPr="00B149C5" w:rsidRDefault="00990086" w:rsidP="00E4469D">
      <w:pPr>
        <w:spacing w:after="0"/>
        <w:rPr>
          <w:szCs w:val="4"/>
        </w:rPr>
      </w:pPr>
    </w:p>
    <w:sectPr w:rsidR="00990086" w:rsidRPr="00B149C5" w:rsidSect="00E4469D">
      <w:pgSz w:w="15840" w:h="12240" w:orient="landscape"/>
      <w:pgMar w:top="576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1D3F"/>
    <w:rsid w:val="001951E8"/>
    <w:rsid w:val="001E1FF2"/>
    <w:rsid w:val="00243906"/>
    <w:rsid w:val="002717B6"/>
    <w:rsid w:val="002F1426"/>
    <w:rsid w:val="002F1966"/>
    <w:rsid w:val="003B1565"/>
    <w:rsid w:val="00571454"/>
    <w:rsid w:val="005E38FC"/>
    <w:rsid w:val="00611B54"/>
    <w:rsid w:val="007A147C"/>
    <w:rsid w:val="007F0C34"/>
    <w:rsid w:val="0080537B"/>
    <w:rsid w:val="008354D5"/>
    <w:rsid w:val="008902B0"/>
    <w:rsid w:val="008C7E6B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4469D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929A5-975E-4D11-B80A-A96005A03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 Milsteen</cp:lastModifiedBy>
  <cp:revision>6</cp:revision>
  <dcterms:created xsi:type="dcterms:W3CDTF">2017-02-03T15:14:00Z</dcterms:created>
  <dcterms:modified xsi:type="dcterms:W3CDTF">2017-07-12T19:12:00Z</dcterms:modified>
</cp:coreProperties>
</file>