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53F" w:rsidRDefault="00A240C6">
      <w:pPr>
        <w:jc w:val="center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>Curriculum Map</w:t>
      </w:r>
    </w:p>
    <w:p w:rsidR="002C553F" w:rsidRDefault="00A240C6">
      <w:r>
        <w:t xml:space="preserve">Course Title: </w:t>
      </w:r>
      <w:r>
        <w:rPr>
          <w:u w:val="single"/>
        </w:rPr>
        <w:t>Middle School STEM</w:t>
      </w:r>
      <w:r>
        <w:tab/>
        <w:t xml:space="preserve">  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Grade: ___</w:t>
      </w:r>
      <w:r>
        <w:rPr>
          <w:u w:val="single"/>
        </w:rPr>
        <w:t>7</w:t>
      </w:r>
      <w:r>
        <w:t>__</w:t>
      </w:r>
    </w:p>
    <w:tbl>
      <w:tblPr>
        <w:tblStyle w:val="a"/>
        <w:tblW w:w="144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1550"/>
        <w:gridCol w:w="2850"/>
      </w:tblGrid>
      <w:tr w:rsidR="002C553F">
        <w:tc>
          <w:tcPr>
            <w:tcW w:w="11550" w:type="dxa"/>
          </w:tcPr>
          <w:p w:rsidR="002C553F" w:rsidRDefault="00A240C6">
            <w:r>
              <w:t>Unit 3-Coding</w:t>
            </w:r>
          </w:p>
        </w:tc>
        <w:tc>
          <w:tcPr>
            <w:tcW w:w="2850" w:type="dxa"/>
          </w:tcPr>
          <w:p w:rsidR="002C553F" w:rsidRDefault="00A240C6">
            <w:r>
              <w:t>Pacing:  20  Days</w:t>
            </w:r>
          </w:p>
          <w:p w:rsidR="002C553F" w:rsidRDefault="002C553F"/>
        </w:tc>
      </w:tr>
      <w:tr w:rsidR="002C553F">
        <w:trPr>
          <w:gridAfter w:val="1"/>
          <w:wAfter w:w="2850" w:type="dxa"/>
        </w:trPr>
        <w:tc>
          <w:tcPr>
            <w:tcW w:w="11550" w:type="dxa"/>
          </w:tcPr>
          <w:p w:rsidR="002C553F" w:rsidRDefault="00A240C6">
            <w:r>
              <w:t>Essential Question(s): How is critical thinking and communication in coding and programming essential to STEM career pathways?</w:t>
            </w:r>
          </w:p>
        </w:tc>
      </w:tr>
    </w:tbl>
    <w:p w:rsidR="002C553F" w:rsidRDefault="002C553F"/>
    <w:tbl>
      <w:tblPr>
        <w:tblStyle w:val="a0"/>
        <w:tblW w:w="1440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245"/>
        <w:gridCol w:w="3285"/>
        <w:gridCol w:w="1920"/>
        <w:gridCol w:w="2940"/>
        <w:gridCol w:w="2010"/>
      </w:tblGrid>
      <w:tr w:rsidR="002C553F">
        <w:tc>
          <w:tcPr>
            <w:tcW w:w="4245" w:type="dxa"/>
          </w:tcPr>
          <w:p w:rsidR="002C553F" w:rsidRDefault="00A240C6">
            <w:pPr>
              <w:jc w:val="center"/>
            </w:pPr>
            <w:r>
              <w:t>Content/Key Concepts</w:t>
            </w:r>
          </w:p>
        </w:tc>
        <w:tc>
          <w:tcPr>
            <w:tcW w:w="3285" w:type="dxa"/>
          </w:tcPr>
          <w:p w:rsidR="002C553F" w:rsidRDefault="00A240C6">
            <w:pPr>
              <w:jc w:val="center"/>
            </w:pPr>
            <w:r>
              <w:t>Standards (NGSS)</w:t>
            </w:r>
          </w:p>
        </w:tc>
        <w:tc>
          <w:tcPr>
            <w:tcW w:w="1920" w:type="dxa"/>
          </w:tcPr>
          <w:p w:rsidR="002C553F" w:rsidRDefault="00A240C6">
            <w:pPr>
              <w:jc w:val="center"/>
            </w:pPr>
            <w:r>
              <w:t>Key Vocabulary</w:t>
            </w:r>
          </w:p>
        </w:tc>
        <w:tc>
          <w:tcPr>
            <w:tcW w:w="2940" w:type="dxa"/>
          </w:tcPr>
          <w:p w:rsidR="002C553F" w:rsidRDefault="00A240C6">
            <w:pPr>
              <w:jc w:val="center"/>
            </w:pPr>
            <w:r>
              <w:t xml:space="preserve"> Learning Activities/Resources</w:t>
            </w:r>
          </w:p>
        </w:tc>
        <w:tc>
          <w:tcPr>
            <w:tcW w:w="2010" w:type="dxa"/>
          </w:tcPr>
          <w:p w:rsidR="002C553F" w:rsidRDefault="00A240C6">
            <w:pPr>
              <w:jc w:val="center"/>
            </w:pPr>
            <w:r>
              <w:t>Learning Evidence</w:t>
            </w:r>
          </w:p>
        </w:tc>
      </w:tr>
      <w:tr w:rsidR="002C553F">
        <w:tc>
          <w:tcPr>
            <w:tcW w:w="4245" w:type="dxa"/>
          </w:tcPr>
          <w:p w:rsidR="002C553F" w:rsidRDefault="002C553F"/>
          <w:p w:rsidR="002C553F" w:rsidRDefault="00A240C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</w:pPr>
            <w:r>
              <w:t>Create and follow a set of step-by-step pseudocode instructions</w:t>
            </w:r>
          </w:p>
          <w:p w:rsidR="002C553F" w:rsidRDefault="00A240C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</w:pPr>
            <w:r>
              <w:t>Decompose, identify, and fix problems in the pseudocode</w:t>
            </w:r>
          </w:p>
          <w:p w:rsidR="002C553F" w:rsidRDefault="00A240C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  <w:rPr>
                <w:color w:val="000000"/>
              </w:rPr>
            </w:pPr>
            <w:r>
              <w:t>Use decomposition skills to break a complex problem down into smaller parts</w:t>
            </w:r>
          </w:p>
          <w:p w:rsidR="002C553F" w:rsidRDefault="00A240C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</w:pPr>
            <w:r>
              <w:t>Identify and fix programming problems</w:t>
            </w:r>
          </w:p>
          <w:p w:rsidR="002C553F" w:rsidRDefault="00A240C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</w:pPr>
            <w:r>
              <w:t>Develop the ability to recognize patterns and create effective programs</w:t>
            </w:r>
          </w:p>
          <w:p w:rsidR="002C553F" w:rsidRDefault="00A240C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</w:pPr>
            <w:r>
              <w:t>Explore conditional programming</w:t>
            </w:r>
          </w:p>
          <w:p w:rsidR="002C553F" w:rsidRDefault="00A240C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</w:pPr>
            <w:r>
              <w:t>Explain the principles of digital secu</w:t>
            </w:r>
            <w:r>
              <w:t>rity</w:t>
            </w:r>
          </w:p>
          <w:p w:rsidR="002C553F" w:rsidRDefault="00A240C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</w:pPr>
            <w:r>
              <w:t>Explore compound conditional programming</w:t>
            </w:r>
          </w:p>
          <w:p w:rsidR="002C553F" w:rsidRDefault="00A240C6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360"/>
            </w:pPr>
            <w:r>
              <w:t>Use computational thinking skills to produce a complete solution to a problem</w:t>
            </w:r>
          </w:p>
          <w:p w:rsidR="002C553F" w:rsidRDefault="002C5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990"/>
              <w:rPr>
                <w:sz w:val="24"/>
                <w:szCs w:val="24"/>
              </w:rPr>
            </w:pPr>
          </w:p>
          <w:p w:rsidR="002C553F" w:rsidRDefault="002C5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sz w:val="24"/>
                <w:szCs w:val="24"/>
              </w:rPr>
            </w:pPr>
          </w:p>
          <w:p w:rsidR="002C553F" w:rsidRDefault="002C5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</w:p>
          <w:p w:rsidR="002C553F" w:rsidRDefault="002C5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</w:pPr>
          </w:p>
          <w:p w:rsidR="002C553F" w:rsidRDefault="002C553F"/>
        </w:tc>
        <w:tc>
          <w:tcPr>
            <w:tcW w:w="3285" w:type="dxa"/>
          </w:tcPr>
          <w:p w:rsidR="002C553F" w:rsidRDefault="002C553F"/>
          <w:p w:rsidR="002C553F" w:rsidRDefault="00A240C6">
            <w:r>
              <w:t>NGSS MS-ETS1-4 Develop a model to generate data for iterative testing and modification of a proposed object, tool, or process such that an optimal design can be achieved.</w:t>
            </w:r>
          </w:p>
          <w:p w:rsidR="002C553F" w:rsidRDefault="002C553F"/>
          <w:p w:rsidR="002C553F" w:rsidRDefault="00A240C6">
            <w:r>
              <w:t>CSTA 2-CS-02 6-8 Design projects that combine hardware and software components to co</w:t>
            </w:r>
            <w:r>
              <w:t xml:space="preserve">llect and exchange data. </w:t>
            </w:r>
          </w:p>
          <w:p w:rsidR="002C553F" w:rsidRDefault="002C553F"/>
          <w:p w:rsidR="002C553F" w:rsidRDefault="00A240C6">
            <w:r>
              <w:t xml:space="preserve">CSTA 2-AP-10 Use flowcharts and/or pseudocode to address complex problems as algorithms. </w:t>
            </w:r>
          </w:p>
          <w:p w:rsidR="002C553F" w:rsidRDefault="002C553F"/>
          <w:p w:rsidR="002C553F" w:rsidRDefault="00A240C6">
            <w:r>
              <w:t xml:space="preserve">2-AP-13 Decompose problems and subproblems into parts to facilitate the design, implementation, and review of programs. </w:t>
            </w:r>
          </w:p>
          <w:p w:rsidR="002C553F" w:rsidRDefault="002C553F"/>
          <w:p w:rsidR="002C553F" w:rsidRDefault="00A240C6">
            <w:r>
              <w:t>CSTA 2-AP-16 Inc</w:t>
            </w:r>
            <w:r>
              <w:t xml:space="preserve">orporate existing code, media, and libraries into original programs, and give attribution. </w:t>
            </w:r>
          </w:p>
          <w:p w:rsidR="002C553F" w:rsidRDefault="002C553F"/>
          <w:p w:rsidR="002C553F" w:rsidRDefault="00A240C6">
            <w:r>
              <w:t xml:space="preserve">CSTA 2-CS-03 Systematically identify and fix problems with computing devices and their components. </w:t>
            </w:r>
          </w:p>
          <w:p w:rsidR="002C553F" w:rsidRDefault="002C553F"/>
          <w:p w:rsidR="002C553F" w:rsidRDefault="00A240C6">
            <w:r>
              <w:t xml:space="preserve">Common Core </w:t>
            </w:r>
          </w:p>
          <w:p w:rsidR="002C553F" w:rsidRDefault="00A240C6">
            <w:r>
              <w:t>CCSS.MATH.CONTENT.7.NS.A.3 Solve real-world and mathematical problems involving the four operations with rational numbers.</w:t>
            </w:r>
          </w:p>
          <w:p w:rsidR="002C553F" w:rsidRDefault="002C553F"/>
          <w:p w:rsidR="002C553F" w:rsidRDefault="00A240C6">
            <w:r>
              <w:t>CCSS.MATH.CONTENT.7.RP.A.1 Compute unit rates associated with ratios of fractions, including ratios of lengths, areas and other quan</w:t>
            </w:r>
            <w:r>
              <w:t xml:space="preserve">tities measured in like or different units. </w:t>
            </w:r>
          </w:p>
          <w:p w:rsidR="002C553F" w:rsidRDefault="002C553F"/>
          <w:p w:rsidR="002C553F" w:rsidRDefault="00A240C6">
            <w:r>
              <w:t xml:space="preserve">CCSS.ELA-LITERACY.W.7.2 Write informative/explanatory texts to examine a topic and convey ideas, concepts, and information through the selection, organization, and analysis of relevant content. </w:t>
            </w:r>
          </w:p>
          <w:p w:rsidR="002C553F" w:rsidRDefault="002C553F"/>
          <w:p w:rsidR="002C553F" w:rsidRDefault="00A240C6">
            <w:r>
              <w:t>CCSS.ELA-LITER</w:t>
            </w:r>
            <w:r>
              <w:t>ACY.SL.7.5 Include multimedia components and visual displays in presentations to clarify claims and findings and emphasize salient points.</w:t>
            </w:r>
          </w:p>
        </w:tc>
        <w:tc>
          <w:tcPr>
            <w:tcW w:w="1920" w:type="dxa"/>
          </w:tcPr>
          <w:p w:rsidR="002C553F" w:rsidRDefault="002C553F">
            <w:pPr>
              <w:rPr>
                <w:sz w:val="24"/>
                <w:szCs w:val="24"/>
              </w:rPr>
            </w:pPr>
          </w:p>
          <w:p w:rsidR="002C553F" w:rsidRDefault="00A240C6">
            <w:pPr>
              <w:numPr>
                <w:ilvl w:val="0"/>
                <w:numId w:val="1"/>
              </w:numPr>
              <w:ind w:left="360"/>
            </w:pPr>
            <w:r>
              <w:t>algorithm</w:t>
            </w:r>
          </w:p>
          <w:p w:rsidR="002C553F" w:rsidRDefault="00A240C6">
            <w:pPr>
              <w:numPr>
                <w:ilvl w:val="0"/>
                <w:numId w:val="1"/>
              </w:numPr>
              <w:ind w:left="360"/>
            </w:pPr>
            <w:r>
              <w:t>bug</w:t>
            </w:r>
          </w:p>
          <w:p w:rsidR="002C553F" w:rsidRDefault="00A240C6">
            <w:pPr>
              <w:numPr>
                <w:ilvl w:val="0"/>
                <w:numId w:val="1"/>
              </w:numPr>
              <w:ind w:left="360"/>
            </w:pPr>
            <w:r>
              <w:t>decomposition</w:t>
            </w:r>
          </w:p>
          <w:p w:rsidR="002C553F" w:rsidRDefault="00A240C6">
            <w:pPr>
              <w:numPr>
                <w:ilvl w:val="0"/>
                <w:numId w:val="1"/>
              </w:numPr>
              <w:ind w:left="360"/>
            </w:pPr>
            <w:r>
              <w:t>pseudocode</w:t>
            </w:r>
          </w:p>
          <w:p w:rsidR="002C553F" w:rsidRDefault="00A240C6">
            <w:pPr>
              <w:numPr>
                <w:ilvl w:val="0"/>
                <w:numId w:val="1"/>
              </w:numPr>
              <w:ind w:left="360"/>
            </w:pPr>
            <w:r>
              <w:t>digital security</w:t>
            </w:r>
          </w:p>
          <w:p w:rsidR="002C553F" w:rsidRDefault="00A240C6">
            <w:pPr>
              <w:numPr>
                <w:ilvl w:val="0"/>
                <w:numId w:val="1"/>
              </w:numPr>
              <w:ind w:left="360"/>
            </w:pPr>
            <w:r>
              <w:t>safe deposit box</w:t>
            </w:r>
          </w:p>
          <w:p w:rsidR="002C553F" w:rsidRDefault="00A240C6">
            <w:pPr>
              <w:numPr>
                <w:ilvl w:val="0"/>
                <w:numId w:val="1"/>
              </w:numPr>
              <w:ind w:left="360"/>
            </w:pPr>
            <w:r>
              <w:t>pattern</w:t>
            </w:r>
          </w:p>
          <w:p w:rsidR="002C553F" w:rsidRDefault="002C553F"/>
        </w:tc>
        <w:tc>
          <w:tcPr>
            <w:tcW w:w="2940" w:type="dxa"/>
          </w:tcPr>
          <w:p w:rsidR="002C553F" w:rsidRDefault="002C553F"/>
          <w:p w:rsidR="002C553F" w:rsidRDefault="00A240C6">
            <w:r>
              <w:t>Activities</w:t>
            </w:r>
          </w:p>
          <w:p w:rsidR="002C553F" w:rsidRDefault="002C5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:rsidR="002C553F" w:rsidRDefault="00A240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 xml:space="preserve">Lego </w:t>
            </w:r>
            <w:hyperlink r:id="rId7">
              <w:r>
                <w:rPr>
                  <w:color w:val="1155CC"/>
                  <w:u w:val="single"/>
                </w:rPr>
                <w:t xml:space="preserve">SPIKE Prime Set </w:t>
              </w:r>
            </w:hyperlink>
          </w:p>
          <w:p w:rsidR="002C553F" w:rsidRDefault="002C5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:rsidR="002C553F" w:rsidRDefault="00A240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Build, Code, Test, and Communicate Robotics alone or with a partner</w:t>
            </w:r>
          </w:p>
          <w:p w:rsidR="002C553F" w:rsidRDefault="002C5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:rsidR="002C553F" w:rsidRDefault="00A240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Coding and Programming</w:t>
            </w:r>
          </w:p>
          <w:p w:rsidR="002C553F" w:rsidRDefault="00A240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Problem-Solving</w:t>
            </w:r>
          </w:p>
          <w:p w:rsidR="002C553F" w:rsidRDefault="00A240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Robotics</w:t>
            </w:r>
          </w:p>
          <w:p w:rsidR="002C553F" w:rsidRDefault="00A240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Engineering</w:t>
            </w:r>
          </w:p>
          <w:p w:rsidR="002C553F" w:rsidRDefault="00A240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Collaboration</w:t>
            </w:r>
          </w:p>
          <w:p w:rsidR="002C553F" w:rsidRDefault="00A240C6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Mathematics</w:t>
            </w:r>
          </w:p>
          <w:p w:rsidR="002C553F" w:rsidRDefault="002C553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</w:p>
          <w:p w:rsidR="002C553F" w:rsidRDefault="00A240C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3D Design &amp; 3D Printing</w:t>
            </w:r>
          </w:p>
          <w:p w:rsidR="002C553F" w:rsidRDefault="00A240C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Navigate 3D space</w:t>
            </w:r>
          </w:p>
          <w:p w:rsidR="002C553F" w:rsidRDefault="00A240C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Basic Modeling</w:t>
            </w:r>
          </w:p>
          <w:p w:rsidR="002C553F" w:rsidRDefault="00A240C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3D Printing and Prototyping</w:t>
            </w:r>
          </w:p>
          <w:p w:rsidR="002C553F" w:rsidRDefault="00A240C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Software Integration</w:t>
            </w:r>
          </w:p>
          <w:p w:rsidR="002C553F" w:rsidRDefault="00A240C6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</w:pPr>
            <w:r>
              <w:t>Importing and Exporting files</w:t>
            </w:r>
          </w:p>
        </w:tc>
        <w:tc>
          <w:tcPr>
            <w:tcW w:w="2010" w:type="dxa"/>
          </w:tcPr>
          <w:p w:rsidR="002C553F" w:rsidRDefault="002C553F"/>
          <w:p w:rsidR="002C553F" w:rsidRDefault="00A240C6">
            <w:r>
              <w:t>Student Videos</w:t>
            </w:r>
          </w:p>
          <w:p w:rsidR="002C553F" w:rsidRDefault="00A240C6">
            <w:r>
              <w:t>Products</w:t>
            </w:r>
          </w:p>
          <w:p w:rsidR="002C553F" w:rsidRDefault="00A240C6">
            <w:r>
              <w:t>Handouts</w:t>
            </w:r>
          </w:p>
          <w:p w:rsidR="002C553F" w:rsidRDefault="00A240C6">
            <w:r>
              <w:t>Vocabulary quizzes</w:t>
            </w:r>
          </w:p>
          <w:p w:rsidR="002C553F" w:rsidRDefault="002C553F"/>
        </w:tc>
      </w:tr>
    </w:tbl>
    <w:p w:rsidR="002C553F" w:rsidRDefault="002C553F"/>
    <w:sectPr w:rsidR="002C553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576" w:right="720" w:bottom="576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A240C6">
      <w:pPr>
        <w:spacing w:after="0" w:line="240" w:lineRule="auto"/>
      </w:pPr>
      <w:r>
        <w:separator/>
      </w:r>
    </w:p>
  </w:endnote>
  <w:endnote w:type="continuationSeparator" w:id="0">
    <w:p w:rsidR="00000000" w:rsidRDefault="00A24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53F" w:rsidRDefault="002C55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53F" w:rsidRDefault="002C55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53F" w:rsidRDefault="002C55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A240C6">
      <w:pPr>
        <w:spacing w:after="0" w:line="240" w:lineRule="auto"/>
      </w:pPr>
      <w:r>
        <w:separator/>
      </w:r>
    </w:p>
  </w:footnote>
  <w:footnote w:type="continuationSeparator" w:id="0">
    <w:p w:rsidR="00000000" w:rsidRDefault="00A24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53F" w:rsidRDefault="002C55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53F" w:rsidRDefault="002C55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C553F" w:rsidRDefault="002C553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1F2C37"/>
    <w:multiLevelType w:val="multilevel"/>
    <w:tmpl w:val="FD08A78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7D327E9"/>
    <w:multiLevelType w:val="multilevel"/>
    <w:tmpl w:val="B8CC20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6650B57"/>
    <w:multiLevelType w:val="multilevel"/>
    <w:tmpl w:val="81365B1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AA7289E"/>
    <w:multiLevelType w:val="multilevel"/>
    <w:tmpl w:val="C8AE37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90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53F"/>
    <w:rsid w:val="002C553F"/>
    <w:rsid w:val="00A24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7A563E4E-6D84-4A0E-A9CB-98CDA8E4A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spike.legoeducation.com/prime/lobby/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412</Words>
  <Characters>2353</Characters>
  <Application>Microsoft Office Word</Application>
  <DocSecurity>4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Brown, Barbara A</dc:creator>
  <cp:lastModifiedBy>Brown, Barbara A</cp:lastModifiedBy>
  <cp:revision>2</cp:revision>
  <dcterms:created xsi:type="dcterms:W3CDTF">2023-10-24T16:54:00Z</dcterms:created>
  <dcterms:modified xsi:type="dcterms:W3CDTF">2023-10-24T16:54:00Z</dcterms:modified>
</cp:coreProperties>
</file>