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75DF2">
        <w:rPr>
          <w:u w:val="single"/>
        </w:rPr>
        <w:t xml:space="preserve">German </w:t>
      </w:r>
      <w:proofErr w:type="gramStart"/>
      <w:r w:rsidR="00A75DF2">
        <w:rPr>
          <w:u w:val="single"/>
        </w:rPr>
        <w:t>1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75DF2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75DF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75DF2">
              <w:t>Unit 6- Shopping for Clothes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23B3A">
              <w:t>35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223B3A" w:rsidRDefault="002F1426" w:rsidP="00A75DF2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223B3A">
              <w:t>UEQ: How do I talk about clothing?</w:t>
            </w:r>
          </w:p>
          <w:p w:rsidR="00223B3A" w:rsidRDefault="00223B3A" w:rsidP="00A75DF2">
            <w:r>
              <w:t xml:space="preserve">LEQ: </w:t>
            </w:r>
            <w:r w:rsidR="00A75DF2">
              <w:t xml:space="preserve"> What are</w:t>
            </w:r>
            <w:r>
              <w:t xml:space="preserve"> common clothing items</w:t>
            </w:r>
            <w:r w:rsidR="00A75DF2">
              <w:t xml:space="preserve">? </w:t>
            </w:r>
          </w:p>
          <w:p w:rsidR="00223B3A" w:rsidRDefault="00223B3A" w:rsidP="00A75DF2">
            <w:r>
              <w:t xml:space="preserve">LEQ:  </w:t>
            </w:r>
            <w:r w:rsidR="00A75DF2">
              <w:t xml:space="preserve">How do I ask for items or tell about what I am shopping </w:t>
            </w:r>
            <w:proofErr w:type="gramStart"/>
            <w:r w:rsidR="00A75DF2">
              <w:t>for</w:t>
            </w:r>
            <w:proofErr w:type="gramEnd"/>
            <w:r w:rsidR="00A75DF2">
              <w:t xml:space="preserve">? </w:t>
            </w:r>
          </w:p>
          <w:p w:rsidR="00B149C5" w:rsidRDefault="00223B3A" w:rsidP="00A75DF2">
            <w:r>
              <w:t xml:space="preserve">LEQ:  </w:t>
            </w:r>
            <w:r w:rsidR="00A75DF2">
              <w:t>How can I recognize and correctly use the accusative case?</w:t>
            </w:r>
          </w:p>
          <w:p w:rsidR="00223B3A" w:rsidRDefault="00223B3A" w:rsidP="00A75DF2">
            <w:r>
              <w:t>LEQ:  How do I use irregular and separable verbs?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75DF2" w:rsidP="00A5565A">
            <w:pPr>
              <w:jc w:val="center"/>
            </w:pPr>
            <w:r w:rsidRPr="00A75DF2">
              <w:t>Discussing clothing items and talking about items we like, dislike, would like to have or need</w:t>
            </w:r>
          </w:p>
        </w:tc>
        <w:tc>
          <w:tcPr>
            <w:tcW w:w="1890" w:type="dxa"/>
            <w:vAlign w:val="center"/>
          </w:tcPr>
          <w:p w:rsidR="00A73EB8" w:rsidRDefault="00EF7371" w:rsidP="00A5565A">
            <w:pPr>
              <w:jc w:val="center"/>
            </w:pPr>
            <w:r>
              <w:t>12.1.A</w:t>
            </w:r>
            <w:r w:rsidR="00A75DF2" w:rsidRPr="00A75DF2">
              <w:t>,</w:t>
            </w:r>
            <w:r w:rsidR="00A75DF2">
              <w:t xml:space="preserve"> </w:t>
            </w:r>
            <w:r>
              <w:t>12.1.B 12.1 C</w:t>
            </w:r>
            <w:r w:rsidR="00A75DF2" w:rsidRPr="00A75DF2">
              <w:t>,</w:t>
            </w:r>
            <w:r w:rsidR="00A75DF2">
              <w:t xml:space="preserve"> </w:t>
            </w:r>
            <w:r>
              <w:t>12.1.D, 12.1.1..A, 12.1.1.B,</w:t>
            </w:r>
          </w:p>
          <w:p w:rsidR="00EF7371" w:rsidRDefault="00EF7371" w:rsidP="00A5565A">
            <w:pPr>
              <w:jc w:val="center"/>
            </w:pPr>
            <w:r>
              <w:t>12.1.1.C,</w:t>
            </w:r>
          </w:p>
          <w:p w:rsidR="00EF7371" w:rsidRPr="00A73EB8" w:rsidRDefault="00EF7371" w:rsidP="00A5565A">
            <w:pPr>
              <w:jc w:val="center"/>
            </w:pPr>
            <w:r>
              <w:t>12.1.1.D</w:t>
            </w:r>
          </w:p>
        </w:tc>
        <w:tc>
          <w:tcPr>
            <w:tcW w:w="3420" w:type="dxa"/>
            <w:vAlign w:val="center"/>
          </w:tcPr>
          <w:p w:rsidR="00430277" w:rsidRDefault="00A75D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dialogue vocabulary</w:t>
            </w:r>
          </w:p>
          <w:p w:rsidR="00A75DF2" w:rsidRDefault="00A75D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for common clothing items</w:t>
            </w:r>
          </w:p>
          <w:p w:rsidR="00A75DF2" w:rsidRDefault="00A75D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colors</w:t>
            </w:r>
          </w:p>
          <w:p w:rsidR="00A75DF2" w:rsidRPr="00A73EB8" w:rsidRDefault="00223B3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verbs “</w:t>
            </w:r>
            <w:proofErr w:type="spellStart"/>
            <w:r>
              <w:t>bekommen</w:t>
            </w:r>
            <w:proofErr w:type="spellEnd"/>
            <w:r w:rsidR="00A75DF2">
              <w:t>,” “</w:t>
            </w:r>
            <w:proofErr w:type="spellStart"/>
            <w:r w:rsidR="00A75DF2">
              <w:t>brauchen</w:t>
            </w:r>
            <w:proofErr w:type="spellEnd"/>
            <w:r w:rsidR="00A75DF2">
              <w:t>,” “</w:t>
            </w:r>
            <w:proofErr w:type="spellStart"/>
            <w:r w:rsidR="00A75DF2">
              <w:t>suchen</w:t>
            </w:r>
            <w:proofErr w:type="spellEnd"/>
            <w:r w:rsidR="00A75DF2">
              <w:t>”</w:t>
            </w:r>
          </w:p>
        </w:tc>
        <w:tc>
          <w:tcPr>
            <w:tcW w:w="3420" w:type="dxa"/>
            <w:vAlign w:val="center"/>
          </w:tcPr>
          <w:p w:rsidR="00A73EB8" w:rsidRPr="00223B3A" w:rsidRDefault="00223B3A" w:rsidP="00223B3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write out new vocabulary from dialogue</w:t>
            </w:r>
          </w:p>
          <w:p w:rsidR="00223B3A" w:rsidRPr="00223B3A" w:rsidRDefault="00223B3A" w:rsidP="00223B3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reading and speaking about dialogue</w:t>
            </w:r>
          </w:p>
          <w:p w:rsidR="00223B3A" w:rsidRPr="00223B3A" w:rsidRDefault="00223B3A" w:rsidP="00223B3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vocabulary for common items of clothing</w:t>
            </w:r>
          </w:p>
          <w:p w:rsidR="00223B3A" w:rsidRPr="00223B3A" w:rsidRDefault="00223B3A" w:rsidP="00223B3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vocabulary for basic colors</w:t>
            </w:r>
          </w:p>
          <w:p w:rsidR="00223B3A" w:rsidRPr="00223B3A" w:rsidRDefault="00223B3A" w:rsidP="00223B3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ways to ask for items when shopping</w:t>
            </w:r>
          </w:p>
          <w:p w:rsidR="00223B3A" w:rsidRPr="00223B3A" w:rsidRDefault="00223B3A" w:rsidP="00223B3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speaking and writing about clothing</w:t>
            </w:r>
          </w:p>
        </w:tc>
        <w:tc>
          <w:tcPr>
            <w:tcW w:w="2880" w:type="dxa"/>
            <w:vAlign w:val="center"/>
          </w:tcPr>
          <w:p w:rsidR="00A73EB8" w:rsidRPr="00223B3A" w:rsidRDefault="00223B3A" w:rsidP="00223B3A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formative and summative assessments</w:t>
            </w:r>
          </w:p>
          <w:p w:rsidR="00223B3A" w:rsidRPr="00223B3A" w:rsidRDefault="00223B3A" w:rsidP="00223B3A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 xml:space="preserve">students can ask for clothing items when shopping </w:t>
            </w:r>
          </w:p>
          <w:p w:rsidR="00223B3A" w:rsidRPr="00223B3A" w:rsidRDefault="00223B3A" w:rsidP="00223B3A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quiz requiring written sentences about clothing and shopping for clothing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75DF2" w:rsidP="00A5565A">
            <w:pPr>
              <w:jc w:val="center"/>
            </w:pPr>
            <w:r w:rsidRPr="00A75DF2">
              <w:t>Commenting on clothing, complimenting others, and expressing wishes when shopping for clothing</w:t>
            </w:r>
          </w:p>
        </w:tc>
        <w:tc>
          <w:tcPr>
            <w:tcW w:w="1890" w:type="dxa"/>
            <w:vAlign w:val="center"/>
          </w:tcPr>
          <w:p w:rsidR="00EF7371" w:rsidRDefault="00EF7371" w:rsidP="00A5565A">
            <w:pPr>
              <w:jc w:val="center"/>
            </w:pPr>
            <w:r>
              <w:t>12.1.A,</w:t>
            </w:r>
          </w:p>
          <w:p w:rsidR="0080537B" w:rsidRDefault="00A75DF2" w:rsidP="00A5565A">
            <w:pPr>
              <w:jc w:val="center"/>
            </w:pPr>
            <w:r>
              <w:t>12.1.B</w:t>
            </w:r>
            <w:r w:rsidRPr="00A75DF2">
              <w:t>,</w:t>
            </w:r>
            <w:r>
              <w:t xml:space="preserve"> 12.1.C, 12.</w:t>
            </w:r>
            <w:r w:rsidRPr="00A75DF2">
              <w:t>1.D</w:t>
            </w:r>
            <w:r>
              <w:t xml:space="preserve"> </w:t>
            </w:r>
            <w:r w:rsidR="00EF7371">
              <w:t>,12.1.1.A, 12.1.1.B 12.1</w:t>
            </w:r>
            <w:r w:rsidRPr="00A75DF2">
              <w:t>.1.C</w:t>
            </w:r>
            <w:r w:rsidR="00EF7371">
              <w:t>,</w:t>
            </w:r>
          </w:p>
          <w:p w:rsidR="00EF7371" w:rsidRPr="00A73EB8" w:rsidRDefault="00EF7371" w:rsidP="00A5565A">
            <w:pPr>
              <w:jc w:val="center"/>
            </w:pPr>
            <w:r>
              <w:t>12.1.1.D</w:t>
            </w:r>
          </w:p>
        </w:tc>
        <w:tc>
          <w:tcPr>
            <w:tcW w:w="3420" w:type="dxa"/>
            <w:vAlign w:val="center"/>
          </w:tcPr>
          <w:p w:rsidR="00223B3A" w:rsidRDefault="00223B3A" w:rsidP="00223B3A"/>
          <w:p w:rsidR="00A75DF2" w:rsidRDefault="00A75D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 to give compliments and respond</w:t>
            </w:r>
            <w:r w:rsidR="00223B3A">
              <w:t xml:space="preserve"> to them</w:t>
            </w:r>
          </w:p>
          <w:p w:rsidR="00223B3A" w:rsidRDefault="00223B3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adjectives to describe how clothing looks</w:t>
            </w:r>
          </w:p>
          <w:p w:rsidR="00A75DF2" w:rsidRPr="00A73EB8" w:rsidRDefault="00A75D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verbs</w:t>
            </w:r>
            <w:r w:rsidR="00223B3A">
              <w:t xml:space="preserve"> “</w:t>
            </w:r>
            <w:proofErr w:type="spellStart"/>
            <w:r w:rsidR="00223B3A">
              <w:t>gefallen</w:t>
            </w:r>
            <w:proofErr w:type="spellEnd"/>
            <w:r w:rsidR="00223B3A">
              <w:t>” and “</w:t>
            </w:r>
            <w:proofErr w:type="spellStart"/>
            <w:r w:rsidR="00223B3A">
              <w:t>aussehen</w:t>
            </w:r>
            <w:proofErr w:type="spellEnd"/>
            <w:r w:rsidR="00223B3A">
              <w:t>”</w:t>
            </w:r>
          </w:p>
        </w:tc>
        <w:tc>
          <w:tcPr>
            <w:tcW w:w="3420" w:type="dxa"/>
            <w:vAlign w:val="center"/>
          </w:tcPr>
          <w:p w:rsidR="0080537B" w:rsidRPr="00223B3A" w:rsidRDefault="00223B3A" w:rsidP="00223B3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adjectives to tell how clothing looks</w:t>
            </w:r>
          </w:p>
          <w:p w:rsidR="00223B3A" w:rsidRPr="00223B3A" w:rsidRDefault="00223B3A" w:rsidP="00223B3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use of “</w:t>
            </w:r>
            <w:proofErr w:type="spellStart"/>
            <w:r>
              <w:t>gefallen</w:t>
            </w:r>
            <w:proofErr w:type="spellEnd"/>
            <w:r>
              <w:t>” to indicate liking of not liking certain items</w:t>
            </w:r>
          </w:p>
          <w:p w:rsidR="00223B3A" w:rsidRPr="00223B3A" w:rsidRDefault="00223B3A" w:rsidP="00223B3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use of “</w:t>
            </w:r>
            <w:proofErr w:type="spellStart"/>
            <w:r>
              <w:t>aussehen</w:t>
            </w:r>
            <w:proofErr w:type="spellEnd"/>
            <w:r>
              <w:t>” to talk about how something looks</w:t>
            </w:r>
          </w:p>
          <w:p w:rsidR="00223B3A" w:rsidRPr="00223B3A" w:rsidRDefault="00223B3A" w:rsidP="00223B3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saying things about the appearance of clothing and responding to what others say</w:t>
            </w:r>
          </w:p>
        </w:tc>
        <w:tc>
          <w:tcPr>
            <w:tcW w:w="2880" w:type="dxa"/>
            <w:vAlign w:val="center"/>
          </w:tcPr>
          <w:p w:rsidR="0080537B" w:rsidRPr="00B53593" w:rsidRDefault="00B53593" w:rsidP="00223B3A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formative and summative assessments</w:t>
            </w:r>
          </w:p>
          <w:p w:rsidR="00B53593" w:rsidRPr="00B53593" w:rsidRDefault="00B53593" w:rsidP="00223B3A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students can conduct conversation commenting on clothing</w:t>
            </w:r>
          </w:p>
          <w:p w:rsidR="00B53593" w:rsidRPr="00223B3A" w:rsidRDefault="00B53593" w:rsidP="00223B3A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quiz requiring written sentences describing how clothing looks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A75DF2" w:rsidRDefault="00A75DF2" w:rsidP="00A5565A">
            <w:pPr>
              <w:jc w:val="center"/>
            </w:pPr>
            <w:r w:rsidRPr="00A75DF2">
              <w:lastRenderedPageBreak/>
              <w:t xml:space="preserve">Accusative case articles </w:t>
            </w:r>
          </w:p>
          <w:p w:rsidR="0080537B" w:rsidRPr="00DE5063" w:rsidRDefault="00A75DF2" w:rsidP="00A5565A">
            <w:pPr>
              <w:jc w:val="center"/>
            </w:pPr>
            <w:r w:rsidRPr="00A75DF2">
              <w:t>and pronouns</w:t>
            </w:r>
          </w:p>
        </w:tc>
        <w:tc>
          <w:tcPr>
            <w:tcW w:w="1890" w:type="dxa"/>
            <w:vAlign w:val="center"/>
          </w:tcPr>
          <w:p w:rsidR="00EF7371" w:rsidRDefault="00EF7371" w:rsidP="00A5565A">
            <w:pPr>
              <w:jc w:val="center"/>
            </w:pPr>
            <w:r>
              <w:t>12.1.A,</w:t>
            </w:r>
          </w:p>
          <w:p w:rsidR="00EF7371" w:rsidRDefault="00EF7371" w:rsidP="00A5565A">
            <w:pPr>
              <w:jc w:val="center"/>
            </w:pPr>
            <w:r>
              <w:t>12.1.B,</w:t>
            </w:r>
          </w:p>
          <w:p w:rsidR="00EF7371" w:rsidRDefault="00EF7371" w:rsidP="00A5565A">
            <w:pPr>
              <w:jc w:val="center"/>
            </w:pPr>
            <w:r>
              <w:t>12.1.C, 12.1.D,</w:t>
            </w:r>
          </w:p>
          <w:p w:rsidR="0080537B" w:rsidRPr="00A73EB8" w:rsidRDefault="00EF7371" w:rsidP="00A5565A">
            <w:pPr>
              <w:jc w:val="center"/>
            </w:pPr>
            <w:r>
              <w:t>12.1.1.A, 12.1.1.B, 12.1.1.C, 12.1.1D</w:t>
            </w:r>
          </w:p>
        </w:tc>
        <w:tc>
          <w:tcPr>
            <w:tcW w:w="3420" w:type="dxa"/>
            <w:vAlign w:val="center"/>
          </w:tcPr>
          <w:p w:rsidR="00430277" w:rsidRDefault="00A75DF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accusative case</w:t>
            </w:r>
          </w:p>
          <w:p w:rsidR="00A75DF2" w:rsidRPr="00A73EB8" w:rsidRDefault="00A75DF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definite and indefinite articles and pronouns</w:t>
            </w:r>
          </w:p>
        </w:tc>
        <w:tc>
          <w:tcPr>
            <w:tcW w:w="3420" w:type="dxa"/>
            <w:vAlign w:val="center"/>
          </w:tcPr>
          <w:p w:rsidR="0080537B" w:rsidRPr="00AF1E04" w:rsidRDefault="00AF1E04" w:rsidP="00AF1E0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use of accusative case</w:t>
            </w:r>
          </w:p>
          <w:p w:rsidR="00AF1E04" w:rsidRPr="00AF1E04" w:rsidRDefault="00AF1E04" w:rsidP="00AF1E0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definite and indefinite articles in accusative case</w:t>
            </w:r>
          </w:p>
          <w:p w:rsidR="00AF1E04" w:rsidRPr="00AF1E04" w:rsidRDefault="00AF1E04" w:rsidP="00AF1E0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accusative case pronouns</w:t>
            </w:r>
          </w:p>
          <w:p w:rsidR="00AF1E04" w:rsidRPr="00AF1E04" w:rsidRDefault="00AF1E04" w:rsidP="00AF1E0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identifying cases when listening</w:t>
            </w:r>
          </w:p>
          <w:p w:rsidR="00AF1E04" w:rsidRPr="00AF1E04" w:rsidRDefault="00AF1E04" w:rsidP="00AF1E0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speaking and writing using both nominative and accusative cases</w:t>
            </w:r>
          </w:p>
        </w:tc>
        <w:tc>
          <w:tcPr>
            <w:tcW w:w="2880" w:type="dxa"/>
            <w:vAlign w:val="center"/>
          </w:tcPr>
          <w:p w:rsidR="0080537B" w:rsidRPr="00AF1E04" w:rsidRDefault="00AF1E04" w:rsidP="00AF1E04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formative and summative assessments</w:t>
            </w:r>
          </w:p>
          <w:p w:rsidR="00AF1E04" w:rsidRPr="00AF1E04" w:rsidRDefault="00AF1E04" w:rsidP="00AF1E04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students can correctly use accusative case when speaking about clothing</w:t>
            </w:r>
          </w:p>
          <w:p w:rsidR="00AF1E04" w:rsidRPr="00AF1E04" w:rsidRDefault="00AF1E04" w:rsidP="00AF1E04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quiz requiring written sentences incorporating accusative articles and pronouns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75DF2" w:rsidP="00A5565A">
            <w:pPr>
              <w:jc w:val="center"/>
            </w:pPr>
            <w:r w:rsidRPr="00A75DF2">
              <w:t>Using separable prefix verbs and the stem vowel changing verb “</w:t>
            </w:r>
            <w:proofErr w:type="spellStart"/>
            <w:r w:rsidRPr="00A75DF2">
              <w:t>nehmen</w:t>
            </w:r>
            <w:proofErr w:type="spellEnd"/>
            <w:r w:rsidRPr="00A75DF2">
              <w:t>”</w:t>
            </w:r>
          </w:p>
        </w:tc>
        <w:tc>
          <w:tcPr>
            <w:tcW w:w="1890" w:type="dxa"/>
            <w:vAlign w:val="center"/>
          </w:tcPr>
          <w:p w:rsidR="002717B6" w:rsidRDefault="00EF7371" w:rsidP="00A5565A">
            <w:pPr>
              <w:jc w:val="center"/>
            </w:pPr>
            <w:r>
              <w:t>12.1.A,</w:t>
            </w:r>
            <w:r w:rsidR="00A75DF2" w:rsidRPr="00A75DF2">
              <w:t>12.1.B, 12.1.C, 12.1.D</w:t>
            </w:r>
            <w:r>
              <w:t>,</w:t>
            </w:r>
          </w:p>
          <w:p w:rsidR="00EF7371" w:rsidRDefault="00EF7371" w:rsidP="00A5565A">
            <w:pPr>
              <w:jc w:val="center"/>
            </w:pPr>
            <w:r>
              <w:t>12.1.1.A,</w:t>
            </w:r>
          </w:p>
          <w:p w:rsidR="00EF7371" w:rsidRDefault="00EF7371" w:rsidP="00A5565A">
            <w:pPr>
              <w:jc w:val="center"/>
            </w:pPr>
            <w:r>
              <w:t>12.1.1.B,</w:t>
            </w:r>
          </w:p>
          <w:p w:rsidR="00EF7371" w:rsidRDefault="00EF7371" w:rsidP="00A5565A">
            <w:pPr>
              <w:jc w:val="center"/>
            </w:pPr>
            <w:r>
              <w:t>12.1.1.C,</w:t>
            </w:r>
          </w:p>
          <w:p w:rsidR="00EF7371" w:rsidRPr="00A73EB8" w:rsidRDefault="00EF7371" w:rsidP="00A5565A">
            <w:pPr>
              <w:jc w:val="center"/>
            </w:pPr>
            <w:r>
              <w:t>12.1.1.D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990086" w:rsidRPr="00A73EB8" w:rsidRDefault="00A75DF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separable prefix verbs of “</w:t>
            </w:r>
            <w:proofErr w:type="spellStart"/>
            <w:r>
              <w:t>anziehen</w:t>
            </w:r>
            <w:proofErr w:type="spellEnd"/>
            <w:r>
              <w:t>,” “</w:t>
            </w:r>
            <w:proofErr w:type="spellStart"/>
            <w:r>
              <w:t>anprobieren</w:t>
            </w:r>
            <w:proofErr w:type="spellEnd"/>
            <w:r>
              <w:t>,” “</w:t>
            </w:r>
            <w:proofErr w:type="spellStart"/>
            <w:r>
              <w:t>aussehen</w:t>
            </w:r>
            <w:proofErr w:type="spellEnd"/>
            <w:r>
              <w:t>,” and the irregular verb “</w:t>
            </w:r>
            <w:proofErr w:type="spellStart"/>
            <w:r>
              <w:t>nehmen</w:t>
            </w:r>
            <w:proofErr w:type="spellEnd"/>
            <w:r>
              <w:t>”</w:t>
            </w:r>
          </w:p>
        </w:tc>
        <w:tc>
          <w:tcPr>
            <w:tcW w:w="3420" w:type="dxa"/>
            <w:vAlign w:val="center"/>
          </w:tcPr>
          <w:p w:rsidR="002717B6" w:rsidRPr="00AF1E04" w:rsidRDefault="00AF1E04" w:rsidP="00AF1E0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irregular verb “</w:t>
            </w:r>
            <w:proofErr w:type="spellStart"/>
            <w:r>
              <w:t>nehmen</w:t>
            </w:r>
            <w:proofErr w:type="spellEnd"/>
            <w:r>
              <w:t xml:space="preserve">” (to take) </w:t>
            </w:r>
          </w:p>
          <w:p w:rsidR="00AF1E04" w:rsidRPr="00AF1E04" w:rsidRDefault="00AF1E04" w:rsidP="00AF1E04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 xml:space="preserve">learn how to use separable verbs </w:t>
            </w:r>
          </w:p>
          <w:p w:rsidR="00AF1E04" w:rsidRPr="00AF1E04" w:rsidRDefault="00AF1E04" w:rsidP="00AF1E0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saying what you would like to wear, try on,</w:t>
            </w:r>
          </w:p>
          <w:p w:rsidR="00AF1E04" w:rsidRDefault="00AF1E04" w:rsidP="00AF1E04">
            <w:pPr>
              <w:ind w:left="720"/>
            </w:pPr>
            <w:r>
              <w:t>and take</w:t>
            </w:r>
          </w:p>
          <w:p w:rsidR="00AF1E04" w:rsidRPr="00AF1E04" w:rsidRDefault="00AF1E04" w:rsidP="00AF1E04">
            <w:pPr>
              <w:pStyle w:val="ListParagraph"/>
              <w:numPr>
                <w:ilvl w:val="0"/>
                <w:numId w:val="2"/>
              </w:numPr>
            </w:pPr>
            <w:r>
              <w:t>practice writing with separable verbs</w:t>
            </w:r>
          </w:p>
          <w:p w:rsidR="00AF1E04" w:rsidRPr="00AF1E04" w:rsidRDefault="00AF1E04" w:rsidP="00AF1E04">
            <w:pPr>
              <w:pStyle w:val="ListParagraph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AF1E04" w:rsidRDefault="00AF1E04" w:rsidP="00AF1E04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formative and summative assessments</w:t>
            </w:r>
          </w:p>
          <w:p w:rsidR="00AF1E04" w:rsidRPr="00AF1E04" w:rsidRDefault="00AF1E04" w:rsidP="00AF1E04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students demonstrate oral proficiency using separable and irregular verbs when talking about clothing</w:t>
            </w:r>
          </w:p>
          <w:p w:rsidR="00AF1E04" w:rsidRPr="00AF1E04" w:rsidRDefault="00AF1E04" w:rsidP="00AF1E04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students can understand spoken and written passages incorporating all elements of this unit regarding clothing</w:t>
            </w:r>
          </w:p>
          <w:p w:rsidR="00AF1E04" w:rsidRPr="00AF1E04" w:rsidRDefault="00AF1E04" w:rsidP="00AF1E04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quiz requiring written sentences with clothing vocabulary, irregular and separable verbs</w:t>
            </w:r>
          </w:p>
          <w:p w:rsidR="00AF1E04" w:rsidRPr="00AF1E04" w:rsidRDefault="00AF1E04" w:rsidP="00AF1E04">
            <w:pPr>
              <w:spacing w:after="120"/>
              <w:ind w:left="360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23B3A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75DF2"/>
    <w:rsid w:val="00AC2828"/>
    <w:rsid w:val="00AF1E04"/>
    <w:rsid w:val="00B149C5"/>
    <w:rsid w:val="00B477DC"/>
    <w:rsid w:val="00B53593"/>
    <w:rsid w:val="00B963EA"/>
    <w:rsid w:val="00BE53BF"/>
    <w:rsid w:val="00C94F98"/>
    <w:rsid w:val="00D97955"/>
    <w:rsid w:val="00DB305D"/>
    <w:rsid w:val="00DE5063"/>
    <w:rsid w:val="00EF1B39"/>
    <w:rsid w:val="00EF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2A10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40B1F-4553-4883-8B3E-C224B63AC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22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Solensky, Judith</cp:lastModifiedBy>
  <cp:revision>5</cp:revision>
  <dcterms:created xsi:type="dcterms:W3CDTF">2017-03-03T19:40:00Z</dcterms:created>
  <dcterms:modified xsi:type="dcterms:W3CDTF">2017-09-22T16:53:00Z</dcterms:modified>
</cp:coreProperties>
</file>