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51316">
        <w:rPr>
          <w:u w:val="single"/>
        </w:rPr>
        <w:t>English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751316">
        <w:rPr>
          <w:u w:val="single"/>
        </w:rPr>
        <w:t>7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5131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51316">
              <w:t>Writing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0E6444">
              <w:t>Ongoing throughout the year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751316">
              <w:t>How do students write for different purposes and different audiences? How do students write clear and focused text</w:t>
            </w:r>
            <w:r w:rsidR="00CF4647">
              <w:t>s</w:t>
            </w:r>
            <w:r w:rsidR="00751316">
              <w:t xml:space="preserve"> to convey a well-defined perspective and</w:t>
            </w:r>
            <w:r w:rsidR="00CF4647">
              <w:t xml:space="preserve"> include</w:t>
            </w:r>
            <w:r w:rsidR="00751316">
              <w:t xml:space="preserve"> appropriate content?</w:t>
            </w:r>
          </w:p>
          <w:p w:rsidR="00B149C5" w:rsidRDefault="00B149C5" w:rsidP="00B149C5"/>
        </w:tc>
      </w:tr>
    </w:tbl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751316" w:rsidP="00A5565A">
            <w:pPr>
              <w:jc w:val="center"/>
            </w:pPr>
            <w:r>
              <w:t>Response to Literature</w:t>
            </w:r>
          </w:p>
        </w:tc>
        <w:tc>
          <w:tcPr>
            <w:tcW w:w="1890" w:type="dxa"/>
            <w:vAlign w:val="center"/>
          </w:tcPr>
          <w:p w:rsidR="00A73EB8" w:rsidRPr="00A73EB8" w:rsidRDefault="00751316" w:rsidP="00A5565A">
            <w:pPr>
              <w:jc w:val="center"/>
            </w:pPr>
            <w:r>
              <w:t>CC.1.4.7</w:t>
            </w:r>
            <w:r w:rsidR="00DB5D18">
              <w:t>.</w:t>
            </w:r>
            <w:bookmarkStart w:id="0" w:name="_GoBack"/>
            <w:bookmarkEnd w:id="0"/>
            <w:r>
              <w:t xml:space="preserve"> S</w:t>
            </w:r>
          </w:p>
        </w:tc>
        <w:tc>
          <w:tcPr>
            <w:tcW w:w="3420" w:type="dxa"/>
            <w:vAlign w:val="center"/>
          </w:tcPr>
          <w:p w:rsidR="0099008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evidence</w:t>
            </w:r>
          </w:p>
          <w:p w:rsidR="0075131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analysis</w:t>
            </w:r>
          </w:p>
          <w:p w:rsidR="00751316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reflection</w:t>
            </w:r>
          </w:p>
          <w:p w:rsidR="00751316" w:rsidRPr="00A73EB8" w:rsidRDefault="0075131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research</w:t>
            </w:r>
          </w:p>
        </w:tc>
        <w:tc>
          <w:tcPr>
            <w:tcW w:w="3420" w:type="dxa"/>
            <w:vAlign w:val="center"/>
          </w:tcPr>
          <w:p w:rsidR="00A73EB8" w:rsidRPr="002F1426" w:rsidRDefault="00A3470F" w:rsidP="001230E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</w:t>
            </w:r>
            <w:r w:rsidR="000E6444">
              <w:t xml:space="preserve">agazine, </w:t>
            </w:r>
            <w:r>
              <w:rPr>
                <w:i/>
              </w:rPr>
              <w:t>Upf</w:t>
            </w:r>
            <w:r w:rsidR="000E6444"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="00EA173C" w:rsidRPr="00EA173C">
              <w:rPr>
                <w:i/>
              </w:rPr>
              <w:t>L</w:t>
            </w:r>
            <w:r w:rsidRPr="00EA173C">
              <w:rPr>
                <w:i/>
              </w:rPr>
              <w:t>iterature</w:t>
            </w:r>
            <w:r>
              <w:t>, v</w:t>
            </w:r>
            <w:r w:rsidR="000E6444">
              <w:t>arious supplemental texts, Canvas</w:t>
            </w:r>
          </w:p>
        </w:tc>
        <w:tc>
          <w:tcPr>
            <w:tcW w:w="2880" w:type="dxa"/>
            <w:vAlign w:val="center"/>
          </w:tcPr>
          <w:p w:rsidR="00A73EB8" w:rsidRPr="00DB305D" w:rsidRDefault="000E6444" w:rsidP="00A5565A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Production &amp; Distribution of Writing— Writing Process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 xml:space="preserve"> T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writer’s purpose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 awareness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revise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Technology &amp; Publication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 xml:space="preserve"> U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cite sources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collaborate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Conducting Research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 xml:space="preserve"> V</w:t>
            </w:r>
          </w:p>
        </w:tc>
        <w:tc>
          <w:tcPr>
            <w:tcW w:w="3420" w:type="dxa"/>
            <w:vAlign w:val="center"/>
          </w:tcPr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resources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6444" w:rsidTr="00A5565A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Credibility, Reliability, and Validity of Sources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 xml:space="preserve"> W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credibility/accuracy (source)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quote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citation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0E6444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E6444" w:rsidTr="00E61276">
        <w:tc>
          <w:tcPr>
            <w:tcW w:w="2785" w:type="dxa"/>
            <w:vAlign w:val="center"/>
          </w:tcPr>
          <w:p w:rsidR="000E6444" w:rsidRPr="00DE5063" w:rsidRDefault="000E6444" w:rsidP="000E6444">
            <w:pPr>
              <w:jc w:val="center"/>
            </w:pPr>
            <w:r>
              <w:t>Range of Writing</w:t>
            </w:r>
          </w:p>
        </w:tc>
        <w:tc>
          <w:tcPr>
            <w:tcW w:w="1890" w:type="dxa"/>
            <w:vAlign w:val="center"/>
          </w:tcPr>
          <w:p w:rsidR="000E6444" w:rsidRPr="00A73EB8" w:rsidRDefault="000E6444" w:rsidP="000E6444">
            <w:pPr>
              <w:jc w:val="center"/>
            </w:pPr>
            <w:r>
              <w:t>CC.1.4.7</w:t>
            </w:r>
            <w:r w:rsidR="00DB5D18">
              <w:t>.</w:t>
            </w:r>
            <w:r>
              <w:t xml:space="preserve"> X</w:t>
            </w:r>
          </w:p>
        </w:tc>
        <w:tc>
          <w:tcPr>
            <w:tcW w:w="3420" w:type="dxa"/>
            <w:vAlign w:val="center"/>
          </w:tcPr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task</w:t>
            </w:r>
          </w:p>
          <w:p w:rsidR="000E6444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purpose</w:t>
            </w:r>
          </w:p>
          <w:p w:rsidR="000E6444" w:rsidRPr="00A73EB8" w:rsidRDefault="000E6444" w:rsidP="000E644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audience</w:t>
            </w:r>
          </w:p>
        </w:tc>
        <w:tc>
          <w:tcPr>
            <w:tcW w:w="3420" w:type="dxa"/>
            <w:vAlign w:val="center"/>
          </w:tcPr>
          <w:p w:rsidR="000E6444" w:rsidRPr="002F1426" w:rsidRDefault="001230E4" w:rsidP="00A3470F">
            <w:pPr>
              <w:jc w:val="center"/>
              <w:rPr>
                <w:b/>
              </w:rPr>
            </w:pPr>
            <w:r w:rsidRPr="00A3470F">
              <w:rPr>
                <w:i/>
              </w:rPr>
              <w:t>Scope</w:t>
            </w:r>
            <w:r>
              <w:t xml:space="preserve"> magazine, </w:t>
            </w:r>
            <w:r>
              <w:rPr>
                <w:i/>
              </w:rPr>
              <w:t>Upf</w:t>
            </w:r>
            <w:r w:rsidRPr="00A3470F">
              <w:rPr>
                <w:i/>
              </w:rPr>
              <w:t>ront</w:t>
            </w:r>
            <w:r>
              <w:t xml:space="preserve"> magazine, </w:t>
            </w:r>
            <w:proofErr w:type="spellStart"/>
            <w:r w:rsidRPr="00A3470F">
              <w:rPr>
                <w:i/>
              </w:rPr>
              <w:t>NewsELA</w:t>
            </w:r>
            <w:proofErr w:type="spellEnd"/>
            <w:r>
              <w:t xml:space="preserve">, </w:t>
            </w:r>
            <w:r w:rsidRPr="001230E4">
              <w:rPr>
                <w:i/>
              </w:rPr>
              <w:t>Prentice Hall</w:t>
            </w:r>
            <w:r w:rsidRPr="00EA173C">
              <w:t xml:space="preserve"> </w:t>
            </w:r>
            <w:r w:rsidRPr="00EA173C">
              <w:rPr>
                <w:i/>
              </w:rPr>
              <w:t>Literature</w:t>
            </w:r>
            <w:r>
              <w:t>, various supplemental texts, Canvas</w:t>
            </w:r>
          </w:p>
        </w:tc>
        <w:tc>
          <w:tcPr>
            <w:tcW w:w="2880" w:type="dxa"/>
            <w:vAlign w:val="center"/>
          </w:tcPr>
          <w:p w:rsidR="000E6444" w:rsidRPr="00DB305D" w:rsidRDefault="000E6444" w:rsidP="000E6444">
            <w:pPr>
              <w:spacing w:after="120"/>
              <w:jc w:val="center"/>
              <w:rPr>
                <w:sz w:val="18"/>
              </w:rPr>
            </w:pPr>
            <w:r>
              <w:t>Reader response journals</w:t>
            </w:r>
          </w:p>
        </w:tc>
      </w:tr>
    </w:tbl>
    <w:p w:rsidR="00751316" w:rsidRDefault="00751316" w:rsidP="00990086">
      <w:pPr>
        <w:spacing w:after="0"/>
        <w:rPr>
          <w:sz w:val="4"/>
          <w:szCs w:val="4"/>
        </w:rPr>
      </w:pPr>
    </w:p>
    <w:p w:rsidR="00751316" w:rsidRPr="00751316" w:rsidRDefault="00751316" w:rsidP="00990086">
      <w:pPr>
        <w:spacing w:after="0"/>
        <w:rPr>
          <w:sz w:val="4"/>
          <w:szCs w:val="4"/>
        </w:rPr>
      </w:pPr>
    </w:p>
    <w:sectPr w:rsidR="00751316" w:rsidRPr="0075131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9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E6444"/>
    <w:rsid w:val="00101CCA"/>
    <w:rsid w:val="001230E4"/>
    <w:rsid w:val="001951E8"/>
    <w:rsid w:val="001E1FF2"/>
    <w:rsid w:val="00243906"/>
    <w:rsid w:val="002717B6"/>
    <w:rsid w:val="002F1426"/>
    <w:rsid w:val="002F1966"/>
    <w:rsid w:val="005E38FC"/>
    <w:rsid w:val="00611B54"/>
    <w:rsid w:val="00751316"/>
    <w:rsid w:val="007A147C"/>
    <w:rsid w:val="007F0C34"/>
    <w:rsid w:val="0080537B"/>
    <w:rsid w:val="008902B0"/>
    <w:rsid w:val="00990086"/>
    <w:rsid w:val="009A0FC1"/>
    <w:rsid w:val="00A3470F"/>
    <w:rsid w:val="00A73EB8"/>
    <w:rsid w:val="00AC2828"/>
    <w:rsid w:val="00B149C5"/>
    <w:rsid w:val="00B477DC"/>
    <w:rsid w:val="00B963EA"/>
    <w:rsid w:val="00C94F98"/>
    <w:rsid w:val="00CF4647"/>
    <w:rsid w:val="00DB305D"/>
    <w:rsid w:val="00DB5D18"/>
    <w:rsid w:val="00DE5063"/>
    <w:rsid w:val="00EA173C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B53FB-B953-44F2-9932-3F2DCC9D4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Giuliano, Diane</cp:lastModifiedBy>
  <cp:revision>8</cp:revision>
  <dcterms:created xsi:type="dcterms:W3CDTF">2017-02-06T16:52:00Z</dcterms:created>
  <dcterms:modified xsi:type="dcterms:W3CDTF">2017-09-22T17:56:00Z</dcterms:modified>
</cp:coreProperties>
</file>