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F55" w:rsidRPr="00744F55" w:rsidRDefault="00744F55" w:rsidP="00EE0956">
      <w:pPr>
        <w:rPr>
          <w:b/>
          <w:sz w:val="28"/>
          <w:szCs w:val="28"/>
          <w:u w:val="single"/>
        </w:rPr>
      </w:pPr>
      <w:r w:rsidRPr="00744F55">
        <w:rPr>
          <w:b/>
          <w:sz w:val="28"/>
          <w:szCs w:val="28"/>
          <w:u w:val="single"/>
        </w:rPr>
        <w:t>John Muir Middle School is a Tobacco Free Campus</w:t>
      </w:r>
    </w:p>
    <w:p w:rsidR="00744F55" w:rsidRPr="00744F55" w:rsidRDefault="00744F55" w:rsidP="00EE0956">
      <w:pPr>
        <w:rPr>
          <w:sz w:val="28"/>
          <w:szCs w:val="28"/>
        </w:rPr>
      </w:pPr>
    </w:p>
    <w:p w:rsidR="00EE0956" w:rsidRPr="00744F55" w:rsidRDefault="00EE0956" w:rsidP="00EE0956">
      <w:pPr>
        <w:rPr>
          <w:sz w:val="28"/>
          <w:szCs w:val="28"/>
        </w:rPr>
      </w:pPr>
      <w:r w:rsidRPr="00744F55">
        <w:rPr>
          <w:b/>
          <w:sz w:val="28"/>
          <w:szCs w:val="28"/>
        </w:rPr>
        <w:t>Smoking and the use of tobacco products</w:t>
      </w:r>
      <w:r w:rsidRPr="00744F55">
        <w:rPr>
          <w:sz w:val="28"/>
          <w:szCs w:val="28"/>
        </w:rPr>
        <w:t xml:space="preserve"> is prohibited on campus at all times. Students caught smoking or those found with any tobacc</w:t>
      </w:r>
      <w:r w:rsidR="00744F55" w:rsidRPr="00744F55">
        <w:rPr>
          <w:sz w:val="28"/>
          <w:szCs w:val="28"/>
        </w:rPr>
        <w:t>o product or smoking device may</w:t>
      </w:r>
      <w:r w:rsidRPr="00744F55">
        <w:rPr>
          <w:sz w:val="28"/>
          <w:szCs w:val="28"/>
        </w:rPr>
        <w:t xml:space="preserve"> be suspended and may lose privileges on campus as determined by administration.</w:t>
      </w:r>
    </w:p>
    <w:p w:rsidR="00EE0956" w:rsidRPr="00744F55" w:rsidRDefault="00EE0956" w:rsidP="00EE0956">
      <w:pPr>
        <w:pStyle w:val="NormalWeb"/>
        <w:shd w:val="clear" w:color="auto" w:fill="FFFFFF"/>
        <w:spacing w:before="0" w:beforeAutospacing="0" w:after="300" w:afterAutospacing="0"/>
        <w:rPr>
          <w:rFonts w:ascii="Calibri" w:hAnsi="Calibri" w:cs="Calibri"/>
          <w:spacing w:val="6"/>
          <w:sz w:val="28"/>
          <w:szCs w:val="28"/>
        </w:rPr>
      </w:pPr>
      <w:r w:rsidRPr="00744F55">
        <w:rPr>
          <w:rFonts w:ascii="Calibri" w:hAnsi="Calibri" w:cs="Calibri"/>
          <w:spacing w:val="6"/>
          <w:sz w:val="28"/>
          <w:szCs w:val="28"/>
        </w:rPr>
        <w:br/>
      </w:r>
      <w:r w:rsidRPr="00744F55">
        <w:rPr>
          <w:rFonts w:ascii="Calibri" w:hAnsi="Calibri" w:cs="Calibri"/>
          <w:b/>
          <w:spacing w:val="6"/>
          <w:sz w:val="28"/>
          <w:szCs w:val="28"/>
        </w:rPr>
        <w:t>“Smoking”</w:t>
      </w:r>
      <w:r w:rsidRPr="00744F55">
        <w:rPr>
          <w:rFonts w:ascii="Calibri" w:hAnsi="Calibri" w:cs="Calibri"/>
          <w:spacing w:val="6"/>
          <w:sz w:val="28"/>
          <w:szCs w:val="28"/>
        </w:rPr>
        <w:t xml:space="preserve"> means inhaling, exhaling, burning, or carrying any lighted or heated cigar, cigarette, or pipe, or any other lighted or heated tobacco or plant product intended for inhalation, including hookahs and marijuana, whether natural or synthetic, in any manner or</w:t>
      </w:r>
      <w:bookmarkStart w:id="0" w:name="_GoBack"/>
      <w:bookmarkEnd w:id="0"/>
      <w:r w:rsidRPr="00744F55">
        <w:rPr>
          <w:rFonts w:ascii="Calibri" w:hAnsi="Calibri" w:cs="Calibri"/>
          <w:spacing w:val="6"/>
          <w:sz w:val="28"/>
          <w:szCs w:val="28"/>
        </w:rPr>
        <w:t xml:space="preserve"> in any form. “Smoking” also includes the use of an electronic smoking device which creates an aerosol or vapor, in any manner or in any form, or the use of any oral smoking device for the purpose of circumventing prohibiting smoking in this policy. </w:t>
      </w:r>
    </w:p>
    <w:p w:rsidR="00EE0956" w:rsidRPr="00744F55" w:rsidRDefault="00EE0956" w:rsidP="00EE0956">
      <w:pPr>
        <w:pStyle w:val="NormalWeb"/>
        <w:shd w:val="clear" w:color="auto" w:fill="FFFFFF"/>
        <w:spacing w:before="0" w:beforeAutospacing="0" w:after="300" w:afterAutospacing="0"/>
        <w:rPr>
          <w:rFonts w:ascii="Calibri" w:hAnsi="Calibri" w:cs="Calibri"/>
          <w:color w:val="706755"/>
          <w:spacing w:val="6"/>
          <w:sz w:val="28"/>
          <w:szCs w:val="28"/>
        </w:rPr>
      </w:pPr>
      <w:r w:rsidRPr="00744F55">
        <w:rPr>
          <w:rFonts w:ascii="Calibri" w:hAnsi="Calibri" w:cs="Calibri"/>
          <w:b/>
          <w:spacing w:val="6"/>
          <w:sz w:val="28"/>
          <w:szCs w:val="28"/>
        </w:rPr>
        <w:t>“Tobacco Product”</w:t>
      </w:r>
      <w:r w:rsidRPr="00744F55">
        <w:rPr>
          <w:rFonts w:ascii="Calibri" w:hAnsi="Calibri" w:cs="Calibri"/>
          <w:spacing w:val="6"/>
          <w:sz w:val="28"/>
          <w:szCs w:val="28"/>
        </w:rPr>
        <w:t xml:space="preserve"> means any substance containing tobacco leaf, including but not limited to, cigarettes, cigars, pipe tobacco, hookah tobacco, snuff, chewing tobacco, dipping tobacco, bidis, blunts, clove cigarettes, or any other preparation of tobacco; and any product or formulation of matter containing biologically active amounts of nicotine that is manufactured, sold, offered for sale, or otherwise distributed with the expectation that the product or matter will be introduced into the human body by inhalation; but does not include any cessation product specifically approved by the U.S. Food and Drug Administration for use in treating nicotine or tobacco dependence</w:t>
      </w:r>
      <w:r w:rsidRPr="00744F55">
        <w:rPr>
          <w:rFonts w:ascii="Calibri" w:hAnsi="Calibri" w:cs="Calibri"/>
          <w:color w:val="706755"/>
          <w:spacing w:val="6"/>
          <w:sz w:val="28"/>
          <w:szCs w:val="28"/>
        </w:rPr>
        <w:t>.</w:t>
      </w:r>
    </w:p>
    <w:p w:rsidR="00EE0956" w:rsidRPr="00744F55" w:rsidRDefault="00EE0956" w:rsidP="00EE0956">
      <w:pPr>
        <w:pStyle w:val="NormalWeb"/>
        <w:shd w:val="clear" w:color="auto" w:fill="FFFFFF"/>
        <w:spacing w:before="0" w:beforeAutospacing="0" w:after="300" w:afterAutospacing="0"/>
        <w:rPr>
          <w:rFonts w:ascii="Calibri" w:hAnsi="Calibri" w:cs="Calibri"/>
          <w:spacing w:val="6"/>
          <w:sz w:val="28"/>
          <w:szCs w:val="28"/>
        </w:rPr>
      </w:pPr>
      <w:r w:rsidRPr="00744F55">
        <w:rPr>
          <w:rFonts w:ascii="Calibri" w:hAnsi="Calibri" w:cs="Calibri"/>
          <w:b/>
          <w:spacing w:val="6"/>
          <w:sz w:val="28"/>
          <w:szCs w:val="28"/>
        </w:rPr>
        <w:t>“Electronic Smoking Device”</w:t>
      </w:r>
      <w:r w:rsidRPr="00744F55">
        <w:rPr>
          <w:rFonts w:ascii="Calibri" w:hAnsi="Calibri" w:cs="Calibri"/>
          <w:spacing w:val="6"/>
          <w:sz w:val="28"/>
          <w:szCs w:val="28"/>
        </w:rPr>
        <w:t xml:space="preserve"> means any product containing or delivering nicotine or any other substance intended for human consumption that can be used by a person in any manner for the purpose of inhaling vapor or aerosol from the product. The term includes any such device, whether manufactured, distributed, marketed, or sold as an e-cigarette, e-cigar, e-pipe, e-hookah, or vape pen, or under any other product name or descriptor. </w:t>
      </w:r>
    </w:p>
    <w:p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956"/>
    <w:rsid w:val="00645252"/>
    <w:rsid w:val="006D3D74"/>
    <w:rsid w:val="00744F55"/>
    <w:rsid w:val="0083569A"/>
    <w:rsid w:val="00A9204E"/>
    <w:rsid w:val="00EE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9E46"/>
  <w15:chartTrackingRefBased/>
  <w15:docId w15:val="{49DEDC46-407F-4530-B543-DE207B6C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956"/>
    <w:rPr>
      <w:rFonts w:ascii="Calibri" w:hAnsi="Calibri" w:cs="Calibri"/>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rFonts w:asciiTheme="minorHAnsi" w:hAnsiTheme="minorHAnsi" w:cstheme="minorBidi"/>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rFonts w:asciiTheme="minorHAnsi" w:hAnsiTheme="minorHAnsi" w:cstheme="minorBidi"/>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1F4E79" w:themeColor="accent1" w:themeShade="80"/>
    </w:rPr>
  </w:style>
  <w:style w:type="paragraph" w:styleId="BodyText3">
    <w:name w:val="Body Text 3"/>
    <w:basedOn w:val="Normal"/>
    <w:link w:val="BodyText3Char"/>
    <w:uiPriority w:val="99"/>
    <w:semiHidden/>
    <w:unhideWhenUsed/>
    <w:rsid w:val="00645252"/>
    <w:pPr>
      <w:spacing w:after="120"/>
    </w:pPr>
    <w:rPr>
      <w:rFonts w:asciiTheme="minorHAnsi" w:hAnsiTheme="minorHAnsi" w:cstheme="minorBidi"/>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rFonts w:asciiTheme="minorHAnsi" w:hAnsiTheme="minorHAnsi" w:cstheme="minorBidi"/>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rFonts w:asciiTheme="minorHAnsi" w:hAnsiTheme="minorHAnsi" w:cstheme="minorBidi"/>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rFonts w:asciiTheme="minorHAnsi" w:hAnsiTheme="minorHAnsi" w:cstheme="minorBidi"/>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rFonts w:asciiTheme="minorHAnsi" w:hAnsiTheme="minorHAnsi" w:cstheme="minorBidi"/>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cstheme="minorBidi"/>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cstheme="minorBidi"/>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rPr>
      <w:rFonts w:asciiTheme="minorHAnsi" w:hAnsiTheme="minorHAnsi" w:cstheme="minorBidi"/>
    </w:rPr>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rPr>
      <w:rFonts w:asciiTheme="minorHAnsi" w:hAnsiTheme="minorHAnsi" w:cstheme="minorBidi"/>
    </w:rPr>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rPr>
      <w:rFonts w:asciiTheme="minorHAnsi" w:hAnsiTheme="minorHAnsi" w:cstheme="minorBidi"/>
    </w:rPr>
  </w:style>
  <w:style w:type="paragraph" w:styleId="NormalWeb">
    <w:name w:val="Normal (Web)"/>
    <w:basedOn w:val="Normal"/>
    <w:uiPriority w:val="99"/>
    <w:semiHidden/>
    <w:unhideWhenUsed/>
    <w:rsid w:val="00EE0956"/>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Celaya\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18</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Celaya</dc:creator>
  <cp:keywords/>
  <dc:description/>
  <cp:lastModifiedBy>Catherine Celaya</cp:lastModifiedBy>
  <cp:revision>1</cp:revision>
  <dcterms:created xsi:type="dcterms:W3CDTF">2019-07-22T15:13:00Z</dcterms:created>
  <dcterms:modified xsi:type="dcterms:W3CDTF">2019-07-22T15:32:00Z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