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55B814" w14:textId="77777777" w:rsidR="0099345F" w:rsidRDefault="00441FD5">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4F839502" w14:textId="77777777" w:rsidR="0099345F" w:rsidRDefault="00441FD5">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SBDM Meeting</w:t>
      </w:r>
    </w:p>
    <w:p w14:paraId="05F83AFB" w14:textId="77777777" w:rsidR="0099345F" w:rsidRDefault="00441FD5">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July 25, 2024| 1:30 p.m.| SBDM Council</w:t>
      </w:r>
    </w:p>
    <w:p w14:paraId="1EFB6D14"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2E944D17" w14:textId="77777777" w:rsidR="0099345F" w:rsidRDefault="0099345F">
      <w:pPr>
        <w:rPr>
          <w:rFonts w:ascii="Times New Roman" w:eastAsia="Times New Roman" w:hAnsi="Times New Roman" w:cs="Times New Roman"/>
          <w:sz w:val="24"/>
          <w:szCs w:val="24"/>
        </w:rPr>
      </w:pPr>
    </w:p>
    <w:p w14:paraId="0A5E475F"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5DE4BD15"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Karla J-Stewart, Teacher| Jamie Parker, Teacher| Tovah Jeffries, Parent| Kylie Walker, Parent|</w:t>
      </w:r>
    </w:p>
    <w:p w14:paraId="2B36C9F6"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6FEEBB74" w14:textId="77777777" w:rsidR="0099345F" w:rsidRDefault="00441FD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Lead</w:t>
      </w:r>
    </w:p>
    <w:p w14:paraId="349A5038"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1F045095" w14:textId="77777777" w:rsidR="0099345F" w:rsidRDefault="0099345F">
      <w:pPr>
        <w:rPr>
          <w:rFonts w:ascii="Times New Roman" w:eastAsia="Times New Roman" w:hAnsi="Times New Roman" w:cs="Times New Roman"/>
          <w:b/>
          <w:sz w:val="24"/>
          <w:szCs w:val="24"/>
        </w:rPr>
      </w:pPr>
    </w:p>
    <w:p w14:paraId="03942E9D"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66CCDF46" w14:textId="77777777" w:rsidR="0099345F" w:rsidRDefault="00441FD5">
      <w:pPr>
        <w:widowControl w:val="0"/>
        <w:numPr>
          <w:ilvl w:val="0"/>
          <w:numId w:val="7"/>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5C9E8101" w14:textId="77777777" w:rsidR="0099345F" w:rsidRDefault="00441FD5">
      <w:pPr>
        <w:widowControl w:val="0"/>
        <w:numPr>
          <w:ilvl w:val="0"/>
          <w:numId w:val="7"/>
        </w:numPr>
        <w:spacing w:line="167" w:lineRule="auto"/>
        <w:rPr>
          <w:sz w:val="24"/>
          <w:szCs w:val="24"/>
        </w:rPr>
      </w:pPr>
      <w:r>
        <w:rPr>
          <w:rFonts w:ascii="Times New Roman" w:eastAsia="Times New Roman" w:hAnsi="Times New Roman" w:cs="Times New Roman"/>
          <w:sz w:val="24"/>
          <w:szCs w:val="24"/>
        </w:rPr>
        <w:t>Start on time and end on time</w:t>
      </w:r>
    </w:p>
    <w:p w14:paraId="47C7F7E0" w14:textId="77777777" w:rsidR="0099345F" w:rsidRDefault="00441FD5">
      <w:pPr>
        <w:widowControl w:val="0"/>
        <w:numPr>
          <w:ilvl w:val="0"/>
          <w:numId w:val="7"/>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5D7D3785" w14:textId="77777777" w:rsidR="0099345F" w:rsidRDefault="00441FD5">
      <w:pPr>
        <w:widowControl w:val="0"/>
        <w:numPr>
          <w:ilvl w:val="0"/>
          <w:numId w:val="7"/>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27C7DFC8"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39E0B5CD" w14:textId="77777777" w:rsidR="0099345F" w:rsidRDefault="0099345F">
      <w:pPr>
        <w:rPr>
          <w:rFonts w:ascii="Times New Roman" w:eastAsia="Times New Roman" w:hAnsi="Times New Roman" w:cs="Times New Roman"/>
          <w:sz w:val="24"/>
          <w:szCs w:val="24"/>
        </w:rPr>
      </w:pPr>
    </w:p>
    <w:p w14:paraId="7CAB5183"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Prior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5362F8D6" w14:textId="77777777" w:rsidR="0099345F" w:rsidRDefault="0099345F">
      <w:pPr>
        <w:rPr>
          <w:rFonts w:ascii="Times New Roman" w:eastAsia="Times New Roman" w:hAnsi="Times New Roman" w:cs="Times New Roman"/>
          <w:sz w:val="24"/>
          <w:szCs w:val="24"/>
        </w:rPr>
      </w:pPr>
    </w:p>
    <w:p w14:paraId="16F11977" w14:textId="77777777" w:rsidR="0099345F" w:rsidRDefault="00441FD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 Action Items</w:t>
      </w:r>
    </w:p>
    <w:p w14:paraId="3A6A970A" w14:textId="77777777" w:rsidR="0099345F" w:rsidRDefault="00441FD5">
      <w:pPr>
        <w:numPr>
          <w:ilvl w:val="0"/>
          <w:numId w:val="10"/>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 Records and Open Meetings, Norms, Meeting Schedule for 2024-25 (Enclosure A- links included)</w:t>
      </w:r>
    </w:p>
    <w:p w14:paraId="263125F0" w14:textId="77777777" w:rsidR="0099345F" w:rsidRDefault="00441FD5">
      <w:pPr>
        <w:numPr>
          <w:ilvl w:val="0"/>
          <w:numId w:val="10"/>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Management Response Plan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 Reed</w:t>
      </w:r>
    </w:p>
    <w:p w14:paraId="468930B8" w14:textId="77777777" w:rsidR="0099345F" w:rsidRDefault="00441FD5">
      <w:pPr>
        <w:numPr>
          <w:ilvl w:val="0"/>
          <w:numId w:val="10"/>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Master Schedule (Enclosure B)</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181ED618" w14:textId="77777777" w:rsidR="0099345F" w:rsidRDefault="00441FD5">
      <w:pPr>
        <w:numPr>
          <w:ilvl w:val="0"/>
          <w:numId w:val="10"/>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Policy Review (Enclosure C)</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20802A0" w14:textId="77777777" w:rsidR="0099345F" w:rsidRDefault="00441FD5">
      <w:pPr>
        <w:numPr>
          <w:ilvl w:val="0"/>
          <w:numId w:val="10"/>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Enter Closed Session to Discuss Certified Personnel Selection per KRS 61.801 (1) (f) for discussions that might lead to the recommendation of an individual employee</w:t>
      </w:r>
    </w:p>
    <w:p w14:paraId="38599EE6" w14:textId="77777777" w:rsidR="0099345F" w:rsidRDefault="0099345F">
      <w:pPr>
        <w:rPr>
          <w:rFonts w:ascii="Times New Roman" w:eastAsia="Times New Roman" w:hAnsi="Times New Roman" w:cs="Times New Roman"/>
          <w:sz w:val="24"/>
          <w:szCs w:val="24"/>
        </w:rPr>
      </w:pPr>
    </w:p>
    <w:p w14:paraId="6131B13F"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Committee Reports</w:t>
      </w:r>
    </w:p>
    <w:p w14:paraId="4A69B9F8" w14:textId="77777777" w:rsidR="0099345F" w:rsidRDefault="0099345F">
      <w:pPr>
        <w:rPr>
          <w:rFonts w:ascii="Times New Roman" w:eastAsia="Times New Roman" w:hAnsi="Times New Roman" w:cs="Times New Roman"/>
          <w:sz w:val="24"/>
          <w:szCs w:val="24"/>
        </w:rPr>
      </w:pPr>
    </w:p>
    <w:p w14:paraId="55103124"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Comprehensive School Improvement Plan (CSIP) Update</w:t>
      </w:r>
    </w:p>
    <w:p w14:paraId="693A07F2" w14:textId="77777777" w:rsidR="0099345F" w:rsidRDefault="00441FD5">
      <w:pPr>
        <w:numPr>
          <w:ilvl w:val="0"/>
          <w:numId w:val="1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CSIP Review (Enclosure D)</w:t>
      </w:r>
    </w:p>
    <w:p w14:paraId="724FAEE5" w14:textId="77777777" w:rsidR="0099345F" w:rsidRDefault="00441FD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Comment</w:t>
      </w:r>
    </w:p>
    <w:p w14:paraId="75F57B2D" w14:textId="77777777" w:rsidR="0099345F" w:rsidRDefault="0099345F">
      <w:pPr>
        <w:rPr>
          <w:rFonts w:ascii="Times New Roman" w:eastAsia="Times New Roman" w:hAnsi="Times New Roman" w:cs="Times New Roman"/>
          <w:sz w:val="24"/>
          <w:szCs w:val="24"/>
        </w:rPr>
      </w:pPr>
    </w:p>
    <w:p w14:paraId="65837471" w14:textId="77777777" w:rsidR="0099345F" w:rsidRDefault="00441FD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7F170011" w14:textId="77777777" w:rsidR="0099345F" w:rsidRDefault="0099345F">
      <w:pPr>
        <w:rPr>
          <w:rFonts w:ascii="Times New Roman" w:eastAsia="Times New Roman" w:hAnsi="Times New Roman" w:cs="Times New Roman"/>
          <w:sz w:val="24"/>
          <w:szCs w:val="24"/>
        </w:rPr>
      </w:pPr>
    </w:p>
    <w:p w14:paraId="306A9765"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043EC40E" w14:textId="77777777" w:rsidR="00C0309B" w:rsidRDefault="00C0309B">
      <w:pPr>
        <w:jc w:val="center"/>
        <w:rPr>
          <w:rFonts w:ascii="Times New Roman" w:eastAsia="Times New Roman" w:hAnsi="Times New Roman" w:cs="Times New Roman"/>
          <w:b/>
        </w:rPr>
      </w:pPr>
    </w:p>
    <w:p w14:paraId="76F3EFB3" w14:textId="77777777" w:rsidR="00C0309B" w:rsidRDefault="00C0309B">
      <w:pPr>
        <w:jc w:val="center"/>
        <w:rPr>
          <w:rFonts w:ascii="Times New Roman" w:eastAsia="Times New Roman" w:hAnsi="Times New Roman" w:cs="Times New Roman"/>
          <w:b/>
        </w:rPr>
      </w:pPr>
    </w:p>
    <w:p w14:paraId="073FA316" w14:textId="77777777" w:rsidR="00C0309B" w:rsidRDefault="00C0309B">
      <w:pPr>
        <w:jc w:val="center"/>
        <w:rPr>
          <w:rFonts w:ascii="Times New Roman" w:eastAsia="Times New Roman" w:hAnsi="Times New Roman" w:cs="Times New Roman"/>
          <w:b/>
        </w:rPr>
      </w:pPr>
    </w:p>
    <w:p w14:paraId="2F603C9D" w14:textId="77777777" w:rsidR="0099345F" w:rsidRDefault="00441FD5">
      <w:pPr>
        <w:jc w:val="center"/>
        <w:rPr>
          <w:rFonts w:ascii="Times New Roman" w:eastAsia="Times New Roman" w:hAnsi="Times New Roman" w:cs="Times New Roman"/>
          <w:b/>
        </w:rPr>
      </w:pPr>
      <w:r>
        <w:rPr>
          <w:rFonts w:ascii="Times New Roman" w:eastAsia="Times New Roman" w:hAnsi="Times New Roman" w:cs="Times New Roman"/>
          <w:b/>
        </w:rPr>
        <w:t>La Grange Elementary</w:t>
      </w:r>
    </w:p>
    <w:p w14:paraId="1A0220AA" w14:textId="77777777" w:rsidR="0099345F" w:rsidRDefault="00441FD5">
      <w:pPr>
        <w:jc w:val="center"/>
        <w:rPr>
          <w:rFonts w:ascii="Times New Roman" w:eastAsia="Times New Roman" w:hAnsi="Times New Roman" w:cs="Times New Roman"/>
          <w:b/>
        </w:rPr>
      </w:pPr>
      <w:r>
        <w:rPr>
          <w:rFonts w:ascii="Times New Roman" w:eastAsia="Times New Roman" w:hAnsi="Times New Roman" w:cs="Times New Roman"/>
          <w:b/>
        </w:rPr>
        <w:t>School-Based Decision-Making Council</w:t>
      </w:r>
    </w:p>
    <w:p w14:paraId="5EABD420" w14:textId="77777777" w:rsidR="0099345F" w:rsidRDefault="00441FD5">
      <w:pPr>
        <w:jc w:val="center"/>
        <w:rPr>
          <w:rFonts w:ascii="Times New Roman" w:eastAsia="Times New Roman" w:hAnsi="Times New Roman" w:cs="Times New Roman"/>
          <w:b/>
        </w:rPr>
      </w:pPr>
      <w:r>
        <w:rPr>
          <w:rFonts w:ascii="Times New Roman" w:eastAsia="Times New Roman" w:hAnsi="Times New Roman" w:cs="Times New Roman"/>
          <w:b/>
        </w:rPr>
        <w:t xml:space="preserve">May 20, 2024 </w:t>
      </w:r>
    </w:p>
    <w:p w14:paraId="00F5BC93" w14:textId="77777777" w:rsidR="0099345F" w:rsidRDefault="00441FD5">
      <w:pPr>
        <w:spacing w:before="240" w:after="200"/>
        <w:rPr>
          <w:rFonts w:ascii="Times New Roman" w:eastAsia="Times New Roman" w:hAnsi="Times New Roman" w:cs="Times New Roman"/>
        </w:rPr>
      </w:pPr>
      <w:r>
        <w:rPr>
          <w:rFonts w:ascii="Times New Roman" w:eastAsia="Times New Roman" w:hAnsi="Times New Roman" w:cs="Times New Roman"/>
        </w:rPr>
        <w:t>The La Grange Elementary School Site Based Decision Making Council met in the library for the regularly scheduled monthly meeting with the following members in attendance: Brittney Stephens – Teacher Rep, Kiley Walker – Parent Rep, Tovah Jeffries – Parent Rep, Tracy Simpson – Teacher Rep, Nancy Valencia de Morgan – Teacher Rep and Heather Thomas - Chair. Also joining the meeting were Jamie Parker and Elizabeth Prince.</w:t>
      </w:r>
    </w:p>
    <w:p w14:paraId="6E500AEC" w14:textId="77777777" w:rsidR="0099345F" w:rsidRDefault="00441FD5">
      <w:pPr>
        <w:spacing w:before="240" w:after="200"/>
        <w:rPr>
          <w:rFonts w:ascii="Times New Roman" w:eastAsia="Times New Roman" w:hAnsi="Times New Roman" w:cs="Times New Roman"/>
        </w:rPr>
      </w:pPr>
      <w:r>
        <w:rPr>
          <w:rFonts w:ascii="Times New Roman" w:eastAsia="Times New Roman" w:hAnsi="Times New Roman" w:cs="Times New Roman"/>
        </w:rPr>
        <w:t>Mrs. Thomas called the meeting to order at 2:41 pm.</w:t>
      </w:r>
    </w:p>
    <w:p w14:paraId="0FBFF06E" w14:textId="77777777" w:rsidR="0099345F" w:rsidRDefault="00441FD5">
      <w:pPr>
        <w:spacing w:after="200"/>
        <w:ind w:left="360"/>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A motion was made by Tracy Simpson to accept the agenda.  The motion was seconded by Tova Jeffries and the motion carried with no opposition.</w:t>
      </w:r>
    </w:p>
    <w:p w14:paraId="5177722B" w14:textId="77777777" w:rsidR="0099345F" w:rsidRDefault="00441FD5">
      <w:pPr>
        <w:spacing w:after="200"/>
        <w:ind w:left="360"/>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Mrs. Thomas asked Jamie Parker to explain the ESS Reflection and Daytime Service Delivery Waiver for 2024. Jamie explained how the daytime waiver will be used to build a schedule for Missy Cox who works on intervention with Math. She explained how it is determined that a student should receive math intervention. Students are assessed and ranked in percentile. The lower 10% ranked in percentile are typically the students that Missy works with. After explaining, Jamie opened the floor for questions. There were no questions. Mrs. Thomas obtained electronic signatures from all Council members. A motion was made by Kiley Walker to accept the Daytime ESS Service Delivery Request for Waiver. The motion was seconded by Brittney Stephens and the motion carried with no opposition.</w:t>
      </w:r>
    </w:p>
    <w:p w14:paraId="6E63BD06" w14:textId="77777777" w:rsidR="0099345F" w:rsidRDefault="00441FD5">
      <w:pPr>
        <w:spacing w:after="200"/>
        <w:ind w:left="360"/>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rPr>
        <w:t>Mrs. Thomas brought before the Council SBDM Policy 3001 – School Budget. The only change that was needed regarding this policy was adding the words “In Compliance with KRS 160.345(3). A motion was made by Tracy Simpson to accept the change. The motion was seconded by Kiley Walker and the motion carried with no opposition.</w:t>
      </w:r>
    </w:p>
    <w:p w14:paraId="0357947B" w14:textId="77777777" w:rsidR="0099345F" w:rsidRDefault="00441FD5">
      <w:pPr>
        <w:spacing w:after="200"/>
        <w:ind w:left="360"/>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Mrs. Thomas brought before the Council SBDM Policy 4001 – Extra Curricular Activities. She explained that the District pays a stipend for a set amount of extra-curricular activities. The Council had previously set some specific criteria regarding qualifying factors that would allow a staff member to receive the stipend. Since most activities this year have run for the entire school year, it was recommended that the wording that is currently in the policy “the staff member serves as a director of a club that is </w:t>
      </w:r>
      <w:r>
        <w:rPr>
          <w:rFonts w:ascii="Times New Roman" w:eastAsia="Times New Roman" w:hAnsi="Times New Roman" w:cs="Times New Roman"/>
          <w:i/>
        </w:rPr>
        <w:t>active for at least half the year</w:t>
      </w:r>
      <w:r>
        <w:rPr>
          <w:rFonts w:ascii="Times New Roman" w:eastAsia="Times New Roman" w:hAnsi="Times New Roman" w:cs="Times New Roman"/>
        </w:rPr>
        <w:t xml:space="preserve">” be changed to “the staff member serves as a </w:t>
      </w:r>
      <w:r>
        <w:rPr>
          <w:rFonts w:ascii="Times New Roman" w:eastAsia="Times New Roman" w:hAnsi="Times New Roman" w:cs="Times New Roman"/>
          <w:i/>
        </w:rPr>
        <w:t>singular</w:t>
      </w:r>
      <w:r>
        <w:rPr>
          <w:rFonts w:ascii="Times New Roman" w:eastAsia="Times New Roman" w:hAnsi="Times New Roman" w:cs="Times New Roman"/>
        </w:rPr>
        <w:t xml:space="preserve"> director of a club that is </w:t>
      </w:r>
      <w:r>
        <w:rPr>
          <w:rFonts w:ascii="Times New Roman" w:eastAsia="Times New Roman" w:hAnsi="Times New Roman" w:cs="Times New Roman"/>
          <w:i/>
        </w:rPr>
        <w:t xml:space="preserve">active for the entire year. </w:t>
      </w:r>
      <w:r>
        <w:rPr>
          <w:rFonts w:ascii="Times New Roman" w:eastAsia="Times New Roman" w:hAnsi="Times New Roman" w:cs="Times New Roman"/>
        </w:rPr>
        <w:t>A motion was made by Tovah Jeffries to accept the policy with the changes. The motion was seconded by Nancy Valencia de Morgan and the motion carried with no opposition.</w:t>
      </w:r>
    </w:p>
    <w:p w14:paraId="51E7EB8E" w14:textId="77777777" w:rsidR="0099345F" w:rsidRDefault="00441FD5">
      <w:pPr>
        <w:spacing w:after="200"/>
        <w:ind w:left="360"/>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sz w:val="14"/>
          <w:szCs w:val="14"/>
        </w:rPr>
        <w:t xml:space="preserve">      </w:t>
      </w:r>
      <w:r>
        <w:rPr>
          <w:rFonts w:ascii="Times New Roman" w:eastAsia="Times New Roman" w:hAnsi="Times New Roman" w:cs="Times New Roman"/>
        </w:rPr>
        <w:t>Mrs. Thomas brought before the Council SBDM Policy 4003 – Writing and Communication Plan Policy. The Council discussed possible changes to the portion of the policy Teacher and Administrator Responsibilities. Minor changes were made to the wording. A motion was made by Brittney Stephens to accept the policy. The motion was seconded by Nancy Valencia de Morgan and the motion carried with no opposition.</w:t>
      </w:r>
    </w:p>
    <w:p w14:paraId="49447B41" w14:textId="77777777" w:rsidR="0099345F" w:rsidRDefault="00441FD5">
      <w:pPr>
        <w:spacing w:after="200"/>
        <w:ind w:left="360"/>
        <w:rPr>
          <w:rFonts w:ascii="Times New Roman" w:eastAsia="Times New Roman" w:hAnsi="Times New Roman" w:cs="Times New Roman"/>
        </w:rPr>
      </w:pPr>
      <w:r>
        <w:rPr>
          <w:rFonts w:ascii="Times New Roman" w:eastAsia="Times New Roman" w:hAnsi="Times New Roman" w:cs="Times New Roman"/>
        </w:rPr>
        <w:lastRenderedPageBreak/>
        <w:t>6)</w:t>
      </w:r>
      <w:r>
        <w:rPr>
          <w:rFonts w:ascii="Times New Roman" w:eastAsia="Times New Roman" w:hAnsi="Times New Roman" w:cs="Times New Roman"/>
          <w:sz w:val="14"/>
          <w:szCs w:val="14"/>
        </w:rPr>
        <w:t xml:space="preserve">      </w:t>
      </w:r>
      <w:r>
        <w:rPr>
          <w:rFonts w:ascii="Times New Roman" w:eastAsia="Times New Roman" w:hAnsi="Times New Roman" w:cs="Times New Roman"/>
        </w:rPr>
        <w:t>Mrs. Thomas brought before the Council SBDM Policy 4011 – Homework Policy. There were a few minor changes and clean-up of wording. After minor discussion of the changes, a motion was made by Kiley Walker to accept the policy. The motion was seconded by Brittney Stephens and the motion carried with no opposition.</w:t>
      </w:r>
    </w:p>
    <w:p w14:paraId="63395031" w14:textId="77777777" w:rsidR="0099345F" w:rsidRDefault="00441FD5">
      <w:pPr>
        <w:spacing w:after="200"/>
        <w:ind w:left="360"/>
        <w:rPr>
          <w:rFonts w:ascii="Times New Roman" w:eastAsia="Times New Roman" w:hAnsi="Times New Roman" w:cs="Times New Roman"/>
        </w:rPr>
      </w:pPr>
      <w:r>
        <w:rPr>
          <w:rFonts w:ascii="Times New Roman" w:eastAsia="Times New Roman" w:hAnsi="Times New Roman" w:cs="Times New Roman"/>
        </w:rPr>
        <w:t>7)</w:t>
      </w:r>
      <w:r>
        <w:rPr>
          <w:rFonts w:ascii="Times New Roman" w:eastAsia="Times New Roman" w:hAnsi="Times New Roman" w:cs="Times New Roman"/>
          <w:sz w:val="14"/>
          <w:szCs w:val="14"/>
        </w:rPr>
        <w:t xml:space="preserve">      </w:t>
      </w:r>
      <w:r>
        <w:rPr>
          <w:rFonts w:ascii="Times New Roman" w:eastAsia="Times New Roman" w:hAnsi="Times New Roman" w:cs="Times New Roman"/>
        </w:rPr>
        <w:t>Mrs. Thomas brought before the Council SBDM Policy 9003 – Assignment of Students to Classes and Programs. Mrs. Thomas explained how students are placed in classrooms each school year. Data is collected from assessments, teacher input as well as a form that is sent home to parents to discuss teaching styles and possible peer conflicts to help determine the best fit/placement for students. She recommended one minor change in wording under the “Aides” section of this policy. A motion was made by Tracy Simpson to accept the policy. The motion was seconded by Brittney Stephens and the motion carried with no opposition.</w:t>
      </w:r>
    </w:p>
    <w:p w14:paraId="28C65100" w14:textId="77777777" w:rsidR="0099345F" w:rsidRDefault="00441FD5">
      <w:pPr>
        <w:spacing w:after="200"/>
        <w:ind w:left="360"/>
        <w:rPr>
          <w:rFonts w:ascii="Times New Roman" w:eastAsia="Times New Roman" w:hAnsi="Times New Roman" w:cs="Times New Roman"/>
        </w:rPr>
      </w:pPr>
      <w:r>
        <w:rPr>
          <w:rFonts w:ascii="Times New Roman" w:eastAsia="Times New Roman" w:hAnsi="Times New Roman" w:cs="Times New Roman"/>
        </w:rPr>
        <w:t>8)</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Council entered into Closed Session to discuss Certified Personnel Selection per KRS 61.801 (1) (f) for discussions that might lead to the appointment of an employee at 3:11 pm. The Council exited Closed Session at 3:14 pm</w:t>
      </w:r>
    </w:p>
    <w:p w14:paraId="5B1E47BD" w14:textId="77777777" w:rsidR="0099345F" w:rsidRDefault="00441FD5">
      <w:pPr>
        <w:spacing w:after="200"/>
        <w:ind w:left="360"/>
        <w:rPr>
          <w:rFonts w:ascii="Times New Roman" w:eastAsia="Times New Roman" w:hAnsi="Times New Roman" w:cs="Times New Roman"/>
        </w:rPr>
      </w:pPr>
      <w:r>
        <w:rPr>
          <w:rFonts w:ascii="Times New Roman" w:eastAsia="Times New Roman" w:hAnsi="Times New Roman" w:cs="Times New Roman"/>
        </w:rPr>
        <w:t>9)</w:t>
      </w:r>
      <w:r>
        <w:rPr>
          <w:rFonts w:ascii="Times New Roman" w:eastAsia="Times New Roman" w:hAnsi="Times New Roman" w:cs="Times New Roman"/>
          <w:sz w:val="14"/>
          <w:szCs w:val="14"/>
        </w:rPr>
        <w:t xml:space="preserve">      </w:t>
      </w:r>
      <w:r>
        <w:rPr>
          <w:rFonts w:ascii="Times New Roman" w:eastAsia="Times New Roman" w:hAnsi="Times New Roman" w:cs="Times New Roman"/>
        </w:rPr>
        <w:t>With no additional business, a motion was made to adjourn by Tracy Simpson.  The motion was seconded by Kiley Walker and the Council adjourned at 3:15 pm.</w:t>
      </w:r>
    </w:p>
    <w:p w14:paraId="33B2F63A" w14:textId="77777777" w:rsidR="0099345F" w:rsidRDefault="0099345F">
      <w:pPr>
        <w:spacing w:line="240" w:lineRule="auto"/>
        <w:jc w:val="center"/>
        <w:rPr>
          <w:b/>
        </w:rPr>
      </w:pPr>
    </w:p>
    <w:p w14:paraId="739CDD5E" w14:textId="77777777" w:rsidR="0099345F" w:rsidRDefault="0099345F">
      <w:pPr>
        <w:spacing w:line="240" w:lineRule="auto"/>
        <w:jc w:val="center"/>
        <w:rPr>
          <w:b/>
        </w:rPr>
      </w:pPr>
    </w:p>
    <w:p w14:paraId="63E5583B" w14:textId="77777777" w:rsidR="0099345F" w:rsidRDefault="0099345F">
      <w:pPr>
        <w:spacing w:line="240" w:lineRule="auto"/>
        <w:jc w:val="center"/>
        <w:rPr>
          <w:b/>
        </w:rPr>
      </w:pPr>
    </w:p>
    <w:p w14:paraId="7076BDA7" w14:textId="77777777" w:rsidR="0099345F" w:rsidRDefault="0099345F">
      <w:pPr>
        <w:spacing w:line="240" w:lineRule="auto"/>
        <w:jc w:val="center"/>
        <w:rPr>
          <w:b/>
        </w:rPr>
      </w:pPr>
    </w:p>
    <w:p w14:paraId="165690EE" w14:textId="77777777" w:rsidR="0099345F" w:rsidRDefault="0099345F">
      <w:pPr>
        <w:spacing w:line="240" w:lineRule="auto"/>
        <w:jc w:val="center"/>
        <w:rPr>
          <w:b/>
        </w:rPr>
      </w:pPr>
    </w:p>
    <w:p w14:paraId="1202A540" w14:textId="77777777" w:rsidR="0099345F" w:rsidRDefault="0099345F">
      <w:pPr>
        <w:spacing w:line="240" w:lineRule="auto"/>
        <w:jc w:val="center"/>
        <w:rPr>
          <w:b/>
        </w:rPr>
      </w:pPr>
    </w:p>
    <w:p w14:paraId="0A8A30DD" w14:textId="77777777" w:rsidR="0099345F" w:rsidRDefault="0099345F">
      <w:pPr>
        <w:spacing w:line="240" w:lineRule="auto"/>
        <w:jc w:val="center"/>
        <w:rPr>
          <w:b/>
        </w:rPr>
      </w:pPr>
    </w:p>
    <w:p w14:paraId="728152FE" w14:textId="77777777" w:rsidR="0099345F" w:rsidRDefault="0099345F">
      <w:pPr>
        <w:spacing w:line="240" w:lineRule="auto"/>
        <w:jc w:val="center"/>
        <w:rPr>
          <w:b/>
        </w:rPr>
      </w:pPr>
    </w:p>
    <w:p w14:paraId="6659C9C4" w14:textId="77777777" w:rsidR="0099345F" w:rsidRDefault="0099345F">
      <w:pPr>
        <w:spacing w:line="240" w:lineRule="auto"/>
        <w:jc w:val="center"/>
        <w:rPr>
          <w:b/>
        </w:rPr>
      </w:pPr>
    </w:p>
    <w:p w14:paraId="1D9E48D6" w14:textId="77777777" w:rsidR="0099345F" w:rsidRDefault="0099345F">
      <w:pPr>
        <w:spacing w:line="240" w:lineRule="auto"/>
        <w:jc w:val="center"/>
        <w:rPr>
          <w:b/>
        </w:rPr>
      </w:pPr>
    </w:p>
    <w:p w14:paraId="5C5CEB0B" w14:textId="77777777" w:rsidR="0099345F" w:rsidRDefault="0099345F">
      <w:pPr>
        <w:spacing w:line="240" w:lineRule="auto"/>
        <w:jc w:val="center"/>
        <w:rPr>
          <w:b/>
        </w:rPr>
      </w:pPr>
    </w:p>
    <w:p w14:paraId="73B1F2C3" w14:textId="77777777" w:rsidR="0099345F" w:rsidRDefault="0099345F">
      <w:pPr>
        <w:spacing w:line="240" w:lineRule="auto"/>
        <w:jc w:val="center"/>
        <w:rPr>
          <w:b/>
        </w:rPr>
      </w:pPr>
    </w:p>
    <w:p w14:paraId="0CBB2704" w14:textId="77777777" w:rsidR="0099345F" w:rsidRDefault="0099345F">
      <w:pPr>
        <w:spacing w:line="240" w:lineRule="auto"/>
        <w:jc w:val="center"/>
        <w:rPr>
          <w:b/>
        </w:rPr>
      </w:pPr>
    </w:p>
    <w:p w14:paraId="02D487D1" w14:textId="77777777" w:rsidR="0099345F" w:rsidRDefault="0099345F">
      <w:pPr>
        <w:spacing w:line="240" w:lineRule="auto"/>
        <w:jc w:val="center"/>
        <w:rPr>
          <w:b/>
        </w:rPr>
      </w:pPr>
    </w:p>
    <w:p w14:paraId="2E6B1BB8" w14:textId="77777777" w:rsidR="0099345F" w:rsidRDefault="0099345F">
      <w:pPr>
        <w:spacing w:line="240" w:lineRule="auto"/>
        <w:jc w:val="center"/>
        <w:rPr>
          <w:b/>
        </w:rPr>
      </w:pPr>
    </w:p>
    <w:p w14:paraId="5E131D90" w14:textId="77777777" w:rsidR="0099345F" w:rsidRDefault="0099345F">
      <w:pPr>
        <w:spacing w:line="240" w:lineRule="auto"/>
        <w:jc w:val="center"/>
        <w:rPr>
          <w:b/>
        </w:rPr>
      </w:pPr>
    </w:p>
    <w:p w14:paraId="1E62053E" w14:textId="77777777" w:rsidR="0099345F" w:rsidRDefault="0099345F">
      <w:pPr>
        <w:spacing w:line="240" w:lineRule="auto"/>
        <w:jc w:val="center"/>
        <w:rPr>
          <w:b/>
        </w:rPr>
      </w:pPr>
    </w:p>
    <w:p w14:paraId="316FCC87" w14:textId="77777777" w:rsidR="0099345F" w:rsidRDefault="0099345F">
      <w:pPr>
        <w:spacing w:line="240" w:lineRule="auto"/>
        <w:jc w:val="center"/>
        <w:rPr>
          <w:b/>
        </w:rPr>
      </w:pPr>
    </w:p>
    <w:p w14:paraId="290628F1" w14:textId="77777777" w:rsidR="0099345F" w:rsidRDefault="0099345F">
      <w:pPr>
        <w:spacing w:line="240" w:lineRule="auto"/>
        <w:jc w:val="center"/>
        <w:rPr>
          <w:b/>
        </w:rPr>
      </w:pPr>
    </w:p>
    <w:p w14:paraId="6C5D6D7B" w14:textId="77777777" w:rsidR="0099345F" w:rsidRDefault="0099345F">
      <w:pPr>
        <w:spacing w:line="240" w:lineRule="auto"/>
        <w:jc w:val="center"/>
        <w:rPr>
          <w:b/>
        </w:rPr>
      </w:pPr>
    </w:p>
    <w:p w14:paraId="573DEFE8" w14:textId="77777777" w:rsidR="0099345F" w:rsidRDefault="0099345F">
      <w:pPr>
        <w:spacing w:line="240" w:lineRule="auto"/>
        <w:jc w:val="center"/>
        <w:rPr>
          <w:b/>
        </w:rPr>
      </w:pPr>
    </w:p>
    <w:p w14:paraId="7E298A98" w14:textId="77777777" w:rsidR="0099345F" w:rsidRDefault="0099345F">
      <w:pPr>
        <w:spacing w:line="240" w:lineRule="auto"/>
        <w:jc w:val="center"/>
        <w:rPr>
          <w:b/>
        </w:rPr>
      </w:pPr>
    </w:p>
    <w:p w14:paraId="1AB6D7F7" w14:textId="77777777" w:rsidR="0099345F" w:rsidRDefault="0099345F">
      <w:pPr>
        <w:spacing w:line="240" w:lineRule="auto"/>
        <w:jc w:val="center"/>
        <w:rPr>
          <w:b/>
        </w:rPr>
      </w:pPr>
    </w:p>
    <w:p w14:paraId="7387E430" w14:textId="77777777" w:rsidR="0099345F" w:rsidRDefault="0099345F">
      <w:pPr>
        <w:spacing w:line="240" w:lineRule="auto"/>
        <w:jc w:val="center"/>
        <w:rPr>
          <w:b/>
        </w:rPr>
      </w:pPr>
    </w:p>
    <w:p w14:paraId="3F49EDE3" w14:textId="77777777" w:rsidR="0099345F" w:rsidRDefault="0099345F">
      <w:pPr>
        <w:spacing w:line="240" w:lineRule="auto"/>
        <w:jc w:val="center"/>
        <w:rPr>
          <w:b/>
        </w:rPr>
      </w:pPr>
    </w:p>
    <w:p w14:paraId="1237FF66" w14:textId="77777777" w:rsidR="0099345F" w:rsidRDefault="0099345F">
      <w:pPr>
        <w:spacing w:line="240" w:lineRule="auto"/>
        <w:jc w:val="center"/>
        <w:rPr>
          <w:b/>
        </w:rPr>
      </w:pPr>
    </w:p>
    <w:p w14:paraId="094DAF0B" w14:textId="77777777" w:rsidR="0099345F" w:rsidRDefault="0099345F">
      <w:pPr>
        <w:spacing w:line="240" w:lineRule="auto"/>
        <w:jc w:val="center"/>
        <w:rPr>
          <w:b/>
        </w:rPr>
      </w:pPr>
    </w:p>
    <w:p w14:paraId="0440FB50" w14:textId="77777777" w:rsidR="0099345F" w:rsidRDefault="0099345F">
      <w:pPr>
        <w:spacing w:line="240" w:lineRule="auto"/>
        <w:jc w:val="center"/>
        <w:rPr>
          <w:b/>
        </w:rPr>
      </w:pPr>
    </w:p>
    <w:p w14:paraId="4BF5D606" w14:textId="77777777" w:rsidR="0099345F" w:rsidRDefault="0099345F">
      <w:pPr>
        <w:spacing w:line="240" w:lineRule="auto"/>
        <w:jc w:val="center"/>
        <w:rPr>
          <w:b/>
        </w:rPr>
      </w:pPr>
    </w:p>
    <w:p w14:paraId="3120733B" w14:textId="77777777" w:rsidR="0099345F" w:rsidRDefault="00441FD5">
      <w:pPr>
        <w:spacing w:line="240" w:lineRule="auto"/>
        <w:jc w:val="center"/>
        <w:rPr>
          <w:b/>
        </w:rPr>
      </w:pPr>
      <w:r>
        <w:rPr>
          <w:b/>
        </w:rPr>
        <w:lastRenderedPageBreak/>
        <w:t>La Grange Elementary</w:t>
      </w:r>
    </w:p>
    <w:p w14:paraId="44F16A1C" w14:textId="77777777" w:rsidR="0099345F" w:rsidRDefault="00441FD5">
      <w:pPr>
        <w:spacing w:line="240" w:lineRule="auto"/>
        <w:jc w:val="center"/>
        <w:rPr>
          <w:b/>
        </w:rPr>
      </w:pPr>
      <w:r>
        <w:rPr>
          <w:b/>
        </w:rPr>
        <w:t>School-Based Decision-Making Council</w:t>
      </w:r>
    </w:p>
    <w:p w14:paraId="7C809F8A" w14:textId="77777777" w:rsidR="0099345F" w:rsidRDefault="00441FD5">
      <w:pPr>
        <w:spacing w:line="240" w:lineRule="auto"/>
        <w:jc w:val="center"/>
        <w:rPr>
          <w:b/>
        </w:rPr>
      </w:pPr>
      <w:r>
        <w:rPr>
          <w:b/>
        </w:rPr>
        <w:t>Special Called Meeting</w:t>
      </w:r>
    </w:p>
    <w:p w14:paraId="6D757C7F" w14:textId="77777777" w:rsidR="0099345F" w:rsidRDefault="00441FD5">
      <w:pPr>
        <w:spacing w:line="240" w:lineRule="auto"/>
        <w:jc w:val="center"/>
        <w:rPr>
          <w:b/>
        </w:rPr>
      </w:pPr>
      <w:r>
        <w:rPr>
          <w:b/>
        </w:rPr>
        <w:t>June 14, 2024</w:t>
      </w:r>
    </w:p>
    <w:p w14:paraId="4F360EA5" w14:textId="77777777" w:rsidR="0099345F" w:rsidRDefault="00441FD5">
      <w:pPr>
        <w:spacing w:before="240" w:after="200"/>
      </w:pPr>
      <w:r>
        <w:t>The La Grange Elementary School Council met in a special called session in the Library/Media Center at LaGrange Elementary with the following members in attendance: Tovah Jeffries – Parent Rep, Brittney Stephens – Teacher Rep, Nancy Valencia de Morgan – Teacher Rep and Heather Thomas - Chair.  Melinda Hadley, Librarian also joined the meeting.</w:t>
      </w:r>
    </w:p>
    <w:p w14:paraId="67DCA92E" w14:textId="77777777" w:rsidR="0099345F" w:rsidRDefault="00441FD5">
      <w:pPr>
        <w:spacing w:before="240" w:after="200"/>
      </w:pPr>
      <w:r>
        <w:t>Mrs. Thomas called the meeting to order at 8:34 am.</w:t>
      </w:r>
    </w:p>
    <w:p w14:paraId="1753305E" w14:textId="77777777" w:rsidR="0099345F" w:rsidRDefault="00441FD5">
      <w:pPr>
        <w:spacing w:after="200"/>
        <w:ind w:left="360"/>
      </w:pPr>
      <w:r>
        <w:t>1)</w:t>
      </w:r>
      <w:r>
        <w:rPr>
          <w:sz w:val="14"/>
          <w:szCs w:val="14"/>
        </w:rPr>
        <w:t xml:space="preserve">      </w:t>
      </w:r>
      <w:r>
        <w:t>Mrs. Thomas asked Melinda Hadley to present the LA Tech Funding proposal to the Council. Melinda explained how the State of KY has waived restrictions on capital dollars for the next 2 years and that the district has allotted $100 per student for the purchase of technology. With our projected enrollment for the 2024-2025 school year being at 466 students, LaGrange Elementary was allotted $44,600 for the purchase of technology for 2024-2025. With that knowledge, our Technology Committee met to discuss the current status, needs and technology plan for our school. Mrs. Hadley presented a table that shows how the committee felt best to spend the majority of the allocated funds. After further discussion amongst the Council, a motion was made by Tovah Jeffries to accept the proposal to purchase technology. The motion was seconded by Nancy Valencia de Morgan and the motion carried with no opposition.</w:t>
      </w:r>
    </w:p>
    <w:p w14:paraId="6D7333C7" w14:textId="77777777" w:rsidR="0099345F" w:rsidRDefault="00441FD5">
      <w:pPr>
        <w:spacing w:after="200"/>
        <w:ind w:left="360"/>
      </w:pPr>
      <w:r>
        <w:t>2)</w:t>
      </w:r>
      <w:r>
        <w:rPr>
          <w:sz w:val="14"/>
          <w:szCs w:val="14"/>
        </w:rPr>
        <w:t xml:space="preserve">      </w:t>
      </w:r>
      <w:r>
        <w:t>Mrs. Thomas gave a brief Principal’s Report. She talked about our EMP (Emergency Management Plan) for the past school year as well as the Safe Schools Audit that is completed each year. It was realized during counseling minute meetings, several students shared that they felt unsafe during safety drills. It was shared with staff during a faculty meeting in January and strategies were implemented to help teachers approach school safety drills with a trauma-informed plan. The Council briefly discussed and no action was necessary.</w:t>
      </w:r>
    </w:p>
    <w:p w14:paraId="77964AE2" w14:textId="77777777" w:rsidR="0099345F" w:rsidRDefault="00441FD5">
      <w:pPr>
        <w:spacing w:after="200"/>
        <w:ind w:left="360"/>
      </w:pPr>
      <w:r>
        <w:t>3)</w:t>
      </w:r>
      <w:r>
        <w:rPr>
          <w:sz w:val="14"/>
          <w:szCs w:val="14"/>
        </w:rPr>
        <w:t xml:space="preserve">      </w:t>
      </w:r>
      <w:r>
        <w:t>The Council entered into Closed Session to discuss Certified Personnel Selection per KRS 61.801 (1) (f) for discussions that might lead to the appointment of an employee at 8:49 am. The Council exited Closed Session at 8:54 am</w:t>
      </w:r>
    </w:p>
    <w:p w14:paraId="5BC3A807" w14:textId="77777777" w:rsidR="0099345F" w:rsidRDefault="00441FD5">
      <w:pPr>
        <w:spacing w:after="200"/>
        <w:ind w:left="360"/>
      </w:pPr>
      <w:r>
        <w:t>4)</w:t>
      </w:r>
      <w:r>
        <w:rPr>
          <w:sz w:val="14"/>
          <w:szCs w:val="14"/>
        </w:rPr>
        <w:t xml:space="preserve">      </w:t>
      </w:r>
      <w:r>
        <w:t>With no additional business, a motion was made to adjourn by Brittney Stephens.  The motion was seconded by Tovah Jeffries and the Council adjourned at 8:55 am.</w:t>
      </w:r>
    </w:p>
    <w:p w14:paraId="7C11EBFB" w14:textId="77777777" w:rsidR="0099345F" w:rsidRDefault="0099345F">
      <w:pPr>
        <w:spacing w:line="240" w:lineRule="auto"/>
        <w:jc w:val="center"/>
        <w:rPr>
          <w:b/>
        </w:rPr>
      </w:pPr>
    </w:p>
    <w:p w14:paraId="5696FB69" w14:textId="77777777" w:rsidR="0099345F" w:rsidRDefault="0099345F">
      <w:pPr>
        <w:spacing w:line="240" w:lineRule="auto"/>
        <w:jc w:val="center"/>
        <w:rPr>
          <w:b/>
        </w:rPr>
      </w:pPr>
    </w:p>
    <w:p w14:paraId="7937D577" w14:textId="77777777" w:rsidR="0099345F" w:rsidRDefault="0099345F">
      <w:pPr>
        <w:spacing w:line="240" w:lineRule="auto"/>
        <w:jc w:val="center"/>
        <w:rPr>
          <w:b/>
        </w:rPr>
      </w:pPr>
    </w:p>
    <w:p w14:paraId="6E052CC4" w14:textId="77777777" w:rsidR="0099345F" w:rsidRDefault="0099345F">
      <w:pPr>
        <w:spacing w:line="240" w:lineRule="auto"/>
        <w:jc w:val="center"/>
        <w:rPr>
          <w:b/>
        </w:rPr>
      </w:pPr>
    </w:p>
    <w:p w14:paraId="579342D4" w14:textId="77777777" w:rsidR="0099345F" w:rsidRDefault="0099345F">
      <w:pPr>
        <w:spacing w:line="240" w:lineRule="auto"/>
        <w:jc w:val="center"/>
        <w:rPr>
          <w:b/>
        </w:rPr>
      </w:pPr>
    </w:p>
    <w:p w14:paraId="4777A0F2" w14:textId="77777777" w:rsidR="0099345F" w:rsidRDefault="0099345F">
      <w:pPr>
        <w:spacing w:line="240" w:lineRule="auto"/>
        <w:jc w:val="center"/>
        <w:rPr>
          <w:b/>
        </w:rPr>
      </w:pPr>
    </w:p>
    <w:p w14:paraId="53664D43" w14:textId="77777777" w:rsidR="0099345F" w:rsidRDefault="0099345F">
      <w:pPr>
        <w:spacing w:line="240" w:lineRule="auto"/>
        <w:jc w:val="center"/>
        <w:rPr>
          <w:b/>
        </w:rPr>
      </w:pPr>
    </w:p>
    <w:p w14:paraId="16AEEC04" w14:textId="77777777" w:rsidR="0099345F" w:rsidRDefault="0099345F">
      <w:pPr>
        <w:spacing w:line="240" w:lineRule="auto"/>
        <w:jc w:val="center"/>
        <w:rPr>
          <w:b/>
        </w:rPr>
      </w:pPr>
    </w:p>
    <w:p w14:paraId="4FA125C7" w14:textId="77777777" w:rsidR="0099345F" w:rsidRDefault="0099345F">
      <w:pPr>
        <w:spacing w:line="240" w:lineRule="auto"/>
        <w:jc w:val="center"/>
        <w:rPr>
          <w:b/>
        </w:rPr>
      </w:pPr>
    </w:p>
    <w:p w14:paraId="74331257" w14:textId="77777777" w:rsidR="0099345F" w:rsidRDefault="00441FD5">
      <w:pPr>
        <w:spacing w:line="240" w:lineRule="auto"/>
        <w:jc w:val="center"/>
        <w:rPr>
          <w:b/>
        </w:rPr>
      </w:pPr>
      <w:r>
        <w:rPr>
          <w:b/>
        </w:rPr>
        <w:lastRenderedPageBreak/>
        <w:t>La Grange Elementary</w:t>
      </w:r>
    </w:p>
    <w:p w14:paraId="665385A5" w14:textId="77777777" w:rsidR="0099345F" w:rsidRDefault="00441FD5">
      <w:pPr>
        <w:spacing w:line="240" w:lineRule="auto"/>
        <w:jc w:val="center"/>
        <w:rPr>
          <w:b/>
        </w:rPr>
      </w:pPr>
      <w:r>
        <w:rPr>
          <w:b/>
        </w:rPr>
        <w:t>School-Based Decision-Making Council</w:t>
      </w:r>
    </w:p>
    <w:p w14:paraId="2D3AF677" w14:textId="77777777" w:rsidR="0099345F" w:rsidRDefault="00441FD5">
      <w:pPr>
        <w:spacing w:line="240" w:lineRule="auto"/>
        <w:jc w:val="center"/>
        <w:rPr>
          <w:b/>
        </w:rPr>
      </w:pPr>
      <w:r>
        <w:rPr>
          <w:b/>
        </w:rPr>
        <w:t>Special Called Meetings for the Purpose of Consultation</w:t>
      </w:r>
    </w:p>
    <w:p w14:paraId="4A0DFFCF" w14:textId="77777777" w:rsidR="0099345F" w:rsidRDefault="0099345F">
      <w:pPr>
        <w:spacing w:line="240" w:lineRule="auto"/>
        <w:jc w:val="center"/>
        <w:rPr>
          <w:b/>
        </w:rPr>
      </w:pPr>
    </w:p>
    <w:p w14:paraId="161B741B" w14:textId="77777777" w:rsidR="0099345F" w:rsidRDefault="00441FD5">
      <w:pPr>
        <w:spacing w:after="200"/>
      </w:pPr>
      <w:r>
        <w:t>July 1, 2024</w:t>
      </w:r>
    </w:p>
    <w:p w14:paraId="3641E35C" w14:textId="77777777" w:rsidR="0099345F" w:rsidRDefault="00441FD5">
      <w:pPr>
        <w:spacing w:after="200"/>
      </w:pPr>
      <w:r>
        <w:t>The La Grange Elementary School Council met in a special-called session with the following members in attendance: Kiley Walker (parent), Tovah Jefferies (parent), Melinda Hadley (teacher) and Heather Thomas (chair), called the meeting to order.</w:t>
      </w:r>
    </w:p>
    <w:p w14:paraId="18BC1911" w14:textId="77777777" w:rsidR="0099345F" w:rsidRDefault="00441FD5">
      <w:r>
        <w:t>1.</w:t>
      </w:r>
      <w:r>
        <w:rPr>
          <w:sz w:val="14"/>
          <w:szCs w:val="14"/>
        </w:rPr>
        <w:t xml:space="preserve">                  </w:t>
      </w:r>
      <w:r>
        <w:t>The meeting was called to order at 8:50 AM</w:t>
      </w:r>
    </w:p>
    <w:p w14:paraId="031A5016" w14:textId="77777777" w:rsidR="0099345F" w:rsidRDefault="00441FD5">
      <w:r>
        <w:t>2.</w:t>
      </w:r>
      <w:r>
        <w:rPr>
          <w:sz w:val="14"/>
          <w:szCs w:val="14"/>
        </w:rPr>
        <w:t xml:space="preserve">                  </w:t>
      </w:r>
      <w:r>
        <w:t>The Council reviewed and approved the agenda.</w:t>
      </w:r>
    </w:p>
    <w:p w14:paraId="237F043B" w14:textId="77777777" w:rsidR="0099345F" w:rsidRDefault="00441FD5">
      <w:r>
        <w:t>3.</w:t>
      </w:r>
      <w:r>
        <w:rPr>
          <w:sz w:val="14"/>
          <w:szCs w:val="14"/>
        </w:rPr>
        <w:t xml:space="preserve">                  </w:t>
      </w:r>
      <w:r>
        <w:t>The Council entered a closed session to discuss certified personnel selection as</w:t>
      </w:r>
    </w:p>
    <w:p w14:paraId="5AD213AA" w14:textId="77777777" w:rsidR="0099345F" w:rsidRDefault="00441FD5">
      <w:pPr>
        <w:ind w:firstLine="720"/>
      </w:pPr>
      <w:r>
        <w:t xml:space="preserve">    provided by KRS 61.810 (1)(f) at 8:50</w:t>
      </w:r>
      <w:r>
        <w:rPr>
          <w:highlight w:val="white"/>
        </w:rPr>
        <w:t xml:space="preserve"> </w:t>
      </w:r>
      <w:proofErr w:type="gramStart"/>
      <w:r>
        <w:rPr>
          <w:highlight w:val="white"/>
        </w:rPr>
        <w:t>AM</w:t>
      </w:r>
      <w:r>
        <w:t>..</w:t>
      </w:r>
      <w:proofErr w:type="gramEnd"/>
    </w:p>
    <w:p w14:paraId="4849557F" w14:textId="77777777" w:rsidR="0099345F" w:rsidRDefault="00441FD5">
      <w:r>
        <w:t>4.</w:t>
      </w:r>
      <w:r>
        <w:rPr>
          <w:sz w:val="14"/>
          <w:szCs w:val="14"/>
        </w:rPr>
        <w:t xml:space="preserve">                  </w:t>
      </w:r>
      <w:r>
        <w:t xml:space="preserve">The Council resumed open session at </w:t>
      </w:r>
      <w:r>
        <w:rPr>
          <w:highlight w:val="white"/>
        </w:rPr>
        <w:t>8:55 AM</w:t>
      </w:r>
      <w:r>
        <w:t>.</w:t>
      </w:r>
    </w:p>
    <w:p w14:paraId="4061C2D4" w14:textId="77777777" w:rsidR="0099345F" w:rsidRDefault="00441FD5">
      <w:r>
        <w:t>5.</w:t>
      </w:r>
      <w:r>
        <w:tab/>
        <w:t xml:space="preserve">   With no further business, the Council adjourned.  </w:t>
      </w:r>
    </w:p>
    <w:p w14:paraId="017C02C1" w14:textId="77777777" w:rsidR="0099345F" w:rsidRDefault="0099345F">
      <w:pPr>
        <w:spacing w:line="240" w:lineRule="auto"/>
        <w:jc w:val="center"/>
        <w:rPr>
          <w:b/>
        </w:rPr>
      </w:pPr>
    </w:p>
    <w:p w14:paraId="0D826163" w14:textId="77777777" w:rsidR="0099345F" w:rsidRDefault="0099345F">
      <w:pPr>
        <w:spacing w:line="240" w:lineRule="auto"/>
        <w:jc w:val="center"/>
        <w:rPr>
          <w:b/>
        </w:rPr>
      </w:pPr>
    </w:p>
    <w:p w14:paraId="5DDEBA14" w14:textId="77777777" w:rsidR="0099345F" w:rsidRDefault="0099345F">
      <w:pPr>
        <w:spacing w:line="240" w:lineRule="auto"/>
        <w:jc w:val="center"/>
        <w:rPr>
          <w:b/>
        </w:rPr>
      </w:pPr>
    </w:p>
    <w:p w14:paraId="44956F90" w14:textId="77777777" w:rsidR="0099345F" w:rsidRDefault="00441FD5">
      <w:pPr>
        <w:spacing w:after="200"/>
      </w:pPr>
      <w:r>
        <w:t>July 12, 2024</w:t>
      </w:r>
    </w:p>
    <w:p w14:paraId="33E5C4D3" w14:textId="77777777" w:rsidR="0099345F" w:rsidRDefault="00441FD5">
      <w:pPr>
        <w:spacing w:after="200"/>
      </w:pPr>
      <w:r>
        <w:t>The La Grange Elementary School Council met in a special-called session with the following members in attendance: Karla J-Steward (teacher), Tovah Jefferies (parent), Melinda Hadley (teacher), Jamie Parker (teacher) and Heather Thomas (chair), called the meeting to order.</w:t>
      </w:r>
    </w:p>
    <w:p w14:paraId="10BCA082" w14:textId="77777777" w:rsidR="0099345F" w:rsidRDefault="00441FD5">
      <w:r>
        <w:t>1.</w:t>
      </w:r>
      <w:r>
        <w:rPr>
          <w:sz w:val="14"/>
          <w:szCs w:val="14"/>
        </w:rPr>
        <w:t xml:space="preserve">                  </w:t>
      </w:r>
      <w:r>
        <w:t>The meeting was called to order at 8:30 AM</w:t>
      </w:r>
    </w:p>
    <w:p w14:paraId="2F664424" w14:textId="77777777" w:rsidR="0099345F" w:rsidRDefault="00441FD5">
      <w:r>
        <w:t>2.</w:t>
      </w:r>
      <w:r>
        <w:rPr>
          <w:sz w:val="14"/>
          <w:szCs w:val="14"/>
        </w:rPr>
        <w:t xml:space="preserve">                  </w:t>
      </w:r>
      <w:r>
        <w:t>The Council reviewed and approved the agenda.</w:t>
      </w:r>
    </w:p>
    <w:p w14:paraId="0150D34D" w14:textId="77777777" w:rsidR="0099345F" w:rsidRDefault="00441FD5">
      <w:r>
        <w:t>3.</w:t>
      </w:r>
      <w:r>
        <w:rPr>
          <w:sz w:val="14"/>
          <w:szCs w:val="14"/>
        </w:rPr>
        <w:t xml:space="preserve">                  </w:t>
      </w:r>
      <w:r>
        <w:t>The Council entered a closed session to discuss certified personnel selection as</w:t>
      </w:r>
    </w:p>
    <w:p w14:paraId="14C6E99F" w14:textId="77777777" w:rsidR="0099345F" w:rsidRDefault="00441FD5">
      <w:pPr>
        <w:ind w:firstLine="720"/>
      </w:pPr>
      <w:r>
        <w:t xml:space="preserve">    provided by KRS 61.810 (1)(f) at 8:32</w:t>
      </w:r>
      <w:r>
        <w:rPr>
          <w:highlight w:val="white"/>
        </w:rPr>
        <w:t xml:space="preserve"> </w:t>
      </w:r>
      <w:proofErr w:type="gramStart"/>
      <w:r>
        <w:rPr>
          <w:highlight w:val="white"/>
        </w:rPr>
        <w:t>AM</w:t>
      </w:r>
      <w:r>
        <w:t>..</w:t>
      </w:r>
      <w:proofErr w:type="gramEnd"/>
    </w:p>
    <w:p w14:paraId="2DFD3887" w14:textId="77777777" w:rsidR="0099345F" w:rsidRDefault="00441FD5">
      <w:r>
        <w:t>4.</w:t>
      </w:r>
      <w:r>
        <w:rPr>
          <w:sz w:val="14"/>
          <w:szCs w:val="14"/>
        </w:rPr>
        <w:t xml:space="preserve">                  </w:t>
      </w:r>
      <w:r>
        <w:t xml:space="preserve">The Council resumed open session at </w:t>
      </w:r>
      <w:r>
        <w:rPr>
          <w:highlight w:val="white"/>
        </w:rPr>
        <w:t>8:40 AM</w:t>
      </w:r>
      <w:r>
        <w:t>.</w:t>
      </w:r>
    </w:p>
    <w:p w14:paraId="666E681F" w14:textId="77777777" w:rsidR="0099345F" w:rsidRDefault="00441FD5">
      <w:pPr>
        <w:rPr>
          <w:rFonts w:ascii="Times New Roman" w:eastAsia="Times New Roman" w:hAnsi="Times New Roman" w:cs="Times New Roman"/>
          <w:sz w:val="24"/>
          <w:szCs w:val="24"/>
          <w:highlight w:val="red"/>
        </w:rPr>
      </w:pPr>
      <w:r>
        <w:t>5.</w:t>
      </w:r>
      <w:r>
        <w:tab/>
        <w:t xml:space="preserve">   With no further business, the Council adjourned.</w:t>
      </w:r>
    </w:p>
    <w:p w14:paraId="349D63FD" w14:textId="77777777" w:rsidR="0099345F" w:rsidRDefault="0099345F">
      <w:pPr>
        <w:rPr>
          <w:rFonts w:ascii="Times New Roman" w:eastAsia="Times New Roman" w:hAnsi="Times New Roman" w:cs="Times New Roman"/>
          <w:sz w:val="24"/>
          <w:szCs w:val="24"/>
          <w:highlight w:val="red"/>
        </w:rPr>
      </w:pPr>
    </w:p>
    <w:p w14:paraId="1511A04D" w14:textId="77777777" w:rsidR="0099345F" w:rsidRDefault="0099345F">
      <w:pPr>
        <w:rPr>
          <w:rFonts w:ascii="Times New Roman" w:eastAsia="Times New Roman" w:hAnsi="Times New Roman" w:cs="Times New Roman"/>
          <w:sz w:val="24"/>
          <w:szCs w:val="24"/>
          <w:highlight w:val="red"/>
        </w:rPr>
      </w:pPr>
    </w:p>
    <w:p w14:paraId="603F7712" w14:textId="77777777" w:rsidR="0099345F" w:rsidRDefault="0099345F">
      <w:pPr>
        <w:rPr>
          <w:rFonts w:ascii="Times New Roman" w:eastAsia="Times New Roman" w:hAnsi="Times New Roman" w:cs="Times New Roman"/>
          <w:sz w:val="24"/>
          <w:szCs w:val="24"/>
          <w:highlight w:val="red"/>
        </w:rPr>
      </w:pPr>
    </w:p>
    <w:p w14:paraId="7DC7EA37" w14:textId="77777777" w:rsidR="0099345F" w:rsidRDefault="0099345F">
      <w:pPr>
        <w:rPr>
          <w:rFonts w:ascii="Times New Roman" w:eastAsia="Times New Roman" w:hAnsi="Times New Roman" w:cs="Times New Roman"/>
          <w:sz w:val="24"/>
          <w:szCs w:val="24"/>
          <w:highlight w:val="red"/>
        </w:rPr>
      </w:pPr>
    </w:p>
    <w:p w14:paraId="797149C5" w14:textId="77777777" w:rsidR="0099345F" w:rsidRDefault="0099345F">
      <w:pPr>
        <w:rPr>
          <w:rFonts w:ascii="Times New Roman" w:eastAsia="Times New Roman" w:hAnsi="Times New Roman" w:cs="Times New Roman"/>
          <w:sz w:val="24"/>
          <w:szCs w:val="24"/>
          <w:highlight w:val="red"/>
        </w:rPr>
      </w:pPr>
    </w:p>
    <w:p w14:paraId="0A280C45" w14:textId="77777777" w:rsidR="0099345F" w:rsidRDefault="0099345F">
      <w:pPr>
        <w:rPr>
          <w:rFonts w:ascii="Times New Roman" w:eastAsia="Times New Roman" w:hAnsi="Times New Roman" w:cs="Times New Roman"/>
          <w:sz w:val="24"/>
          <w:szCs w:val="24"/>
          <w:highlight w:val="red"/>
        </w:rPr>
      </w:pPr>
    </w:p>
    <w:p w14:paraId="3D6B76BA" w14:textId="77777777" w:rsidR="0099345F" w:rsidRDefault="0099345F">
      <w:pPr>
        <w:rPr>
          <w:rFonts w:ascii="Times New Roman" w:eastAsia="Times New Roman" w:hAnsi="Times New Roman" w:cs="Times New Roman"/>
          <w:sz w:val="24"/>
          <w:szCs w:val="24"/>
          <w:highlight w:val="red"/>
        </w:rPr>
      </w:pPr>
    </w:p>
    <w:p w14:paraId="5EB6983B" w14:textId="77777777" w:rsidR="0099345F" w:rsidRDefault="0099345F">
      <w:pPr>
        <w:rPr>
          <w:rFonts w:ascii="Times New Roman" w:eastAsia="Times New Roman" w:hAnsi="Times New Roman" w:cs="Times New Roman"/>
          <w:sz w:val="24"/>
          <w:szCs w:val="24"/>
          <w:highlight w:val="red"/>
        </w:rPr>
      </w:pPr>
    </w:p>
    <w:p w14:paraId="1DFB0765" w14:textId="77777777" w:rsidR="0099345F" w:rsidRDefault="0099345F">
      <w:pPr>
        <w:rPr>
          <w:rFonts w:ascii="Times New Roman" w:eastAsia="Times New Roman" w:hAnsi="Times New Roman" w:cs="Times New Roman"/>
          <w:sz w:val="24"/>
          <w:szCs w:val="24"/>
          <w:highlight w:val="red"/>
        </w:rPr>
      </w:pPr>
    </w:p>
    <w:p w14:paraId="4257801D" w14:textId="77777777" w:rsidR="0099345F" w:rsidRDefault="0099345F">
      <w:pPr>
        <w:rPr>
          <w:rFonts w:ascii="Times New Roman" w:eastAsia="Times New Roman" w:hAnsi="Times New Roman" w:cs="Times New Roman"/>
          <w:sz w:val="24"/>
          <w:szCs w:val="24"/>
          <w:highlight w:val="red"/>
        </w:rPr>
      </w:pPr>
    </w:p>
    <w:p w14:paraId="31DAAAE2" w14:textId="77777777" w:rsidR="0099345F" w:rsidRDefault="0099345F">
      <w:pPr>
        <w:rPr>
          <w:rFonts w:ascii="Times New Roman" w:eastAsia="Times New Roman" w:hAnsi="Times New Roman" w:cs="Times New Roman"/>
          <w:sz w:val="24"/>
          <w:szCs w:val="24"/>
          <w:highlight w:val="red"/>
        </w:rPr>
      </w:pPr>
    </w:p>
    <w:p w14:paraId="2CDA6B7B" w14:textId="77777777" w:rsidR="0099345F" w:rsidRDefault="0099345F">
      <w:pPr>
        <w:rPr>
          <w:rFonts w:ascii="Times New Roman" w:eastAsia="Times New Roman" w:hAnsi="Times New Roman" w:cs="Times New Roman"/>
          <w:sz w:val="24"/>
          <w:szCs w:val="24"/>
          <w:highlight w:val="red"/>
        </w:rPr>
      </w:pPr>
    </w:p>
    <w:p w14:paraId="525A1D2F" w14:textId="77777777" w:rsidR="0099345F" w:rsidRDefault="0099345F">
      <w:pPr>
        <w:rPr>
          <w:rFonts w:ascii="Times New Roman" w:eastAsia="Times New Roman" w:hAnsi="Times New Roman" w:cs="Times New Roman"/>
          <w:sz w:val="24"/>
          <w:szCs w:val="24"/>
          <w:highlight w:val="red"/>
        </w:rPr>
      </w:pPr>
    </w:p>
    <w:p w14:paraId="661E6332" w14:textId="77777777" w:rsidR="0099345F" w:rsidRDefault="0099345F">
      <w:pPr>
        <w:rPr>
          <w:rFonts w:ascii="Times New Roman" w:eastAsia="Times New Roman" w:hAnsi="Times New Roman" w:cs="Times New Roman"/>
          <w:sz w:val="24"/>
          <w:szCs w:val="24"/>
        </w:rPr>
      </w:pPr>
    </w:p>
    <w:p w14:paraId="36D06E2D" w14:textId="77777777" w:rsidR="0099345F" w:rsidRDefault="00441FD5">
      <w:pPr>
        <w:spacing w:line="240" w:lineRule="auto"/>
        <w:ind w:left="3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July 25, 2024</w:t>
      </w:r>
    </w:p>
    <w:p w14:paraId="751F753C" w14:textId="77777777" w:rsidR="0099345F" w:rsidRDefault="00441FD5">
      <w:pPr>
        <w:spacing w:line="240" w:lineRule="auto"/>
        <w:ind w:left="36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52E1642D" w14:textId="77777777" w:rsidR="0099345F" w:rsidRDefault="00441F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2BCCE30C" w14:textId="77777777" w:rsidR="0099345F" w:rsidRDefault="00441F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6E2F0EE2" w14:textId="77777777" w:rsidR="0099345F" w:rsidRDefault="0099345F">
      <w:pPr>
        <w:spacing w:line="240" w:lineRule="auto"/>
        <w:rPr>
          <w:rFonts w:ascii="Times New Roman" w:eastAsia="Times New Roman" w:hAnsi="Times New Roman" w:cs="Times New Roman"/>
          <w:sz w:val="24"/>
          <w:szCs w:val="24"/>
        </w:rPr>
      </w:pPr>
    </w:p>
    <w:p w14:paraId="1E5AF7E7" w14:textId="77777777" w:rsidR="0099345F" w:rsidRDefault="00441FD5">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CONCERN: </w:t>
      </w:r>
    </w:p>
    <w:p w14:paraId="22E51FE1" w14:textId="77777777" w:rsidR="0099345F" w:rsidRDefault="0099345F">
      <w:pPr>
        <w:spacing w:line="240" w:lineRule="auto"/>
        <w:rPr>
          <w:rFonts w:ascii="Times New Roman" w:eastAsia="Times New Roman" w:hAnsi="Times New Roman" w:cs="Times New Roman"/>
          <w:sz w:val="24"/>
          <w:szCs w:val="24"/>
          <w:u w:val="single"/>
        </w:rPr>
      </w:pPr>
    </w:p>
    <w:p w14:paraId="4B04AEBD"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At our initial council meeting, there are some important documents to review to make sure our council runs efficiently. Council members have access to school council policies, bylaws, CSIP and our budget in our La Grange SBDM folder so members can easily access documents governing the school’s work. The Council also needs to review SBDM norms and establish meeting dates for the 2024-25 school year.</w:t>
      </w:r>
    </w:p>
    <w:p w14:paraId="0DB064C0" w14:textId="77777777" w:rsidR="0099345F" w:rsidRDefault="0099345F">
      <w:pPr>
        <w:spacing w:line="240" w:lineRule="auto"/>
        <w:rPr>
          <w:rFonts w:ascii="Times New Roman" w:eastAsia="Times New Roman" w:hAnsi="Times New Roman" w:cs="Times New Roman"/>
          <w:sz w:val="24"/>
          <w:szCs w:val="24"/>
        </w:rPr>
      </w:pPr>
    </w:p>
    <w:p w14:paraId="4315D64B" w14:textId="77777777" w:rsidR="0099345F" w:rsidRDefault="00441FD5">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37CACC18" w14:textId="77777777" w:rsidR="0099345F" w:rsidRDefault="0099345F">
      <w:pPr>
        <w:spacing w:line="240" w:lineRule="auto"/>
        <w:rPr>
          <w:rFonts w:ascii="Times New Roman" w:eastAsia="Times New Roman" w:hAnsi="Times New Roman" w:cs="Times New Roman"/>
          <w:sz w:val="24"/>
          <w:szCs w:val="24"/>
          <w:u w:val="single"/>
        </w:rPr>
      </w:pPr>
    </w:p>
    <w:p w14:paraId="7A048E2E"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goal of our council is to work to </w:t>
      </w:r>
      <w:r>
        <w:rPr>
          <w:rFonts w:ascii="Times New Roman" w:eastAsia="Times New Roman" w:hAnsi="Times New Roman" w:cs="Times New Roman"/>
          <w:b/>
          <w:sz w:val="24"/>
          <w:szCs w:val="24"/>
        </w:rPr>
        <w:t>increase student achievement</w:t>
      </w:r>
      <w:r>
        <w:rPr>
          <w:rFonts w:ascii="Times New Roman" w:eastAsia="Times New Roman" w:hAnsi="Times New Roman" w:cs="Times New Roman"/>
          <w:sz w:val="24"/>
          <w:szCs w:val="24"/>
        </w:rPr>
        <w:t xml:space="preserve"> which should be at the forefront of every discussion, policy and decision.</w:t>
      </w:r>
      <w:r>
        <w:rPr>
          <w:color w:val="223942"/>
          <w:sz w:val="23"/>
          <w:szCs w:val="23"/>
        </w:rPr>
        <w:t xml:space="preserve"> </w:t>
      </w:r>
      <w:r>
        <w:rPr>
          <w:rFonts w:ascii="Times New Roman" w:eastAsia="Times New Roman" w:hAnsi="Times New Roman" w:cs="Times New Roman"/>
          <w:sz w:val="24"/>
          <w:szCs w:val="24"/>
        </w:rPr>
        <w:t xml:space="preserve">The norms for our council are ground rules or habits that help establish a collaborative team around collective commitments. Previous councils established a set of norms, which need to be revised to align with the beliefs of our current council members. </w:t>
      </w:r>
    </w:p>
    <w:p w14:paraId="1BCF7645"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Annually, we need to review some important documents that may have been covered in your SBDM training.  Attached are the links for </w:t>
      </w:r>
      <w:hyperlink r:id="rId8">
        <w:r>
          <w:rPr>
            <w:rFonts w:ascii="Times New Roman" w:eastAsia="Times New Roman" w:hAnsi="Times New Roman" w:cs="Times New Roman"/>
            <w:color w:val="1155CC"/>
            <w:sz w:val="24"/>
            <w:szCs w:val="24"/>
            <w:u w:val="single"/>
          </w:rPr>
          <w:t>158.183 Rights of Students</w:t>
        </w:r>
      </w:hyperlink>
      <w:r>
        <w:rPr>
          <w:rFonts w:ascii="Times New Roman" w:eastAsia="Times New Roman" w:hAnsi="Times New Roman" w:cs="Times New Roman"/>
          <w:sz w:val="24"/>
          <w:szCs w:val="24"/>
        </w:rPr>
        <w:t xml:space="preserve"> and </w:t>
      </w:r>
      <w:hyperlink r:id="rId9">
        <w:r>
          <w:rPr>
            <w:rFonts w:ascii="Times New Roman" w:eastAsia="Times New Roman" w:hAnsi="Times New Roman" w:cs="Times New Roman"/>
            <w:color w:val="1155CC"/>
            <w:sz w:val="24"/>
            <w:szCs w:val="24"/>
            <w:u w:val="single"/>
          </w:rPr>
          <w:t>158.195 Display of National Motto</w:t>
        </w:r>
      </w:hyperlink>
      <w:r>
        <w:rPr>
          <w:rFonts w:ascii="Times New Roman" w:eastAsia="Times New Roman" w:hAnsi="Times New Roman" w:cs="Times New Roman"/>
          <w:sz w:val="24"/>
          <w:szCs w:val="24"/>
        </w:rPr>
        <w:t xml:space="preserve">.  Additionally, the attorney general's office requires the documents below be distributed to council members within 60 days of the beginning of the council's term. </w:t>
      </w:r>
      <w:hyperlink r:id="rId10">
        <w:r>
          <w:rPr>
            <w:rFonts w:ascii="Times New Roman" w:eastAsia="Times New Roman" w:hAnsi="Times New Roman" w:cs="Times New Roman"/>
            <w:color w:val="1155CC"/>
            <w:sz w:val="24"/>
            <w:szCs w:val="24"/>
            <w:u w:val="single"/>
          </w:rPr>
          <w:t>Kentucky Open Records and Open Meetings</w:t>
        </w:r>
      </w:hyperlink>
      <w:r>
        <w:rPr>
          <w:rFonts w:ascii="Times New Roman" w:eastAsia="Times New Roman" w:hAnsi="Times New Roman" w:cs="Times New Roman"/>
          <w:sz w:val="24"/>
          <w:szCs w:val="24"/>
        </w:rPr>
        <w:t xml:space="preserve"> explains the provisions of the open meetings act and the open records act. </w:t>
      </w:r>
      <w:hyperlink r:id="rId11">
        <w:r>
          <w:rPr>
            <w:rFonts w:ascii="Times New Roman" w:eastAsia="Times New Roman" w:hAnsi="Times New Roman" w:cs="Times New Roman"/>
            <w:color w:val="1155CC"/>
            <w:sz w:val="24"/>
            <w:szCs w:val="24"/>
            <w:u w:val="single"/>
          </w:rPr>
          <w:t>Managing Government Records</w:t>
        </w:r>
      </w:hyperlink>
      <w:r>
        <w:rPr>
          <w:rFonts w:ascii="Times New Roman" w:eastAsia="Times New Roman" w:hAnsi="Times New Roman" w:cs="Times New Roman"/>
          <w:sz w:val="24"/>
          <w:szCs w:val="24"/>
        </w:rPr>
        <w:t xml:space="preserve"> provides guidance on how to manage public records and how to keep them organized and accessible.</w:t>
      </w:r>
    </w:p>
    <w:p w14:paraId="00F8FCC7" w14:textId="77777777" w:rsidR="0099345F" w:rsidRDefault="00441FD5">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Proof of Receipt, </w:t>
      </w:r>
      <w:r>
        <w:rPr>
          <w:rFonts w:ascii="Times New Roman" w:eastAsia="Times New Roman" w:hAnsi="Times New Roman" w:cs="Times New Roman"/>
          <w:sz w:val="24"/>
          <w:szCs w:val="24"/>
          <w:highlight w:val="white"/>
        </w:rPr>
        <w:t>on the last page of the "The Kentucky Open Records and Open Meetings" document, must be signed by all council members to verify that they have received copies, which are signed during state training. Notify Council Chair if the member was not presented with the Proof of Receipt to sign.</w:t>
      </w:r>
    </w:p>
    <w:p w14:paraId="6B060B3F" w14:textId="77777777" w:rsidR="0099345F" w:rsidRDefault="0099345F">
      <w:pPr>
        <w:spacing w:line="240" w:lineRule="auto"/>
        <w:rPr>
          <w:rFonts w:ascii="Times New Roman" w:eastAsia="Times New Roman" w:hAnsi="Times New Roman" w:cs="Times New Roman"/>
          <w:sz w:val="24"/>
          <w:szCs w:val="24"/>
        </w:rPr>
      </w:pPr>
    </w:p>
    <w:p w14:paraId="61EA6F7D" w14:textId="77777777" w:rsidR="0099345F" w:rsidRDefault="0099345F">
      <w:pPr>
        <w:spacing w:line="240" w:lineRule="auto"/>
        <w:rPr>
          <w:rFonts w:ascii="Times New Roman" w:eastAsia="Times New Roman" w:hAnsi="Times New Roman" w:cs="Times New Roman"/>
          <w:sz w:val="24"/>
          <w:szCs w:val="24"/>
        </w:rPr>
      </w:pPr>
    </w:p>
    <w:p w14:paraId="79C400AC" w14:textId="77777777" w:rsidR="0099345F" w:rsidRDefault="00441FD5">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6F5AC6C2" w14:textId="77777777" w:rsidR="0099345F" w:rsidRDefault="0099345F">
      <w:pPr>
        <w:spacing w:line="240" w:lineRule="auto"/>
        <w:rPr>
          <w:rFonts w:ascii="Times New Roman" w:eastAsia="Times New Roman" w:hAnsi="Times New Roman" w:cs="Times New Roman"/>
          <w:sz w:val="24"/>
          <w:szCs w:val="24"/>
          <w:u w:val="single"/>
        </w:rPr>
      </w:pPr>
    </w:p>
    <w:p w14:paraId="0887FF7C"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reviewing the norms, revise and approve our norms and meeting dates for 2024-25.</w:t>
      </w:r>
    </w:p>
    <w:p w14:paraId="6460E706" w14:textId="77777777" w:rsidR="0099345F" w:rsidRDefault="0099345F">
      <w:pPr>
        <w:spacing w:line="240" w:lineRule="auto"/>
        <w:rPr>
          <w:rFonts w:ascii="Times New Roman" w:eastAsia="Times New Roman" w:hAnsi="Times New Roman" w:cs="Times New Roman"/>
          <w:sz w:val="24"/>
          <w:szCs w:val="24"/>
        </w:rPr>
      </w:pPr>
    </w:p>
    <w:p w14:paraId="748BCD1C" w14:textId="77777777" w:rsidR="0099345F" w:rsidRDefault="00441FD5">
      <w:pPr>
        <w:numPr>
          <w:ilvl w:val="0"/>
          <w:numId w:val="11"/>
        </w:numPr>
        <w:spacing w:line="259"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324895A5" w14:textId="77777777" w:rsidR="0099345F" w:rsidRDefault="00441FD5">
      <w:pPr>
        <w:numPr>
          <w:ilvl w:val="0"/>
          <w:numId w:val="11"/>
        </w:numPr>
        <w:spacing w:line="259" w:lineRule="auto"/>
        <w:rPr>
          <w:sz w:val="24"/>
          <w:szCs w:val="24"/>
        </w:rPr>
      </w:pPr>
      <w:r>
        <w:rPr>
          <w:rFonts w:ascii="Times New Roman" w:eastAsia="Times New Roman" w:hAnsi="Times New Roman" w:cs="Times New Roman"/>
          <w:sz w:val="24"/>
          <w:szCs w:val="24"/>
        </w:rPr>
        <w:t>Start on time and end on time</w:t>
      </w:r>
    </w:p>
    <w:p w14:paraId="25A1B921" w14:textId="77777777" w:rsidR="0099345F" w:rsidRDefault="00441FD5">
      <w:pPr>
        <w:numPr>
          <w:ilvl w:val="0"/>
          <w:numId w:val="11"/>
        </w:numPr>
        <w:spacing w:line="259" w:lineRule="auto"/>
        <w:rPr>
          <w:sz w:val="24"/>
          <w:szCs w:val="24"/>
        </w:rPr>
      </w:pPr>
      <w:r>
        <w:rPr>
          <w:rFonts w:ascii="Times New Roman" w:eastAsia="Times New Roman" w:hAnsi="Times New Roman" w:cs="Times New Roman"/>
          <w:sz w:val="24"/>
          <w:szCs w:val="24"/>
        </w:rPr>
        <w:t>Maintain a focus on ensuring the learning of all students</w:t>
      </w:r>
    </w:p>
    <w:p w14:paraId="4847E6D4" w14:textId="77777777" w:rsidR="0099345F" w:rsidRDefault="00441FD5">
      <w:pPr>
        <w:numPr>
          <w:ilvl w:val="0"/>
          <w:numId w:val="11"/>
        </w:numPr>
        <w:spacing w:line="259" w:lineRule="auto"/>
        <w:rPr>
          <w:sz w:val="24"/>
          <w:szCs w:val="24"/>
        </w:rPr>
      </w:pPr>
      <w:r>
        <w:rPr>
          <w:rFonts w:ascii="Times New Roman" w:eastAsia="Times New Roman" w:hAnsi="Times New Roman" w:cs="Times New Roman"/>
          <w:sz w:val="24"/>
          <w:szCs w:val="24"/>
        </w:rPr>
        <w:t>Be willing to share ideas and open to new learning</w:t>
      </w:r>
    </w:p>
    <w:p w14:paraId="096F2391" w14:textId="77777777" w:rsidR="0099345F" w:rsidRDefault="0099345F">
      <w:pPr>
        <w:spacing w:after="160" w:line="259" w:lineRule="auto"/>
        <w:rPr>
          <w:rFonts w:ascii="Times New Roman" w:eastAsia="Times New Roman" w:hAnsi="Times New Roman" w:cs="Times New Roman"/>
          <w:sz w:val="24"/>
          <w:szCs w:val="24"/>
        </w:rPr>
      </w:pPr>
    </w:p>
    <w:p w14:paraId="07B42F45" w14:textId="77777777" w:rsidR="0099345F" w:rsidRDefault="00441FD5">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 Dates for 2024-25: TBD by Council</w:t>
      </w:r>
    </w:p>
    <w:p w14:paraId="26862962" w14:textId="77777777" w:rsidR="0099345F" w:rsidRDefault="0099345F">
      <w:pPr>
        <w:spacing w:line="240" w:lineRule="auto"/>
        <w:jc w:val="right"/>
        <w:rPr>
          <w:rFonts w:ascii="Times New Roman" w:eastAsia="Times New Roman" w:hAnsi="Times New Roman" w:cs="Times New Roman"/>
          <w:sz w:val="24"/>
          <w:szCs w:val="24"/>
        </w:rPr>
      </w:pPr>
    </w:p>
    <w:p w14:paraId="03EE5ABD" w14:textId="77777777" w:rsidR="0099345F" w:rsidRDefault="00441FD5">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July 25, 2024</w:t>
      </w:r>
    </w:p>
    <w:p w14:paraId="6A1BB8BC" w14:textId="77777777" w:rsidR="0099345F" w:rsidRDefault="00441FD5">
      <w:pPr>
        <w:spacing w:line="240" w:lineRule="auto"/>
        <w:ind w:left="720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48AE75A"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FDA467B" w14:textId="77777777" w:rsidR="0099345F" w:rsidRDefault="00441F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13CEADE9" w14:textId="77777777" w:rsidR="0099345F" w:rsidRDefault="00441F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7AF27339" w14:textId="77777777" w:rsidR="0099345F" w:rsidRDefault="0099345F">
      <w:pPr>
        <w:spacing w:line="240" w:lineRule="auto"/>
        <w:rPr>
          <w:rFonts w:ascii="Times New Roman" w:eastAsia="Times New Roman" w:hAnsi="Times New Roman" w:cs="Times New Roman"/>
          <w:sz w:val="24"/>
          <w:szCs w:val="24"/>
        </w:rPr>
      </w:pPr>
    </w:p>
    <w:p w14:paraId="423B38A9"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74F9750C" w14:textId="77777777" w:rsidR="0099345F" w:rsidRDefault="0099345F">
      <w:pPr>
        <w:spacing w:line="240" w:lineRule="auto"/>
        <w:rPr>
          <w:rFonts w:ascii="Times New Roman" w:eastAsia="Times New Roman" w:hAnsi="Times New Roman" w:cs="Times New Roman"/>
          <w:sz w:val="24"/>
          <w:szCs w:val="24"/>
        </w:rPr>
      </w:pPr>
    </w:p>
    <w:p w14:paraId="210C3C68"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Review the Emergency Management Response Plan for 2024-2025. Due to the sensitive nature of the information, the plan is not enclosed.</w:t>
      </w:r>
    </w:p>
    <w:p w14:paraId="6D761CBF" w14:textId="77777777" w:rsidR="0099345F" w:rsidRDefault="0099345F">
      <w:pPr>
        <w:spacing w:line="240" w:lineRule="auto"/>
        <w:rPr>
          <w:rFonts w:ascii="Times New Roman" w:eastAsia="Times New Roman" w:hAnsi="Times New Roman" w:cs="Times New Roman"/>
          <w:sz w:val="24"/>
          <w:szCs w:val="24"/>
        </w:rPr>
      </w:pPr>
    </w:p>
    <w:p w14:paraId="6739C9B7"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2EFC54E9" w14:textId="77777777" w:rsidR="0099345F" w:rsidRDefault="0099345F">
      <w:pPr>
        <w:spacing w:line="240" w:lineRule="auto"/>
        <w:rPr>
          <w:rFonts w:ascii="Times New Roman" w:eastAsia="Times New Roman" w:hAnsi="Times New Roman" w:cs="Times New Roman"/>
          <w:sz w:val="24"/>
          <w:szCs w:val="24"/>
        </w:rPr>
      </w:pPr>
    </w:p>
    <w:p w14:paraId="215249E9" w14:textId="0E3CBEBC"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According to </w:t>
      </w:r>
      <w:r>
        <w:rPr>
          <w:rFonts w:ascii="Times New Roman" w:eastAsia="Times New Roman" w:hAnsi="Times New Roman" w:cs="Times New Roman"/>
        </w:rPr>
        <w:t>KRS 160.345(2)(i)(9</w:t>
      </w:r>
      <w:r>
        <w:rPr>
          <w:rFonts w:ascii="Times New Roman" w:eastAsia="Times New Roman" w:hAnsi="Times New Roman" w:cs="Times New Roman"/>
          <w:sz w:val="24"/>
          <w:szCs w:val="24"/>
        </w:rPr>
        <w:t>), each SBDM Council shall review and update its Emergency Management Response plan annually.  The Emergency Management Response plan was revised to include maps for off-site evacuation sites.  The plan also includes job assignments and back-up personnel in case of an emergency.  As a Council, we need to review the plan with Mrs. Reed before a motion to approve.</w:t>
      </w:r>
    </w:p>
    <w:p w14:paraId="6CEA2C42" w14:textId="77777777" w:rsidR="0099345F" w:rsidRDefault="0099345F">
      <w:pPr>
        <w:spacing w:line="240" w:lineRule="auto"/>
        <w:rPr>
          <w:rFonts w:ascii="Times New Roman" w:eastAsia="Times New Roman" w:hAnsi="Times New Roman" w:cs="Times New Roman"/>
          <w:sz w:val="24"/>
          <w:szCs w:val="24"/>
        </w:rPr>
      </w:pPr>
    </w:p>
    <w:p w14:paraId="6EB0DE27" w14:textId="77777777" w:rsidR="0099345F" w:rsidRDefault="0099345F">
      <w:pPr>
        <w:spacing w:line="240" w:lineRule="auto"/>
        <w:rPr>
          <w:rFonts w:ascii="Times New Roman" w:eastAsia="Times New Roman" w:hAnsi="Times New Roman" w:cs="Times New Roman"/>
          <w:sz w:val="24"/>
          <w:szCs w:val="24"/>
        </w:rPr>
      </w:pPr>
    </w:p>
    <w:p w14:paraId="124779E1"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5B1B5C04" w14:textId="77777777" w:rsidR="0099345F" w:rsidRDefault="0099345F">
      <w:pPr>
        <w:spacing w:line="240" w:lineRule="auto"/>
        <w:ind w:firstLine="720"/>
        <w:rPr>
          <w:rFonts w:ascii="Times New Roman" w:eastAsia="Times New Roman" w:hAnsi="Times New Roman" w:cs="Times New Roman"/>
          <w:sz w:val="24"/>
          <w:szCs w:val="24"/>
        </w:rPr>
      </w:pPr>
    </w:p>
    <w:p w14:paraId="43A5F6E5" w14:textId="77777777" w:rsidR="0099345F" w:rsidRDefault="00441FD5">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Approve the revised Emergency Management Response Plan and EMP Policy </w:t>
      </w:r>
      <w:hyperlink r:id="rId12">
        <w:r>
          <w:rPr>
            <w:rFonts w:ascii="Times New Roman" w:eastAsia="Times New Roman" w:hAnsi="Times New Roman" w:cs="Times New Roman"/>
            <w:color w:val="1155CC"/>
            <w:sz w:val="24"/>
            <w:szCs w:val="24"/>
            <w:u w:val="single"/>
          </w:rPr>
          <w:t>6005</w:t>
        </w:r>
      </w:hyperlink>
      <w:r>
        <w:rPr>
          <w:rFonts w:ascii="Times New Roman" w:eastAsia="Times New Roman" w:hAnsi="Times New Roman" w:cs="Times New Roman"/>
          <w:sz w:val="24"/>
          <w:szCs w:val="24"/>
        </w:rPr>
        <w:t xml:space="preserve"> for 2024-2025.</w:t>
      </w:r>
    </w:p>
    <w:p w14:paraId="50FD892E" w14:textId="77777777" w:rsidR="0099345F" w:rsidRDefault="0099345F">
      <w:pPr>
        <w:spacing w:line="240" w:lineRule="auto"/>
        <w:ind w:firstLine="720"/>
        <w:rPr>
          <w:rFonts w:ascii="Times New Roman" w:eastAsia="Times New Roman" w:hAnsi="Times New Roman" w:cs="Times New Roman"/>
          <w:sz w:val="24"/>
          <w:szCs w:val="24"/>
        </w:rPr>
      </w:pPr>
    </w:p>
    <w:p w14:paraId="29848952" w14:textId="77777777" w:rsidR="0099345F" w:rsidRDefault="00441FD5">
      <w:pPr>
        <w:tabs>
          <w:tab w:val="right" w:pos="9360"/>
        </w:tabs>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ADOPTION OF EMERGENCY MANAGEMENT RESPONSE PLAN </w:t>
      </w:r>
      <w:r>
        <w:rPr>
          <w:rFonts w:ascii="Times New Roman" w:eastAsia="Times New Roman" w:hAnsi="Times New Roman" w:cs="Times New Roman"/>
          <w:sz w:val="24"/>
          <w:szCs w:val="24"/>
        </w:rPr>
        <w:tab/>
        <w:t>6005</w:t>
      </w:r>
    </w:p>
    <w:tbl>
      <w:tblPr>
        <w:tblW w:w="10035" w:type="dxa"/>
        <w:tblLayout w:type="fixed"/>
        <w:tblLook w:val="04A0" w:firstRow="1" w:lastRow="0" w:firstColumn="1" w:lastColumn="0" w:noHBand="0" w:noVBand="1"/>
      </w:tblPr>
      <w:tblGrid>
        <w:gridCol w:w="1815"/>
        <w:gridCol w:w="8220"/>
      </w:tblGrid>
      <w:tr w:rsidR="00D6659D" w14:paraId="1FC5E7A2" w14:textId="77777777" w:rsidTr="00D6659D">
        <w:tc>
          <w:tcPr>
            <w:tcW w:w="1815" w:type="dxa"/>
          </w:tcPr>
          <w:p w14:paraId="56D77842" w14:textId="616E5D5A" w:rsidR="00D6659D" w:rsidRDefault="00D6659D" w:rsidP="00D6659D">
            <w:pPr>
              <w:jc w:val="center"/>
              <w:rPr>
                <w:rFonts w:ascii="Times New Roman" w:eastAsia="Times New Roman" w:hAnsi="Times New Roman" w:cs="Times New Roman"/>
              </w:rPr>
            </w:pPr>
            <w:r>
              <w:rPr>
                <w:rFonts w:ascii="Times New Roman" w:eastAsia="Times New Roman" w:hAnsi="Times New Roman" w:cs="Times New Roman"/>
              </w:rPr>
              <w:t>Topic</w:t>
            </w:r>
          </w:p>
        </w:tc>
        <w:tc>
          <w:tcPr>
            <w:tcW w:w="8220" w:type="dxa"/>
          </w:tcPr>
          <w:p w14:paraId="232D669A" w14:textId="1BECAF2A" w:rsidR="00D6659D" w:rsidRDefault="00D6659D" w:rsidP="00D6659D">
            <w:pPr>
              <w:jc w:val="center"/>
              <w:rPr>
                <w:rFonts w:ascii="Times New Roman" w:eastAsia="Times New Roman" w:hAnsi="Times New Roman" w:cs="Times New Roman"/>
              </w:rPr>
            </w:pPr>
            <w:r>
              <w:rPr>
                <w:rFonts w:ascii="Times New Roman" w:eastAsia="Times New Roman" w:hAnsi="Times New Roman" w:cs="Times New Roman"/>
              </w:rPr>
              <w:t>Statement</w:t>
            </w:r>
          </w:p>
        </w:tc>
      </w:tr>
      <w:tr w:rsidR="0099345F" w14:paraId="33B514F8" w14:textId="77777777" w:rsidTr="00D6659D">
        <w:tc>
          <w:tcPr>
            <w:tcW w:w="1815" w:type="dxa"/>
          </w:tcPr>
          <w:p w14:paraId="5C94DFEF"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a.  Definitions</w:t>
            </w:r>
          </w:p>
        </w:tc>
        <w:tc>
          <w:tcPr>
            <w:tcW w:w="8220" w:type="dxa"/>
          </w:tcPr>
          <w:p w14:paraId="565FC929"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In compliance with KRS 160.345(2)(i)9, the Emergency Management Response Plan (“Emergency Plan”):  a written document to prevent, mitigate, prepare for, respond to, and recover from emergencies. The EMP is shared with First Responders: local fire, police, and emergency medical personnel.</w:t>
            </w:r>
          </w:p>
        </w:tc>
      </w:tr>
      <w:tr w:rsidR="0099345F" w14:paraId="0FD6FE59" w14:textId="77777777" w:rsidTr="00D6659D">
        <w:tc>
          <w:tcPr>
            <w:tcW w:w="1815" w:type="dxa"/>
          </w:tcPr>
          <w:p w14:paraId="44F23739"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b.  Adoption</w:t>
            </w:r>
          </w:p>
        </w:tc>
        <w:tc>
          <w:tcPr>
            <w:tcW w:w="8220" w:type="dxa"/>
          </w:tcPr>
          <w:p w14:paraId="1B3D6A57" w14:textId="77777777" w:rsidR="0099345F" w:rsidRDefault="00441FD5">
            <w:pPr>
              <w:keepLines/>
              <w:rPr>
                <w:rFonts w:ascii="Times New Roman" w:eastAsia="Times New Roman" w:hAnsi="Times New Roman" w:cs="Times New Roman"/>
              </w:rPr>
            </w:pPr>
            <w:r>
              <w:rPr>
                <w:rFonts w:ascii="Times New Roman" w:eastAsia="Times New Roman" w:hAnsi="Times New Roman" w:cs="Times New Roman"/>
              </w:rPr>
              <w:t>The Council shall develop and adopt an Emergency Management Response Plan that includes procedures to be followed in case of fire, severe weather, or earthquake, or if a building lockdown as defined in KRS 158.164 is required.</w:t>
            </w:r>
          </w:p>
          <w:p w14:paraId="1E253CE9" w14:textId="77777777" w:rsidR="0099345F" w:rsidRDefault="0099345F">
            <w:pPr>
              <w:keepLines/>
              <w:rPr>
                <w:rFonts w:ascii="Times New Roman" w:eastAsia="Times New Roman" w:hAnsi="Times New Roman" w:cs="Times New Roman"/>
              </w:rPr>
            </w:pPr>
          </w:p>
          <w:p w14:paraId="159E7E0E" w14:textId="77777777" w:rsidR="0099345F" w:rsidRDefault="00441FD5">
            <w:pPr>
              <w:keepLines/>
              <w:rPr>
                <w:rFonts w:ascii="Times New Roman" w:eastAsia="Times New Roman" w:hAnsi="Times New Roman" w:cs="Times New Roman"/>
              </w:rPr>
            </w:pPr>
            <w:r>
              <w:rPr>
                <w:rFonts w:ascii="Times New Roman" w:eastAsia="Times New Roman" w:hAnsi="Times New Roman" w:cs="Times New Roman"/>
              </w:rPr>
              <w:t>The Emergency Plan will establish primary and secondary evacuation routes for all rooms located within the school.  Evacuation routes will be posted in each room by any doorway used for evacuation.</w:t>
            </w:r>
          </w:p>
          <w:p w14:paraId="7C569688" w14:textId="77777777" w:rsidR="0099345F" w:rsidRDefault="00441FD5">
            <w:pPr>
              <w:keepLines/>
              <w:rPr>
                <w:rFonts w:ascii="Times New Roman" w:eastAsia="Times New Roman" w:hAnsi="Times New Roman" w:cs="Times New Roman"/>
              </w:rPr>
            </w:pPr>
            <w:r>
              <w:rPr>
                <w:rFonts w:ascii="Times New Roman" w:eastAsia="Times New Roman" w:hAnsi="Times New Roman" w:cs="Times New Roman"/>
              </w:rPr>
              <w:tab/>
            </w:r>
          </w:p>
          <w:p w14:paraId="20D9C922" w14:textId="77777777" w:rsidR="0099345F" w:rsidRDefault="00441FD5">
            <w:pPr>
              <w:keepLines/>
              <w:rPr>
                <w:rFonts w:ascii="Times New Roman" w:eastAsia="Times New Roman" w:hAnsi="Times New Roman" w:cs="Times New Roman"/>
              </w:rPr>
            </w:pPr>
            <w:r>
              <w:rPr>
                <w:rFonts w:ascii="Times New Roman" w:eastAsia="Times New Roman" w:hAnsi="Times New Roman" w:cs="Times New Roman"/>
              </w:rPr>
              <w:t>The Emergency Plan will identify severe weather safe zones to be reviewed by the local fire marshal or fire chief.  The location of safe zones will be posted in each room of the school.</w:t>
            </w:r>
          </w:p>
          <w:p w14:paraId="5E05DC37" w14:textId="77777777" w:rsidR="0099345F" w:rsidRDefault="0099345F">
            <w:pPr>
              <w:keepLines/>
              <w:rPr>
                <w:rFonts w:ascii="Times New Roman" w:eastAsia="Times New Roman" w:hAnsi="Times New Roman" w:cs="Times New Roman"/>
              </w:rPr>
            </w:pPr>
          </w:p>
          <w:p w14:paraId="21DE1308" w14:textId="77777777" w:rsidR="0099345F" w:rsidRDefault="00441FD5">
            <w:pPr>
              <w:keepLines/>
              <w:rPr>
                <w:rFonts w:ascii="Times New Roman" w:eastAsia="Times New Roman" w:hAnsi="Times New Roman" w:cs="Times New Roman"/>
              </w:rPr>
            </w:pPr>
            <w:r>
              <w:rPr>
                <w:rFonts w:ascii="Times New Roman" w:eastAsia="Times New Roman" w:hAnsi="Times New Roman" w:cs="Times New Roman"/>
              </w:rPr>
              <w:lastRenderedPageBreak/>
              <w:t>As a part of the Emergency Plan, or as a separate document, the Council will develop practices to control the access to each school building. The access plan should address practices related to:</w:t>
            </w:r>
          </w:p>
          <w:p w14:paraId="5F8CE6B5" w14:textId="77777777" w:rsidR="0099345F" w:rsidRDefault="0099345F">
            <w:pPr>
              <w:rPr>
                <w:rFonts w:ascii="Times New Roman" w:eastAsia="Times New Roman" w:hAnsi="Times New Roman" w:cs="Times New Roman"/>
              </w:rPr>
            </w:pPr>
          </w:p>
          <w:p w14:paraId="3B7B8E90"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 xml:space="preserve">     1. Controlling outside access to exterior doors during the school day;</w:t>
            </w:r>
          </w:p>
          <w:p w14:paraId="0E18F7DE"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 xml:space="preserve">     2. Controlling the front entrance of the school electronically or with a greeter;</w:t>
            </w:r>
          </w:p>
          <w:p w14:paraId="6EE9B30C"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 xml:space="preserve">     3.  Controlling access to individual classrooms. </w:t>
            </w:r>
          </w:p>
          <w:p w14:paraId="1686C46E"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 xml:space="preserve">     4. Requiring all visitors to report to the front office, provide valid identification, and state the purpose of the visit; and obtaining a visitor's badge to be visibly displayed on a visitor's outer garment.</w:t>
            </w:r>
          </w:p>
          <w:p w14:paraId="4B2A672F" w14:textId="77777777" w:rsidR="0099345F" w:rsidRDefault="0099345F">
            <w:pPr>
              <w:rPr>
                <w:rFonts w:ascii="Times New Roman" w:eastAsia="Times New Roman" w:hAnsi="Times New Roman" w:cs="Times New Roman"/>
              </w:rPr>
            </w:pPr>
          </w:p>
          <w:p w14:paraId="34C54AE5"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Following adoption, the Emergency Plan, along with a diagram of the facility, will be provided to appropriate first responders.</w:t>
            </w:r>
          </w:p>
        </w:tc>
      </w:tr>
      <w:tr w:rsidR="0099345F" w14:paraId="3EB95504" w14:textId="77777777" w:rsidTr="00D6659D">
        <w:tc>
          <w:tcPr>
            <w:tcW w:w="1815" w:type="dxa"/>
          </w:tcPr>
          <w:p w14:paraId="45E856ED"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lastRenderedPageBreak/>
              <w:t>c.  Annual Review</w:t>
            </w:r>
          </w:p>
        </w:tc>
        <w:tc>
          <w:tcPr>
            <w:tcW w:w="8220" w:type="dxa"/>
          </w:tcPr>
          <w:p w14:paraId="7D5B9D95"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The Emergency Plan shall be reviewed following the end of each school year by the school council, the principal, and first responders, and shall be revised as needed</w:t>
            </w:r>
          </w:p>
        </w:tc>
      </w:tr>
      <w:tr w:rsidR="0099345F" w14:paraId="5BAEAFC0" w14:textId="77777777" w:rsidTr="00D6659D">
        <w:tc>
          <w:tcPr>
            <w:tcW w:w="1815" w:type="dxa"/>
          </w:tcPr>
          <w:p w14:paraId="66FF45E7"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d.  Notification</w:t>
            </w:r>
          </w:p>
        </w:tc>
        <w:tc>
          <w:tcPr>
            <w:tcW w:w="8220" w:type="dxa"/>
          </w:tcPr>
          <w:p w14:paraId="6A29ABBF"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The principal shall discuss the Emergency Plan (and access plan) with all school staff prior to the first instructional day of each school year and shall document the time and date of any discussion.</w:t>
            </w:r>
          </w:p>
        </w:tc>
      </w:tr>
      <w:tr w:rsidR="0099345F" w14:paraId="42EBE467" w14:textId="77777777" w:rsidTr="00D6659D">
        <w:tc>
          <w:tcPr>
            <w:tcW w:w="1815" w:type="dxa"/>
          </w:tcPr>
          <w:p w14:paraId="57995222"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e.  Confidentiality</w:t>
            </w:r>
          </w:p>
        </w:tc>
        <w:tc>
          <w:tcPr>
            <w:tcW w:w="8220" w:type="dxa"/>
          </w:tcPr>
          <w:p w14:paraId="2FF0C615"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The Emergency Plan, access plan (if a separate document), and diagram of the facility shall be excluded from the application of the Kentucky Open Records Act (KRS 61.870 to 61.884).</w:t>
            </w:r>
          </w:p>
        </w:tc>
      </w:tr>
    </w:tbl>
    <w:p w14:paraId="6EA615E9" w14:textId="77777777" w:rsidR="0099345F" w:rsidRDefault="0099345F">
      <w:pPr>
        <w:rPr>
          <w:rFonts w:ascii="Times New Roman" w:eastAsia="Times New Roman" w:hAnsi="Times New Roman" w:cs="Times New Roman"/>
          <w:sz w:val="24"/>
          <w:szCs w:val="24"/>
        </w:rPr>
      </w:pPr>
    </w:p>
    <w:p w14:paraId="74A38B52" w14:textId="77777777" w:rsidR="0099345F" w:rsidRDefault="0099345F">
      <w:pPr>
        <w:spacing w:line="240" w:lineRule="auto"/>
        <w:ind w:left="360"/>
        <w:jc w:val="right"/>
        <w:rPr>
          <w:rFonts w:ascii="Times New Roman" w:eastAsia="Times New Roman" w:hAnsi="Times New Roman" w:cs="Times New Roman"/>
          <w:sz w:val="24"/>
          <w:szCs w:val="24"/>
        </w:rPr>
      </w:pPr>
    </w:p>
    <w:p w14:paraId="4124B669" w14:textId="77777777" w:rsidR="0099345F" w:rsidRDefault="0099345F">
      <w:pPr>
        <w:spacing w:line="240" w:lineRule="auto"/>
        <w:ind w:left="360"/>
        <w:jc w:val="right"/>
        <w:rPr>
          <w:rFonts w:ascii="Times New Roman" w:eastAsia="Times New Roman" w:hAnsi="Times New Roman" w:cs="Times New Roman"/>
          <w:sz w:val="24"/>
          <w:szCs w:val="24"/>
        </w:rPr>
      </w:pPr>
    </w:p>
    <w:p w14:paraId="3876AA18" w14:textId="77777777" w:rsidR="0099345F" w:rsidRDefault="0099345F">
      <w:pPr>
        <w:spacing w:line="240" w:lineRule="auto"/>
        <w:ind w:left="360"/>
        <w:jc w:val="right"/>
        <w:rPr>
          <w:rFonts w:ascii="Times New Roman" w:eastAsia="Times New Roman" w:hAnsi="Times New Roman" w:cs="Times New Roman"/>
          <w:sz w:val="24"/>
          <w:szCs w:val="24"/>
        </w:rPr>
      </w:pPr>
    </w:p>
    <w:p w14:paraId="3B682D4A" w14:textId="77777777" w:rsidR="0099345F" w:rsidRDefault="0099345F">
      <w:pPr>
        <w:spacing w:line="240" w:lineRule="auto"/>
        <w:ind w:left="360"/>
        <w:jc w:val="right"/>
        <w:rPr>
          <w:rFonts w:ascii="Times New Roman" w:eastAsia="Times New Roman" w:hAnsi="Times New Roman" w:cs="Times New Roman"/>
          <w:sz w:val="24"/>
          <w:szCs w:val="24"/>
        </w:rPr>
      </w:pPr>
    </w:p>
    <w:p w14:paraId="269E502B" w14:textId="77777777" w:rsidR="0099345F" w:rsidRDefault="0099345F">
      <w:pPr>
        <w:spacing w:line="240" w:lineRule="auto"/>
        <w:ind w:left="360"/>
        <w:jc w:val="right"/>
        <w:rPr>
          <w:rFonts w:ascii="Times New Roman" w:eastAsia="Times New Roman" w:hAnsi="Times New Roman" w:cs="Times New Roman"/>
          <w:sz w:val="24"/>
          <w:szCs w:val="24"/>
        </w:rPr>
      </w:pPr>
    </w:p>
    <w:p w14:paraId="227644C2" w14:textId="77777777" w:rsidR="0099345F" w:rsidRDefault="0099345F">
      <w:pPr>
        <w:spacing w:line="240" w:lineRule="auto"/>
        <w:ind w:left="360"/>
        <w:jc w:val="right"/>
        <w:rPr>
          <w:rFonts w:ascii="Times New Roman" w:eastAsia="Times New Roman" w:hAnsi="Times New Roman" w:cs="Times New Roman"/>
          <w:sz w:val="24"/>
          <w:szCs w:val="24"/>
        </w:rPr>
      </w:pPr>
    </w:p>
    <w:p w14:paraId="2E3896BA" w14:textId="77777777" w:rsidR="0099345F" w:rsidRDefault="0099345F">
      <w:pPr>
        <w:spacing w:line="240" w:lineRule="auto"/>
        <w:ind w:left="360"/>
        <w:jc w:val="right"/>
        <w:rPr>
          <w:rFonts w:ascii="Times New Roman" w:eastAsia="Times New Roman" w:hAnsi="Times New Roman" w:cs="Times New Roman"/>
          <w:sz w:val="24"/>
          <w:szCs w:val="24"/>
        </w:rPr>
      </w:pPr>
    </w:p>
    <w:p w14:paraId="4BFB25A7" w14:textId="77777777" w:rsidR="0099345F" w:rsidRDefault="0099345F">
      <w:pPr>
        <w:spacing w:line="240" w:lineRule="auto"/>
        <w:ind w:left="360"/>
        <w:jc w:val="right"/>
        <w:rPr>
          <w:rFonts w:ascii="Times New Roman" w:eastAsia="Times New Roman" w:hAnsi="Times New Roman" w:cs="Times New Roman"/>
          <w:sz w:val="24"/>
          <w:szCs w:val="24"/>
        </w:rPr>
      </w:pPr>
    </w:p>
    <w:p w14:paraId="7CE04777" w14:textId="77777777" w:rsidR="0099345F" w:rsidRDefault="0099345F">
      <w:pPr>
        <w:spacing w:line="240" w:lineRule="auto"/>
        <w:ind w:left="360"/>
        <w:jc w:val="right"/>
        <w:rPr>
          <w:rFonts w:ascii="Times New Roman" w:eastAsia="Times New Roman" w:hAnsi="Times New Roman" w:cs="Times New Roman"/>
          <w:sz w:val="24"/>
          <w:szCs w:val="24"/>
        </w:rPr>
      </w:pPr>
    </w:p>
    <w:p w14:paraId="43228B3A" w14:textId="77777777" w:rsidR="0099345F" w:rsidRDefault="0099345F">
      <w:pPr>
        <w:spacing w:line="240" w:lineRule="auto"/>
        <w:ind w:left="360"/>
        <w:jc w:val="right"/>
        <w:rPr>
          <w:rFonts w:ascii="Times New Roman" w:eastAsia="Times New Roman" w:hAnsi="Times New Roman" w:cs="Times New Roman"/>
          <w:sz w:val="24"/>
          <w:szCs w:val="24"/>
        </w:rPr>
      </w:pPr>
    </w:p>
    <w:p w14:paraId="1F441899" w14:textId="77777777" w:rsidR="0099345F" w:rsidRDefault="0099345F">
      <w:pPr>
        <w:spacing w:line="240" w:lineRule="auto"/>
        <w:ind w:left="360"/>
        <w:jc w:val="right"/>
        <w:rPr>
          <w:rFonts w:ascii="Times New Roman" w:eastAsia="Times New Roman" w:hAnsi="Times New Roman" w:cs="Times New Roman"/>
          <w:sz w:val="24"/>
          <w:szCs w:val="24"/>
        </w:rPr>
      </w:pPr>
    </w:p>
    <w:p w14:paraId="127067F9" w14:textId="77777777" w:rsidR="0099345F" w:rsidRDefault="0099345F">
      <w:pPr>
        <w:spacing w:line="240" w:lineRule="auto"/>
        <w:ind w:left="360"/>
        <w:jc w:val="right"/>
        <w:rPr>
          <w:rFonts w:ascii="Times New Roman" w:eastAsia="Times New Roman" w:hAnsi="Times New Roman" w:cs="Times New Roman"/>
          <w:sz w:val="24"/>
          <w:szCs w:val="24"/>
        </w:rPr>
      </w:pPr>
    </w:p>
    <w:p w14:paraId="7D516C62" w14:textId="77777777" w:rsidR="0099345F" w:rsidRDefault="0099345F">
      <w:pPr>
        <w:spacing w:line="240" w:lineRule="auto"/>
        <w:ind w:left="360"/>
        <w:jc w:val="right"/>
        <w:rPr>
          <w:rFonts w:ascii="Times New Roman" w:eastAsia="Times New Roman" w:hAnsi="Times New Roman" w:cs="Times New Roman"/>
          <w:sz w:val="24"/>
          <w:szCs w:val="24"/>
        </w:rPr>
      </w:pPr>
    </w:p>
    <w:p w14:paraId="37B7DCE5" w14:textId="77777777" w:rsidR="0099345F" w:rsidRDefault="0099345F">
      <w:pPr>
        <w:spacing w:line="240" w:lineRule="auto"/>
        <w:ind w:left="360"/>
        <w:jc w:val="right"/>
        <w:rPr>
          <w:rFonts w:ascii="Times New Roman" w:eastAsia="Times New Roman" w:hAnsi="Times New Roman" w:cs="Times New Roman"/>
          <w:sz w:val="24"/>
          <w:szCs w:val="24"/>
        </w:rPr>
      </w:pPr>
    </w:p>
    <w:p w14:paraId="23A2093F" w14:textId="77777777" w:rsidR="0099345F" w:rsidRDefault="0099345F">
      <w:pPr>
        <w:spacing w:line="240" w:lineRule="auto"/>
        <w:ind w:left="360"/>
        <w:jc w:val="right"/>
        <w:rPr>
          <w:rFonts w:ascii="Times New Roman" w:eastAsia="Times New Roman" w:hAnsi="Times New Roman" w:cs="Times New Roman"/>
          <w:sz w:val="24"/>
          <w:szCs w:val="24"/>
        </w:rPr>
      </w:pPr>
    </w:p>
    <w:p w14:paraId="1A497760" w14:textId="77777777" w:rsidR="0099345F" w:rsidRDefault="0099345F">
      <w:pPr>
        <w:spacing w:line="240" w:lineRule="auto"/>
        <w:ind w:left="360"/>
        <w:jc w:val="right"/>
        <w:rPr>
          <w:rFonts w:ascii="Times New Roman" w:eastAsia="Times New Roman" w:hAnsi="Times New Roman" w:cs="Times New Roman"/>
          <w:sz w:val="24"/>
          <w:szCs w:val="24"/>
        </w:rPr>
      </w:pPr>
    </w:p>
    <w:p w14:paraId="0F756E47" w14:textId="77777777" w:rsidR="0099345F" w:rsidRDefault="0099345F">
      <w:pPr>
        <w:spacing w:line="240" w:lineRule="auto"/>
        <w:ind w:left="360"/>
        <w:jc w:val="right"/>
        <w:rPr>
          <w:rFonts w:ascii="Times New Roman" w:eastAsia="Times New Roman" w:hAnsi="Times New Roman" w:cs="Times New Roman"/>
          <w:sz w:val="24"/>
          <w:szCs w:val="24"/>
        </w:rPr>
      </w:pPr>
    </w:p>
    <w:p w14:paraId="27144973" w14:textId="77777777" w:rsidR="0099345F" w:rsidRDefault="0099345F">
      <w:pPr>
        <w:spacing w:line="240" w:lineRule="auto"/>
        <w:ind w:left="360"/>
        <w:jc w:val="right"/>
        <w:rPr>
          <w:rFonts w:ascii="Times New Roman" w:eastAsia="Times New Roman" w:hAnsi="Times New Roman" w:cs="Times New Roman"/>
          <w:sz w:val="24"/>
          <w:szCs w:val="24"/>
        </w:rPr>
      </w:pPr>
    </w:p>
    <w:p w14:paraId="50528855" w14:textId="77777777" w:rsidR="0099345F" w:rsidRDefault="0099345F">
      <w:pPr>
        <w:spacing w:line="240" w:lineRule="auto"/>
        <w:ind w:left="360"/>
        <w:jc w:val="right"/>
        <w:rPr>
          <w:rFonts w:ascii="Times New Roman" w:eastAsia="Times New Roman" w:hAnsi="Times New Roman" w:cs="Times New Roman"/>
          <w:sz w:val="24"/>
          <w:szCs w:val="24"/>
        </w:rPr>
      </w:pPr>
    </w:p>
    <w:p w14:paraId="094510A1" w14:textId="77777777" w:rsidR="0099345F" w:rsidRDefault="0099345F">
      <w:pPr>
        <w:spacing w:line="240" w:lineRule="auto"/>
        <w:ind w:left="360"/>
        <w:jc w:val="right"/>
        <w:rPr>
          <w:rFonts w:ascii="Times New Roman" w:eastAsia="Times New Roman" w:hAnsi="Times New Roman" w:cs="Times New Roman"/>
          <w:sz w:val="24"/>
          <w:szCs w:val="24"/>
        </w:rPr>
      </w:pPr>
    </w:p>
    <w:p w14:paraId="399BAB9C" w14:textId="77777777" w:rsidR="0099345F" w:rsidRDefault="0099345F">
      <w:pPr>
        <w:spacing w:line="240" w:lineRule="auto"/>
        <w:ind w:left="360"/>
        <w:jc w:val="right"/>
        <w:rPr>
          <w:rFonts w:ascii="Times New Roman" w:eastAsia="Times New Roman" w:hAnsi="Times New Roman" w:cs="Times New Roman"/>
          <w:sz w:val="24"/>
          <w:szCs w:val="24"/>
        </w:rPr>
      </w:pPr>
    </w:p>
    <w:p w14:paraId="24133F37" w14:textId="77777777" w:rsidR="0099345F" w:rsidRDefault="0099345F">
      <w:pPr>
        <w:spacing w:line="240" w:lineRule="auto"/>
        <w:ind w:left="360"/>
        <w:jc w:val="right"/>
        <w:rPr>
          <w:rFonts w:ascii="Times New Roman" w:eastAsia="Times New Roman" w:hAnsi="Times New Roman" w:cs="Times New Roman"/>
          <w:sz w:val="24"/>
          <w:szCs w:val="24"/>
        </w:rPr>
      </w:pPr>
    </w:p>
    <w:p w14:paraId="116CD5A9" w14:textId="77777777" w:rsidR="0099345F" w:rsidRDefault="0099345F">
      <w:pPr>
        <w:spacing w:line="240" w:lineRule="auto"/>
        <w:ind w:left="360"/>
        <w:jc w:val="right"/>
        <w:rPr>
          <w:rFonts w:ascii="Times New Roman" w:eastAsia="Times New Roman" w:hAnsi="Times New Roman" w:cs="Times New Roman"/>
          <w:sz w:val="24"/>
          <w:szCs w:val="24"/>
        </w:rPr>
      </w:pPr>
    </w:p>
    <w:p w14:paraId="174D5C1C" w14:textId="77777777" w:rsidR="0099345F" w:rsidRDefault="0099345F">
      <w:pPr>
        <w:spacing w:line="240" w:lineRule="auto"/>
        <w:ind w:left="360"/>
        <w:jc w:val="right"/>
        <w:rPr>
          <w:rFonts w:ascii="Times New Roman" w:eastAsia="Times New Roman" w:hAnsi="Times New Roman" w:cs="Times New Roman"/>
          <w:sz w:val="24"/>
          <w:szCs w:val="24"/>
        </w:rPr>
      </w:pPr>
    </w:p>
    <w:p w14:paraId="0DD35BFE" w14:textId="77777777" w:rsidR="0099345F" w:rsidRDefault="0099345F">
      <w:pPr>
        <w:spacing w:line="240" w:lineRule="auto"/>
        <w:ind w:left="360"/>
        <w:jc w:val="right"/>
        <w:rPr>
          <w:rFonts w:ascii="Times New Roman" w:eastAsia="Times New Roman" w:hAnsi="Times New Roman" w:cs="Times New Roman"/>
          <w:sz w:val="24"/>
          <w:szCs w:val="24"/>
        </w:rPr>
      </w:pPr>
    </w:p>
    <w:p w14:paraId="007CCD22" w14:textId="77777777" w:rsidR="0099345F" w:rsidRDefault="0099345F">
      <w:pPr>
        <w:spacing w:line="240" w:lineRule="auto"/>
        <w:ind w:left="360"/>
        <w:jc w:val="right"/>
        <w:rPr>
          <w:rFonts w:ascii="Times New Roman" w:eastAsia="Times New Roman" w:hAnsi="Times New Roman" w:cs="Times New Roman"/>
          <w:sz w:val="24"/>
          <w:szCs w:val="24"/>
        </w:rPr>
      </w:pPr>
    </w:p>
    <w:p w14:paraId="4ED64B1F" w14:textId="4B6DF68E" w:rsidR="0099345F" w:rsidRDefault="0099345F">
      <w:pPr>
        <w:spacing w:line="240" w:lineRule="auto"/>
        <w:ind w:left="360"/>
        <w:jc w:val="right"/>
        <w:rPr>
          <w:rFonts w:ascii="Times New Roman" w:eastAsia="Times New Roman" w:hAnsi="Times New Roman" w:cs="Times New Roman"/>
          <w:sz w:val="24"/>
          <w:szCs w:val="24"/>
        </w:rPr>
      </w:pPr>
    </w:p>
    <w:p w14:paraId="549891A2" w14:textId="77777777" w:rsidR="00441FD5" w:rsidRDefault="00441FD5">
      <w:pPr>
        <w:spacing w:line="240" w:lineRule="auto"/>
        <w:ind w:left="360"/>
        <w:jc w:val="right"/>
        <w:rPr>
          <w:rFonts w:ascii="Times New Roman" w:eastAsia="Times New Roman" w:hAnsi="Times New Roman" w:cs="Times New Roman"/>
          <w:sz w:val="24"/>
          <w:szCs w:val="24"/>
        </w:rPr>
      </w:pPr>
    </w:p>
    <w:p w14:paraId="0E0CBFD4" w14:textId="77777777" w:rsidR="0099345F" w:rsidRDefault="0099345F">
      <w:pPr>
        <w:spacing w:line="240" w:lineRule="auto"/>
        <w:ind w:left="360"/>
        <w:jc w:val="right"/>
        <w:rPr>
          <w:rFonts w:ascii="Times New Roman" w:eastAsia="Times New Roman" w:hAnsi="Times New Roman" w:cs="Times New Roman"/>
          <w:sz w:val="24"/>
          <w:szCs w:val="24"/>
        </w:rPr>
      </w:pPr>
    </w:p>
    <w:p w14:paraId="1A27E59C" w14:textId="77777777" w:rsidR="0099345F" w:rsidRDefault="0099345F">
      <w:pPr>
        <w:spacing w:line="240" w:lineRule="auto"/>
        <w:ind w:left="360"/>
        <w:jc w:val="right"/>
        <w:rPr>
          <w:rFonts w:ascii="Times New Roman" w:eastAsia="Times New Roman" w:hAnsi="Times New Roman" w:cs="Times New Roman"/>
          <w:sz w:val="24"/>
          <w:szCs w:val="24"/>
        </w:rPr>
      </w:pPr>
    </w:p>
    <w:p w14:paraId="07A050FD" w14:textId="77777777" w:rsidR="0099345F" w:rsidRDefault="00441FD5">
      <w:pPr>
        <w:spacing w:line="240" w:lineRule="auto"/>
        <w:ind w:left="3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July 25, 2024</w:t>
      </w:r>
    </w:p>
    <w:p w14:paraId="2C4FC00B" w14:textId="77777777" w:rsidR="0099345F" w:rsidRDefault="00441FD5">
      <w:pPr>
        <w:spacing w:line="240" w:lineRule="auto"/>
        <w:ind w:left="36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B</w:t>
      </w:r>
    </w:p>
    <w:p w14:paraId="0A874070" w14:textId="77777777" w:rsidR="0099345F" w:rsidRDefault="00441F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01BFC562" w14:textId="77777777" w:rsidR="0099345F" w:rsidRDefault="00441F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3503F906" w14:textId="77777777" w:rsidR="0099345F" w:rsidRDefault="0099345F">
      <w:pPr>
        <w:spacing w:line="240" w:lineRule="auto"/>
        <w:rPr>
          <w:rFonts w:ascii="Times New Roman" w:eastAsia="Times New Roman" w:hAnsi="Times New Roman" w:cs="Times New Roman"/>
          <w:sz w:val="24"/>
          <w:szCs w:val="24"/>
        </w:rPr>
      </w:pPr>
    </w:p>
    <w:p w14:paraId="74752C67" w14:textId="77777777" w:rsidR="0099345F" w:rsidRDefault="00441FD5">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CONCERN: </w:t>
      </w:r>
    </w:p>
    <w:p w14:paraId="4E35585D" w14:textId="77777777" w:rsidR="0099345F" w:rsidRDefault="0099345F">
      <w:pPr>
        <w:spacing w:line="240" w:lineRule="auto"/>
        <w:rPr>
          <w:rFonts w:ascii="Times New Roman" w:eastAsia="Times New Roman" w:hAnsi="Times New Roman" w:cs="Times New Roman"/>
          <w:sz w:val="24"/>
          <w:szCs w:val="24"/>
        </w:rPr>
      </w:pPr>
    </w:p>
    <w:p w14:paraId="6F8BC5D1" w14:textId="77777777" w:rsidR="0099345F" w:rsidRDefault="00441FD5">
      <w:pPr>
        <w:widowControl w:val="0"/>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Schedule of the Day and Week Policy for La Grange Elementary ensures that all students are provided equitable access to all components of the school’s curriculum within the master class schedule and aligns with La Grange Elementary School’s mission and vision statements.  Scheduling requires the development of a master plan for using time </w:t>
      </w:r>
      <w:r>
        <w:rPr>
          <w:rFonts w:ascii="Times New Roman" w:eastAsia="Times New Roman" w:hAnsi="Times New Roman" w:cs="Times New Roman"/>
          <w:sz w:val="23"/>
          <w:szCs w:val="23"/>
        </w:rPr>
        <w:t>within the school day set by the state and the Board of Education and the use of time over a span of one week, one grading period, and/or one semester.</w:t>
      </w:r>
    </w:p>
    <w:p w14:paraId="6030E18E"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49DD86"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02C44ED3" w14:textId="77777777" w:rsidR="0099345F" w:rsidRDefault="00441FD5">
      <w:pPr>
        <w:spacing w:line="240" w:lineRule="auto"/>
        <w:rPr>
          <w:rFonts w:ascii="Times New Roman" w:eastAsia="Times New Roman" w:hAnsi="Times New Roman" w:cs="Times New Roman"/>
          <w:sz w:val="24"/>
          <w:szCs w:val="24"/>
        </w:rPr>
      </w:pPr>
      <w:r>
        <w:rPr>
          <w:rFonts w:ascii="Calibri" w:eastAsia="Calibri" w:hAnsi="Calibri" w:cs="Calibri"/>
          <w:sz w:val="24"/>
          <w:szCs w:val="24"/>
        </w:rPr>
        <w:tab/>
      </w:r>
    </w:p>
    <w:p w14:paraId="4010B2C5" w14:textId="77777777" w:rsidR="0099345F" w:rsidRDefault="00441FD5">
      <w:pPr>
        <w:widowControl w:val="0"/>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Master Schedule is tied to the assignment of students to classes, Policy 9003. Based on our policy, </w:t>
      </w:r>
      <w:r>
        <w:rPr>
          <w:rFonts w:ascii="Times New Roman" w:eastAsia="Times New Roman" w:hAnsi="Times New Roman" w:cs="Times New Roman"/>
        </w:rPr>
        <w:t xml:space="preserve">La Grange Elementary School class sizes shall not exceed the maximum class sizes established by the Kentucky Department of Education unless a special action of the Council permits the waiver of the class size limit. </w:t>
      </w:r>
      <w:r>
        <w:rPr>
          <w:rFonts w:ascii="Times New Roman" w:eastAsia="Times New Roman" w:hAnsi="Times New Roman" w:cs="Times New Roman"/>
          <w:sz w:val="24"/>
          <w:szCs w:val="24"/>
        </w:rPr>
        <w:t>Our current numbers show us exceeding the maximum class size in kindergarten, second, and third. Our master schedule represents the use of class size reduction teachers to address the needs to multiple grades and maintain a strong tier II and III intervention program.</w:t>
      </w:r>
    </w:p>
    <w:p w14:paraId="5BA6F94C" w14:textId="77777777" w:rsidR="0099345F" w:rsidRDefault="0099345F">
      <w:pPr>
        <w:widowControl w:val="0"/>
        <w:spacing w:line="240" w:lineRule="auto"/>
        <w:rPr>
          <w:rFonts w:ascii="Times New Roman" w:eastAsia="Times New Roman" w:hAnsi="Times New Roman" w:cs="Times New Roman"/>
          <w:sz w:val="24"/>
          <w:szCs w:val="24"/>
        </w:rPr>
      </w:pPr>
    </w:p>
    <w:p w14:paraId="2FB6BF43" w14:textId="77777777" w:rsidR="0099345F" w:rsidRDefault="00441FD5">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10D44156"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DB4B79" w14:textId="77777777" w:rsidR="0099345F" w:rsidRDefault="00441FD5">
      <w:pPr>
        <w:widowControl w:val="0"/>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final 24-25 Master Schedule is being presented to </w:t>
      </w:r>
      <w:r>
        <w:rPr>
          <w:rFonts w:ascii="Times New Roman" w:eastAsia="Times New Roman" w:hAnsi="Times New Roman" w:cs="Times New Roman"/>
          <w:sz w:val="23"/>
          <w:szCs w:val="23"/>
        </w:rPr>
        <w:t xml:space="preserve">Council for analysis, discussion and approval. In addition, discuss Policy 1006: Determination of the Schedule of the School Day and Week and Policy 9003: Assignment of Students to Classes and Programs. </w:t>
      </w:r>
      <w:r>
        <w:rPr>
          <w:rFonts w:ascii="Times New Roman" w:eastAsia="Times New Roman" w:hAnsi="Times New Roman" w:cs="Times New Roman"/>
          <w:sz w:val="24"/>
          <w:szCs w:val="24"/>
        </w:rPr>
        <w:t>Pending further questions, approve the master schedule and Policy 1006 and 9003.</w:t>
      </w:r>
    </w:p>
    <w:p w14:paraId="2CEB2285" w14:textId="77777777" w:rsidR="0099345F" w:rsidRDefault="0099345F">
      <w:pPr>
        <w:widowControl w:val="0"/>
        <w:spacing w:line="240" w:lineRule="auto"/>
        <w:ind w:firstLine="720"/>
        <w:rPr>
          <w:rFonts w:ascii="Times New Roman" w:eastAsia="Times New Roman" w:hAnsi="Times New Roman" w:cs="Times New Roman"/>
          <w:sz w:val="24"/>
          <w:szCs w:val="24"/>
        </w:rPr>
      </w:pPr>
    </w:p>
    <w:p w14:paraId="53981FAF" w14:textId="77777777" w:rsidR="0099345F" w:rsidRDefault="00441FD5">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DETERMINATION OF THE SCHEDULE OF THE SCHOOL DAY AND WEEK </w:t>
      </w:r>
      <w:r>
        <w:rPr>
          <w:rFonts w:ascii="Times New Roman" w:eastAsia="Times New Roman" w:hAnsi="Times New Roman" w:cs="Times New Roman"/>
          <w:sz w:val="23"/>
          <w:szCs w:val="23"/>
        </w:rPr>
        <w:tab/>
        <w:t xml:space="preserve">  </w:t>
      </w:r>
      <w:r>
        <w:rPr>
          <w:rFonts w:ascii="Times New Roman" w:eastAsia="Times New Roman" w:hAnsi="Times New Roman" w:cs="Times New Roman"/>
          <w:sz w:val="23"/>
          <w:szCs w:val="23"/>
        </w:rPr>
        <w:tab/>
        <w:t xml:space="preserve">    1006 </w:t>
      </w:r>
    </w:p>
    <w:p w14:paraId="0E044E79" w14:textId="77777777" w:rsidR="0099345F" w:rsidRDefault="0099345F">
      <w:pPr>
        <w:spacing w:line="240" w:lineRule="auto"/>
        <w:rPr>
          <w:rFonts w:ascii="Times New Roman" w:eastAsia="Times New Roman" w:hAnsi="Times New Roman" w:cs="Times New Roman"/>
          <w:sz w:val="23"/>
          <w:szCs w:val="23"/>
          <w:u w:val="single"/>
        </w:rPr>
      </w:pPr>
    </w:p>
    <w:tbl>
      <w:tblPr>
        <w:tblStyle w:val="a0"/>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415"/>
        <w:gridCol w:w="7515"/>
      </w:tblGrid>
      <w:tr w:rsidR="0099345F" w14:paraId="538A862D" w14:textId="77777777" w:rsidTr="00D6659D">
        <w:tc>
          <w:tcPr>
            <w:tcW w:w="2415" w:type="dxa"/>
            <w:shd w:val="clear" w:color="auto" w:fill="auto"/>
            <w:tcMar>
              <w:top w:w="100" w:type="dxa"/>
              <w:left w:w="100" w:type="dxa"/>
              <w:bottom w:w="100" w:type="dxa"/>
              <w:right w:w="100" w:type="dxa"/>
            </w:tcMar>
          </w:tcPr>
          <w:p w14:paraId="56433FE3" w14:textId="77777777" w:rsidR="0099345F" w:rsidRDefault="00441FD5">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7515" w:type="dxa"/>
            <w:shd w:val="clear" w:color="auto" w:fill="auto"/>
            <w:tcMar>
              <w:top w:w="100" w:type="dxa"/>
              <w:left w:w="100" w:type="dxa"/>
              <w:bottom w:w="100" w:type="dxa"/>
              <w:right w:w="100" w:type="dxa"/>
            </w:tcMar>
          </w:tcPr>
          <w:p w14:paraId="6CF6CFB0" w14:textId="77777777" w:rsidR="0099345F" w:rsidRDefault="00441FD5">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99345F" w14:paraId="3F531542" w14:textId="77777777" w:rsidTr="00D6659D">
        <w:tc>
          <w:tcPr>
            <w:tcW w:w="2415" w:type="dxa"/>
            <w:shd w:val="clear" w:color="auto" w:fill="auto"/>
            <w:tcMar>
              <w:top w:w="100" w:type="dxa"/>
              <w:left w:w="100" w:type="dxa"/>
              <w:bottom w:w="100" w:type="dxa"/>
              <w:right w:w="100" w:type="dxa"/>
            </w:tcMar>
          </w:tcPr>
          <w:p w14:paraId="044A5447" w14:textId="77777777" w:rsidR="0099345F" w:rsidRDefault="00441FD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Scheduling</w:t>
            </w:r>
          </w:p>
        </w:tc>
        <w:tc>
          <w:tcPr>
            <w:tcW w:w="7515" w:type="dxa"/>
            <w:shd w:val="clear" w:color="auto" w:fill="auto"/>
            <w:tcMar>
              <w:top w:w="100" w:type="dxa"/>
              <w:left w:w="100" w:type="dxa"/>
              <w:bottom w:w="100" w:type="dxa"/>
              <w:right w:w="100" w:type="dxa"/>
            </w:tcMar>
          </w:tcPr>
          <w:p w14:paraId="328FD8CC" w14:textId="77777777" w:rsidR="0099345F" w:rsidRDefault="00441FD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compliance with KRS 160.345(2)(i), the Schedule of the Day and Week Policy for La Grange Elementary ensures that all students are provided equitable access to all components of the school’s curriculum within the master class schedule and aligns with La Grange Elementary School’s </w:t>
            </w:r>
            <w:r>
              <w:rPr>
                <w:rFonts w:ascii="Times New Roman" w:eastAsia="Times New Roman" w:hAnsi="Times New Roman" w:cs="Times New Roman"/>
                <w:sz w:val="24"/>
                <w:szCs w:val="24"/>
              </w:rPr>
              <w:lastRenderedPageBreak/>
              <w:t xml:space="preserve">mission and vision statements.  </w:t>
            </w:r>
          </w:p>
          <w:p w14:paraId="537CDC01" w14:textId="77777777" w:rsidR="0099345F" w:rsidRDefault="0099345F">
            <w:pPr>
              <w:widowControl w:val="0"/>
              <w:spacing w:line="240" w:lineRule="auto"/>
              <w:rPr>
                <w:rFonts w:ascii="Times New Roman" w:eastAsia="Times New Roman" w:hAnsi="Times New Roman" w:cs="Times New Roman"/>
                <w:sz w:val="24"/>
                <w:szCs w:val="24"/>
              </w:rPr>
            </w:pPr>
          </w:p>
          <w:p w14:paraId="781100A8" w14:textId="77777777" w:rsidR="0099345F" w:rsidRDefault="00441FD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Scheduling shall mean the development of a master plan for using time </w:t>
            </w:r>
            <w:r>
              <w:rPr>
                <w:rFonts w:ascii="Times New Roman" w:eastAsia="Times New Roman" w:hAnsi="Times New Roman" w:cs="Times New Roman"/>
                <w:sz w:val="23"/>
                <w:szCs w:val="23"/>
              </w:rPr>
              <w:t>within the school day set by the state and the Board of Education and the use of time over a span of one week, one grading period, and/or one semester.</w:t>
            </w:r>
          </w:p>
        </w:tc>
      </w:tr>
      <w:tr w:rsidR="0099345F" w14:paraId="70B6EECA" w14:textId="77777777" w:rsidTr="00D6659D">
        <w:tc>
          <w:tcPr>
            <w:tcW w:w="2415" w:type="dxa"/>
            <w:shd w:val="clear" w:color="auto" w:fill="auto"/>
            <w:tcMar>
              <w:top w:w="100" w:type="dxa"/>
              <w:left w:w="100" w:type="dxa"/>
              <w:bottom w:w="100" w:type="dxa"/>
              <w:right w:w="100" w:type="dxa"/>
            </w:tcMar>
          </w:tcPr>
          <w:p w14:paraId="716351ED" w14:textId="77777777" w:rsidR="0099345F" w:rsidRDefault="00441FD5">
            <w:pPr>
              <w:widowControl w:val="0"/>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Collaboration</w:t>
            </w:r>
          </w:p>
        </w:tc>
        <w:tc>
          <w:tcPr>
            <w:tcW w:w="7515" w:type="dxa"/>
            <w:shd w:val="clear" w:color="auto" w:fill="auto"/>
            <w:tcMar>
              <w:top w:w="100" w:type="dxa"/>
              <w:left w:w="100" w:type="dxa"/>
              <w:bottom w:w="100" w:type="dxa"/>
              <w:right w:w="100" w:type="dxa"/>
            </w:tcMar>
          </w:tcPr>
          <w:p w14:paraId="0A4ADFD8" w14:textId="77777777" w:rsidR="0099345F" w:rsidRDefault="00441FD5">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The school leadership </w:t>
            </w:r>
            <w:r>
              <w:rPr>
                <w:rFonts w:ascii="Times New Roman" w:eastAsia="Times New Roman" w:hAnsi="Times New Roman" w:cs="Times New Roman"/>
                <w:strike/>
                <w:color w:val="FF0000"/>
                <w:sz w:val="24"/>
                <w:szCs w:val="24"/>
              </w:rPr>
              <w:t>committee</w:t>
            </w:r>
            <w:r>
              <w:rPr>
                <w:rFonts w:ascii="Times New Roman" w:eastAsia="Times New Roman" w:hAnsi="Times New Roman" w:cs="Times New Roman"/>
                <w:sz w:val="24"/>
                <w:szCs w:val="24"/>
              </w:rPr>
              <w:t xml:space="preserve">, in collaboration with PLCs, shall submit the master schedule to the </w:t>
            </w:r>
            <w:r>
              <w:rPr>
                <w:rFonts w:ascii="Times New Roman" w:eastAsia="Times New Roman" w:hAnsi="Times New Roman" w:cs="Times New Roman"/>
                <w:sz w:val="23"/>
                <w:szCs w:val="23"/>
              </w:rPr>
              <w:t>Council for approval. Upon approval, the principal shall be responsible for disseminating the schedule to all staff members. The principal shall assign staff members to grade level assignments and duties.</w:t>
            </w:r>
          </w:p>
          <w:p w14:paraId="757A26ED" w14:textId="77777777" w:rsidR="0099345F" w:rsidRDefault="0099345F">
            <w:pPr>
              <w:widowControl w:val="0"/>
              <w:spacing w:line="240" w:lineRule="auto"/>
              <w:rPr>
                <w:rFonts w:ascii="Times New Roman" w:eastAsia="Times New Roman" w:hAnsi="Times New Roman" w:cs="Times New Roman"/>
                <w:sz w:val="23"/>
                <w:szCs w:val="23"/>
              </w:rPr>
            </w:pPr>
          </w:p>
          <w:p w14:paraId="6A343A8C" w14:textId="77777777" w:rsidR="0099345F" w:rsidRDefault="00441FD5">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school leadership </w:t>
            </w:r>
            <w:r>
              <w:rPr>
                <w:rFonts w:ascii="Times New Roman" w:eastAsia="Times New Roman" w:hAnsi="Times New Roman" w:cs="Times New Roman"/>
                <w:strike/>
                <w:color w:val="FF0000"/>
                <w:sz w:val="23"/>
                <w:szCs w:val="23"/>
              </w:rPr>
              <w:t>committee</w:t>
            </w:r>
            <w:r>
              <w:rPr>
                <w:rFonts w:ascii="Times New Roman" w:eastAsia="Times New Roman" w:hAnsi="Times New Roman" w:cs="Times New Roman"/>
                <w:sz w:val="23"/>
                <w:szCs w:val="23"/>
              </w:rPr>
              <w:t xml:space="preserve"> shall be responsible for reviewing and recommending changes to the school schedule each spring.</w:t>
            </w:r>
          </w:p>
        </w:tc>
      </w:tr>
      <w:tr w:rsidR="0099345F" w14:paraId="4514258D" w14:textId="77777777" w:rsidTr="00D6659D">
        <w:tc>
          <w:tcPr>
            <w:tcW w:w="2415" w:type="dxa"/>
            <w:shd w:val="clear" w:color="auto" w:fill="auto"/>
            <w:tcMar>
              <w:top w:w="100" w:type="dxa"/>
              <w:left w:w="100" w:type="dxa"/>
              <w:bottom w:w="100" w:type="dxa"/>
              <w:right w:w="100" w:type="dxa"/>
            </w:tcMar>
          </w:tcPr>
          <w:p w14:paraId="34F3A4BC" w14:textId="77777777" w:rsidR="0099345F" w:rsidRDefault="00441FD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Criteria</w:t>
            </w:r>
          </w:p>
        </w:tc>
        <w:tc>
          <w:tcPr>
            <w:tcW w:w="7515" w:type="dxa"/>
            <w:shd w:val="clear" w:color="auto" w:fill="auto"/>
            <w:tcMar>
              <w:top w:w="100" w:type="dxa"/>
              <w:left w:w="100" w:type="dxa"/>
              <w:bottom w:w="100" w:type="dxa"/>
              <w:right w:w="100" w:type="dxa"/>
            </w:tcMar>
          </w:tcPr>
          <w:p w14:paraId="020382C3" w14:textId="77777777" w:rsidR="0099345F" w:rsidRDefault="00441FD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criteria to be met in scheduling shall include:</w:t>
            </w:r>
          </w:p>
          <w:p w14:paraId="5BBC2ABC" w14:textId="77777777" w:rsidR="0099345F" w:rsidRDefault="00441FD5">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Promoting </w:t>
            </w:r>
            <w:r>
              <w:rPr>
                <w:rFonts w:ascii="Times New Roman" w:eastAsia="Times New Roman" w:hAnsi="Times New Roman" w:cs="Times New Roman"/>
                <w:sz w:val="23"/>
                <w:szCs w:val="23"/>
              </w:rPr>
              <w:t xml:space="preserve">teacher effectiveness to the fullest. </w:t>
            </w:r>
          </w:p>
          <w:p w14:paraId="5CC05B78" w14:textId="77777777" w:rsidR="0099345F" w:rsidRDefault="00441FD5">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 xml:space="preserve">Reflecting appropriate use of the instructional day. </w:t>
            </w:r>
          </w:p>
          <w:p w14:paraId="5A81EE06" w14:textId="77777777" w:rsidR="0099345F" w:rsidRDefault="00441FD5">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 xml:space="preserve">Providing time for shared instructional planning. </w:t>
            </w:r>
          </w:p>
          <w:p w14:paraId="45953771" w14:textId="77777777" w:rsidR="0099345F" w:rsidRDefault="00441FD5">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 xml:space="preserve">Complying with individual contracts and job descriptions. </w:t>
            </w:r>
          </w:p>
          <w:p w14:paraId="087CCD09" w14:textId="77777777" w:rsidR="0099345F" w:rsidRDefault="00441FD5">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 xml:space="preserve">Complying with all federal, state, and Board regulations. </w:t>
            </w:r>
          </w:p>
          <w:p w14:paraId="36D283B9" w14:textId="77777777" w:rsidR="0099345F" w:rsidRDefault="00441FD5">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Supporting the school's instructional goals and program.</w:t>
            </w:r>
          </w:p>
        </w:tc>
      </w:tr>
      <w:tr w:rsidR="0099345F" w14:paraId="626CA1AB" w14:textId="77777777" w:rsidTr="00D6659D">
        <w:tc>
          <w:tcPr>
            <w:tcW w:w="2415" w:type="dxa"/>
            <w:shd w:val="clear" w:color="auto" w:fill="auto"/>
            <w:tcMar>
              <w:top w:w="100" w:type="dxa"/>
              <w:left w:w="100" w:type="dxa"/>
              <w:bottom w:w="100" w:type="dxa"/>
              <w:right w:w="100" w:type="dxa"/>
            </w:tcMar>
          </w:tcPr>
          <w:p w14:paraId="30F167CB" w14:textId="77777777" w:rsidR="0099345F" w:rsidRDefault="00441FD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Common Planning and Professional Learning </w:t>
            </w:r>
          </w:p>
        </w:tc>
        <w:tc>
          <w:tcPr>
            <w:tcW w:w="7515" w:type="dxa"/>
            <w:shd w:val="clear" w:color="auto" w:fill="auto"/>
            <w:tcMar>
              <w:top w:w="100" w:type="dxa"/>
              <w:left w:w="100" w:type="dxa"/>
              <w:bottom w:w="100" w:type="dxa"/>
              <w:right w:w="100" w:type="dxa"/>
            </w:tcMar>
          </w:tcPr>
          <w:p w14:paraId="38279ADB" w14:textId="77777777" w:rsidR="0099345F" w:rsidRDefault="00441FD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teachers shall be given one period daily for planning and professional learning. Grade-level teachers shall be provided with a common planning time. Non-core teachers will participate in professional learning with the department in which it shares the common planning time.</w:t>
            </w:r>
          </w:p>
        </w:tc>
      </w:tr>
      <w:tr w:rsidR="0099345F" w14:paraId="5C53DA4C" w14:textId="77777777" w:rsidTr="00D6659D">
        <w:tc>
          <w:tcPr>
            <w:tcW w:w="2415" w:type="dxa"/>
            <w:shd w:val="clear" w:color="auto" w:fill="auto"/>
            <w:tcMar>
              <w:top w:w="100" w:type="dxa"/>
              <w:left w:w="100" w:type="dxa"/>
              <w:bottom w:w="100" w:type="dxa"/>
              <w:right w:w="100" w:type="dxa"/>
            </w:tcMar>
          </w:tcPr>
          <w:p w14:paraId="7C82FC5A" w14:textId="77777777" w:rsidR="0099345F" w:rsidRDefault="00441FD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Monitoring</w:t>
            </w:r>
          </w:p>
        </w:tc>
        <w:tc>
          <w:tcPr>
            <w:tcW w:w="7515" w:type="dxa"/>
            <w:shd w:val="clear" w:color="auto" w:fill="auto"/>
            <w:tcMar>
              <w:top w:w="100" w:type="dxa"/>
              <w:left w:w="100" w:type="dxa"/>
              <w:bottom w:w="100" w:type="dxa"/>
              <w:right w:w="100" w:type="dxa"/>
            </w:tcMar>
          </w:tcPr>
          <w:p w14:paraId="481803BA" w14:textId="77777777" w:rsidR="0099345F" w:rsidRDefault="00441FD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Council shall monitor the school’s schedule with assistance from the School Leadership </w:t>
            </w:r>
            <w:r>
              <w:rPr>
                <w:rFonts w:ascii="Times New Roman" w:eastAsia="Times New Roman" w:hAnsi="Times New Roman" w:cs="Times New Roman"/>
                <w:strike/>
                <w:color w:val="FF0000"/>
                <w:sz w:val="24"/>
                <w:szCs w:val="24"/>
              </w:rPr>
              <w:t>committee</w:t>
            </w:r>
            <w:r>
              <w:rPr>
                <w:rFonts w:ascii="Times New Roman" w:eastAsia="Times New Roman" w:hAnsi="Times New Roman" w:cs="Times New Roman"/>
                <w:sz w:val="24"/>
                <w:szCs w:val="24"/>
              </w:rPr>
              <w:t xml:space="preserve"> and make changes whenever necessary to improve the schedule.</w:t>
            </w:r>
          </w:p>
        </w:tc>
      </w:tr>
    </w:tbl>
    <w:p w14:paraId="17EA8CC0" w14:textId="77777777" w:rsidR="0099345F" w:rsidRDefault="0099345F">
      <w:pPr>
        <w:spacing w:line="240" w:lineRule="auto"/>
        <w:ind w:left="360"/>
        <w:jc w:val="right"/>
        <w:rPr>
          <w:rFonts w:ascii="Times New Roman" w:eastAsia="Times New Roman" w:hAnsi="Times New Roman" w:cs="Times New Roman"/>
          <w:sz w:val="24"/>
          <w:szCs w:val="24"/>
        </w:rPr>
      </w:pPr>
    </w:p>
    <w:p w14:paraId="1C264DE3" w14:textId="77777777" w:rsidR="0099345F" w:rsidRDefault="00441FD5">
      <w:pPr>
        <w:spacing w:line="240" w:lineRule="auto"/>
        <w:jc w:val="center"/>
        <w:rPr>
          <w:rFonts w:ascii="Times New Roman" w:eastAsia="Times New Roman" w:hAnsi="Times New Roman" w:cs="Times New Roman"/>
        </w:rPr>
      </w:pPr>
      <w:r>
        <w:rPr>
          <w:rFonts w:ascii="Times New Roman" w:eastAsia="Times New Roman" w:hAnsi="Times New Roman" w:cs="Times New Roman"/>
        </w:rPr>
        <w:t>LA GRANGE ELEMENTARY SCHOOL COUNCIL POLICY</w:t>
      </w:r>
    </w:p>
    <w:p w14:paraId="0486B06C" w14:textId="77777777" w:rsidR="0099345F" w:rsidRDefault="0099345F">
      <w:pPr>
        <w:spacing w:line="240" w:lineRule="auto"/>
        <w:jc w:val="center"/>
        <w:rPr>
          <w:rFonts w:ascii="Times New Roman" w:eastAsia="Times New Roman" w:hAnsi="Times New Roman" w:cs="Times New Roman"/>
        </w:rPr>
      </w:pPr>
    </w:p>
    <w:p w14:paraId="3E2AC021" w14:textId="77777777" w:rsidR="0099345F" w:rsidRDefault="00441FD5">
      <w:pPr>
        <w:tabs>
          <w:tab w:val="right" w:pos="9270"/>
        </w:tabs>
        <w:spacing w:line="240" w:lineRule="auto"/>
        <w:rPr>
          <w:rFonts w:ascii="Times New Roman" w:eastAsia="Times New Roman" w:hAnsi="Times New Roman" w:cs="Times New Roman"/>
        </w:rPr>
      </w:pPr>
      <w:r>
        <w:rPr>
          <w:rFonts w:ascii="Times New Roman" w:eastAsia="Times New Roman" w:hAnsi="Times New Roman" w:cs="Times New Roman"/>
        </w:rPr>
        <w:t>ASSIGNMENT OF STUDENTS TO CLASSES AND PROGRAMS</w:t>
      </w:r>
      <w:r>
        <w:rPr>
          <w:rFonts w:ascii="Times New Roman" w:eastAsia="Times New Roman" w:hAnsi="Times New Roman" w:cs="Times New Roman"/>
        </w:rPr>
        <w:tab/>
        <w:t>9003</w:t>
      </w:r>
    </w:p>
    <w:p w14:paraId="091981DE" w14:textId="77777777" w:rsidR="0099345F" w:rsidRDefault="0099345F">
      <w:pPr>
        <w:spacing w:line="240" w:lineRule="auto"/>
        <w:rPr>
          <w:rFonts w:ascii="Times New Roman" w:eastAsia="Times New Roman" w:hAnsi="Times New Roman" w:cs="Times New Roman"/>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760"/>
        <w:gridCol w:w="6600"/>
      </w:tblGrid>
      <w:tr w:rsidR="0099345F" w14:paraId="7200EBC5" w14:textId="77777777" w:rsidTr="00D6659D">
        <w:tc>
          <w:tcPr>
            <w:tcW w:w="2760" w:type="dxa"/>
            <w:shd w:val="clear" w:color="auto" w:fill="auto"/>
            <w:tcMar>
              <w:top w:w="100" w:type="dxa"/>
              <w:left w:w="100" w:type="dxa"/>
              <w:bottom w:w="100" w:type="dxa"/>
              <w:right w:w="100" w:type="dxa"/>
            </w:tcMar>
          </w:tcPr>
          <w:p w14:paraId="3297C6E4" w14:textId="77777777" w:rsidR="0099345F" w:rsidRDefault="00441FD5">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Topics</w:t>
            </w:r>
          </w:p>
        </w:tc>
        <w:tc>
          <w:tcPr>
            <w:tcW w:w="6600" w:type="dxa"/>
            <w:shd w:val="clear" w:color="auto" w:fill="auto"/>
            <w:tcMar>
              <w:top w:w="100" w:type="dxa"/>
              <w:left w:w="100" w:type="dxa"/>
              <w:bottom w:w="100" w:type="dxa"/>
              <w:right w:w="100" w:type="dxa"/>
            </w:tcMar>
          </w:tcPr>
          <w:p w14:paraId="03B5D6DF" w14:textId="77777777" w:rsidR="0099345F" w:rsidRDefault="00441FD5">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Statement</w:t>
            </w:r>
          </w:p>
        </w:tc>
      </w:tr>
      <w:tr w:rsidR="0099345F" w14:paraId="744FDB25" w14:textId="77777777" w:rsidTr="00D6659D">
        <w:tc>
          <w:tcPr>
            <w:tcW w:w="2760" w:type="dxa"/>
            <w:shd w:val="clear" w:color="auto" w:fill="auto"/>
            <w:tcMar>
              <w:top w:w="100" w:type="dxa"/>
              <w:left w:w="100" w:type="dxa"/>
              <w:bottom w:w="100" w:type="dxa"/>
              <w:right w:w="100" w:type="dxa"/>
            </w:tcMar>
          </w:tcPr>
          <w:p w14:paraId="2861DEB4"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 Student Assignment</w:t>
            </w:r>
          </w:p>
        </w:tc>
        <w:tc>
          <w:tcPr>
            <w:tcW w:w="6600" w:type="dxa"/>
            <w:shd w:val="clear" w:color="auto" w:fill="auto"/>
            <w:tcMar>
              <w:top w:w="100" w:type="dxa"/>
              <w:left w:w="100" w:type="dxa"/>
              <w:bottom w:w="100" w:type="dxa"/>
              <w:right w:w="100" w:type="dxa"/>
            </w:tcMar>
          </w:tcPr>
          <w:p w14:paraId="4DA955DD"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 compliance with KRS 160.345(2)(i)(3), the Assignment to Students to Classes and Programs Policy shall be defined as appropriate placement of individual students based on specific needs.</w:t>
            </w:r>
          </w:p>
        </w:tc>
      </w:tr>
      <w:tr w:rsidR="0099345F" w14:paraId="0B1D92AE" w14:textId="77777777" w:rsidTr="00D6659D">
        <w:tc>
          <w:tcPr>
            <w:tcW w:w="2760" w:type="dxa"/>
            <w:shd w:val="clear" w:color="auto" w:fill="auto"/>
            <w:tcMar>
              <w:top w:w="100" w:type="dxa"/>
              <w:left w:w="100" w:type="dxa"/>
              <w:bottom w:w="100" w:type="dxa"/>
              <w:right w:w="100" w:type="dxa"/>
            </w:tcMar>
          </w:tcPr>
          <w:p w14:paraId="36970ECE"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B. Development of Classes</w:t>
            </w:r>
          </w:p>
          <w:p w14:paraId="5C1FD21F" w14:textId="77777777" w:rsidR="0099345F" w:rsidRDefault="0099345F">
            <w:pPr>
              <w:widowControl w:val="0"/>
              <w:spacing w:line="240" w:lineRule="auto"/>
              <w:rPr>
                <w:rFonts w:ascii="Times New Roman" w:eastAsia="Times New Roman" w:hAnsi="Times New Roman" w:cs="Times New Roman"/>
              </w:rPr>
            </w:pPr>
          </w:p>
        </w:tc>
        <w:tc>
          <w:tcPr>
            <w:tcW w:w="6600" w:type="dxa"/>
            <w:shd w:val="clear" w:color="auto" w:fill="auto"/>
            <w:tcMar>
              <w:top w:w="100" w:type="dxa"/>
              <w:left w:w="100" w:type="dxa"/>
              <w:bottom w:w="100" w:type="dxa"/>
              <w:right w:w="100" w:type="dxa"/>
            </w:tcMar>
          </w:tcPr>
          <w:p w14:paraId="4BCCCE92"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Each spring, the teaching staff at La Grange Elementary, shall provide input and suggestions for student assignments for the next year’s teachers. The list will be developed making sure that each class is as balanced as possible by gender and heterogeneously grouped. Parents may also submit information regarding the learning strengths and learning style of their children to the office for consideration. The principal will review the class lists and make changes deemed necessary </w:t>
            </w:r>
            <w:r>
              <w:rPr>
                <w:rFonts w:ascii="Times New Roman" w:eastAsia="Times New Roman" w:hAnsi="Times New Roman" w:cs="Times New Roman"/>
              </w:rPr>
              <w:lastRenderedPageBreak/>
              <w:t>for the best interest of the student. The class assignment lists will be approved by the principal. Parents will then be notified of their child’s assignment during registration.</w:t>
            </w:r>
          </w:p>
        </w:tc>
      </w:tr>
      <w:tr w:rsidR="0099345F" w14:paraId="41A49723" w14:textId="77777777" w:rsidTr="00D6659D">
        <w:tc>
          <w:tcPr>
            <w:tcW w:w="2760" w:type="dxa"/>
            <w:shd w:val="clear" w:color="auto" w:fill="auto"/>
            <w:tcMar>
              <w:top w:w="100" w:type="dxa"/>
              <w:left w:w="100" w:type="dxa"/>
              <w:bottom w:w="100" w:type="dxa"/>
              <w:right w:w="100" w:type="dxa"/>
            </w:tcMar>
          </w:tcPr>
          <w:p w14:paraId="0890D64F"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C. Parent Requests</w:t>
            </w:r>
          </w:p>
        </w:tc>
        <w:tc>
          <w:tcPr>
            <w:tcW w:w="6600" w:type="dxa"/>
            <w:shd w:val="clear" w:color="auto" w:fill="auto"/>
            <w:tcMar>
              <w:top w:w="100" w:type="dxa"/>
              <w:left w:w="100" w:type="dxa"/>
              <w:bottom w:w="100" w:type="dxa"/>
              <w:right w:w="100" w:type="dxa"/>
            </w:tcMar>
          </w:tcPr>
          <w:p w14:paraId="377A57E9"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Requests based on the specific needs of a child, separation from specific students due to personality conflicts or they are related will be honored if possible. Parents will submit requests in writing (form available through the office) to the office along with any other pertinent information regarding the placement of students in classes including information on the child’s personality, academic strengths and weaknesses, and learning style on or before the last day of school. The principal will make a class assignment based on the individual needs of the student. </w:t>
            </w:r>
          </w:p>
          <w:p w14:paraId="6B8B5CDC" w14:textId="77777777" w:rsidR="0099345F" w:rsidRDefault="0099345F">
            <w:pPr>
              <w:widowControl w:val="0"/>
              <w:spacing w:line="240" w:lineRule="auto"/>
              <w:rPr>
                <w:rFonts w:ascii="Times New Roman" w:eastAsia="Times New Roman" w:hAnsi="Times New Roman" w:cs="Times New Roman"/>
              </w:rPr>
            </w:pPr>
          </w:p>
          <w:p w14:paraId="5C764E3E"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 the event that a parent wishes to request that their child be removed from a specific teacher’s class during the course of the school year, the parent shall be required to conference with the counselor or principal regarding the educational reasons for requiring the change. The counselor will notify the teacher and will endeavor to conduct a conference with the parent and the teacher to discuss the situation. A plan will be designed to address parent concerns within the current classroom. If the problem cannot be resolved, the counselor and principal may determine an alternative placement.</w:t>
            </w:r>
          </w:p>
        </w:tc>
      </w:tr>
      <w:tr w:rsidR="0099345F" w14:paraId="471B9547" w14:textId="77777777" w:rsidTr="00D6659D">
        <w:tc>
          <w:tcPr>
            <w:tcW w:w="2760" w:type="dxa"/>
            <w:shd w:val="clear" w:color="auto" w:fill="auto"/>
            <w:tcMar>
              <w:top w:w="100" w:type="dxa"/>
              <w:left w:w="100" w:type="dxa"/>
              <w:bottom w:w="100" w:type="dxa"/>
              <w:right w:w="100" w:type="dxa"/>
            </w:tcMar>
          </w:tcPr>
          <w:p w14:paraId="6246E1CB"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 New Students</w:t>
            </w:r>
          </w:p>
        </w:tc>
        <w:tc>
          <w:tcPr>
            <w:tcW w:w="6600" w:type="dxa"/>
            <w:shd w:val="clear" w:color="auto" w:fill="auto"/>
            <w:tcMar>
              <w:top w:w="100" w:type="dxa"/>
              <w:left w:w="100" w:type="dxa"/>
              <w:bottom w:w="100" w:type="dxa"/>
              <w:right w:w="100" w:type="dxa"/>
            </w:tcMar>
          </w:tcPr>
          <w:p w14:paraId="54511EE8"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As new students enroll, the principal shall be responsible for student assignment.</w:t>
            </w:r>
          </w:p>
        </w:tc>
      </w:tr>
      <w:tr w:rsidR="0099345F" w14:paraId="05BFC6A5" w14:textId="77777777" w:rsidTr="00D6659D">
        <w:tc>
          <w:tcPr>
            <w:tcW w:w="2760" w:type="dxa"/>
            <w:shd w:val="clear" w:color="auto" w:fill="auto"/>
            <w:tcMar>
              <w:top w:w="100" w:type="dxa"/>
              <w:left w:w="100" w:type="dxa"/>
              <w:bottom w:w="100" w:type="dxa"/>
              <w:right w:w="100" w:type="dxa"/>
            </w:tcMar>
          </w:tcPr>
          <w:p w14:paraId="083AAD52"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 Maximum Class Size</w:t>
            </w:r>
          </w:p>
        </w:tc>
        <w:tc>
          <w:tcPr>
            <w:tcW w:w="6600" w:type="dxa"/>
            <w:shd w:val="clear" w:color="auto" w:fill="auto"/>
            <w:tcMar>
              <w:top w:w="100" w:type="dxa"/>
              <w:left w:w="100" w:type="dxa"/>
              <w:bottom w:w="100" w:type="dxa"/>
              <w:right w:w="100" w:type="dxa"/>
            </w:tcMar>
          </w:tcPr>
          <w:p w14:paraId="4E17E52D"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La Grange Elementary School class sizes shall not exceed the maximum class sizes established by the Kentucky Department of Education unless a special action of the Council permits the waiver of the class size limit.</w:t>
            </w:r>
          </w:p>
        </w:tc>
      </w:tr>
      <w:tr w:rsidR="0099345F" w14:paraId="6A8702A4" w14:textId="77777777" w:rsidTr="00D6659D">
        <w:tc>
          <w:tcPr>
            <w:tcW w:w="2760" w:type="dxa"/>
            <w:shd w:val="clear" w:color="auto" w:fill="auto"/>
            <w:tcMar>
              <w:top w:w="100" w:type="dxa"/>
              <w:left w:w="100" w:type="dxa"/>
              <w:bottom w:w="100" w:type="dxa"/>
              <w:right w:w="100" w:type="dxa"/>
            </w:tcMar>
          </w:tcPr>
          <w:p w14:paraId="29344C82"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F. Confidentiality</w:t>
            </w:r>
          </w:p>
        </w:tc>
        <w:tc>
          <w:tcPr>
            <w:tcW w:w="6600" w:type="dxa"/>
            <w:shd w:val="clear" w:color="auto" w:fill="auto"/>
            <w:tcMar>
              <w:top w:w="100" w:type="dxa"/>
              <w:left w:w="100" w:type="dxa"/>
              <w:bottom w:w="100" w:type="dxa"/>
              <w:right w:w="100" w:type="dxa"/>
            </w:tcMar>
          </w:tcPr>
          <w:p w14:paraId="5667E347"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Student assignment information shall be held in confidence by all school personnel under the “Family Education Right to Privacy” Act.</w:t>
            </w:r>
          </w:p>
        </w:tc>
      </w:tr>
      <w:tr w:rsidR="0099345F" w14:paraId="7C3328AE" w14:textId="77777777" w:rsidTr="00D6659D">
        <w:tc>
          <w:tcPr>
            <w:tcW w:w="2760" w:type="dxa"/>
            <w:shd w:val="clear" w:color="auto" w:fill="auto"/>
            <w:tcMar>
              <w:top w:w="100" w:type="dxa"/>
              <w:left w:w="100" w:type="dxa"/>
              <w:bottom w:w="100" w:type="dxa"/>
              <w:right w:w="100" w:type="dxa"/>
            </w:tcMar>
          </w:tcPr>
          <w:p w14:paraId="587D4457"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G. Aides</w:t>
            </w:r>
          </w:p>
        </w:tc>
        <w:tc>
          <w:tcPr>
            <w:tcW w:w="6600" w:type="dxa"/>
            <w:shd w:val="clear" w:color="auto" w:fill="auto"/>
            <w:tcMar>
              <w:top w:w="100" w:type="dxa"/>
              <w:left w:w="100" w:type="dxa"/>
              <w:bottom w:w="100" w:type="dxa"/>
              <w:right w:w="100" w:type="dxa"/>
            </w:tcMar>
          </w:tcPr>
          <w:p w14:paraId="58B3939F"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La Grange Elementary School shall provide aides through our Lead Enrichment program, related arts, intervention and instructional blocks. Instructional assistants are serving the needs of our primary students using flexible scheduling, not assigned to specific classrooms.</w:t>
            </w:r>
          </w:p>
        </w:tc>
      </w:tr>
      <w:tr w:rsidR="0099345F" w14:paraId="521CA8B1" w14:textId="77777777" w:rsidTr="00D6659D">
        <w:tc>
          <w:tcPr>
            <w:tcW w:w="2760" w:type="dxa"/>
            <w:shd w:val="clear" w:color="auto" w:fill="auto"/>
            <w:tcMar>
              <w:top w:w="100" w:type="dxa"/>
              <w:left w:w="100" w:type="dxa"/>
              <w:bottom w:w="100" w:type="dxa"/>
              <w:right w:w="100" w:type="dxa"/>
            </w:tcMar>
          </w:tcPr>
          <w:p w14:paraId="51AC86F5" w14:textId="77777777" w:rsidR="0099345F" w:rsidRDefault="00441F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 Aides</w:t>
            </w:r>
          </w:p>
        </w:tc>
        <w:tc>
          <w:tcPr>
            <w:tcW w:w="6600" w:type="dxa"/>
            <w:shd w:val="clear" w:color="auto" w:fill="auto"/>
            <w:tcMar>
              <w:top w:w="100" w:type="dxa"/>
              <w:left w:w="100" w:type="dxa"/>
              <w:bottom w:w="100" w:type="dxa"/>
              <w:right w:w="100" w:type="dxa"/>
            </w:tcMar>
          </w:tcPr>
          <w:p w14:paraId="62C246A2" w14:textId="77777777" w:rsidR="0099345F" w:rsidRDefault="00441FD5" w:rsidP="00441FD5">
            <w:pPr>
              <w:spacing w:line="240" w:lineRule="auto"/>
              <w:rPr>
                <w:rFonts w:ascii="Times New Roman" w:eastAsia="Times New Roman" w:hAnsi="Times New Roman" w:cs="Times New Roman"/>
              </w:rPr>
            </w:pPr>
            <w:r>
              <w:rPr>
                <w:rFonts w:ascii="Times New Roman" w:eastAsia="Times New Roman" w:hAnsi="Times New Roman" w:cs="Times New Roman"/>
              </w:rPr>
              <w:t>La Grange Elementary School shall provide aids</w:t>
            </w:r>
            <w:r>
              <w:rPr>
                <w:rFonts w:ascii="Times New Roman" w:eastAsia="Times New Roman" w:hAnsi="Times New Roman" w:cs="Times New Roman"/>
                <w:strike/>
              </w:rPr>
              <w:t xml:space="preserve"> </w:t>
            </w:r>
            <w:r>
              <w:rPr>
                <w:rFonts w:ascii="Times New Roman" w:eastAsia="Times New Roman" w:hAnsi="Times New Roman" w:cs="Times New Roman"/>
              </w:rPr>
              <w:t>for related arts, specialized programs and classrooms.</w:t>
            </w:r>
          </w:p>
        </w:tc>
      </w:tr>
    </w:tbl>
    <w:p w14:paraId="30806119" w14:textId="77777777" w:rsidR="0099345F" w:rsidRDefault="0099345F">
      <w:pPr>
        <w:spacing w:line="240" w:lineRule="auto"/>
        <w:rPr>
          <w:rFonts w:ascii="Times New Roman" w:eastAsia="Times New Roman" w:hAnsi="Times New Roman" w:cs="Times New Roman"/>
          <w:sz w:val="24"/>
          <w:szCs w:val="24"/>
        </w:rPr>
      </w:pPr>
    </w:p>
    <w:p w14:paraId="4819CAE8" w14:textId="77777777" w:rsidR="0099345F" w:rsidRDefault="0099345F">
      <w:pPr>
        <w:spacing w:line="240" w:lineRule="auto"/>
        <w:ind w:left="360"/>
        <w:jc w:val="right"/>
        <w:rPr>
          <w:rFonts w:ascii="Times New Roman" w:eastAsia="Times New Roman" w:hAnsi="Times New Roman" w:cs="Times New Roman"/>
          <w:sz w:val="24"/>
          <w:szCs w:val="24"/>
        </w:rPr>
      </w:pPr>
    </w:p>
    <w:p w14:paraId="208A036B" w14:textId="77777777" w:rsidR="0099345F" w:rsidRDefault="0099345F">
      <w:pPr>
        <w:spacing w:line="240" w:lineRule="auto"/>
        <w:ind w:left="360"/>
        <w:jc w:val="right"/>
        <w:rPr>
          <w:rFonts w:ascii="Times New Roman" w:eastAsia="Times New Roman" w:hAnsi="Times New Roman" w:cs="Times New Roman"/>
          <w:sz w:val="24"/>
          <w:szCs w:val="24"/>
        </w:rPr>
      </w:pPr>
    </w:p>
    <w:p w14:paraId="69B1F13E" w14:textId="77777777" w:rsidR="0099345F" w:rsidRDefault="0099345F">
      <w:pPr>
        <w:spacing w:line="240" w:lineRule="auto"/>
        <w:ind w:left="360"/>
        <w:jc w:val="right"/>
        <w:rPr>
          <w:rFonts w:ascii="Times New Roman" w:eastAsia="Times New Roman" w:hAnsi="Times New Roman" w:cs="Times New Roman"/>
          <w:sz w:val="24"/>
          <w:szCs w:val="24"/>
        </w:rPr>
      </w:pPr>
    </w:p>
    <w:p w14:paraId="6A80BB67" w14:textId="77777777" w:rsidR="0099345F" w:rsidRDefault="0099345F">
      <w:pPr>
        <w:spacing w:line="240" w:lineRule="auto"/>
        <w:ind w:left="360"/>
        <w:jc w:val="right"/>
        <w:rPr>
          <w:rFonts w:ascii="Times New Roman" w:eastAsia="Times New Roman" w:hAnsi="Times New Roman" w:cs="Times New Roman"/>
          <w:sz w:val="24"/>
          <w:szCs w:val="24"/>
        </w:rPr>
      </w:pPr>
    </w:p>
    <w:p w14:paraId="67A23D20" w14:textId="77777777" w:rsidR="0099345F" w:rsidRDefault="0099345F">
      <w:pPr>
        <w:spacing w:line="240" w:lineRule="auto"/>
        <w:ind w:left="360"/>
        <w:jc w:val="right"/>
        <w:rPr>
          <w:rFonts w:ascii="Times New Roman" w:eastAsia="Times New Roman" w:hAnsi="Times New Roman" w:cs="Times New Roman"/>
          <w:sz w:val="24"/>
          <w:szCs w:val="24"/>
        </w:rPr>
      </w:pPr>
    </w:p>
    <w:p w14:paraId="560FE53E" w14:textId="77777777" w:rsidR="0099345F" w:rsidRDefault="0099345F">
      <w:pPr>
        <w:spacing w:line="240" w:lineRule="auto"/>
        <w:ind w:left="360"/>
        <w:jc w:val="right"/>
        <w:rPr>
          <w:rFonts w:ascii="Times New Roman" w:eastAsia="Times New Roman" w:hAnsi="Times New Roman" w:cs="Times New Roman"/>
          <w:sz w:val="24"/>
          <w:szCs w:val="24"/>
        </w:rPr>
      </w:pPr>
    </w:p>
    <w:p w14:paraId="3ADA5596" w14:textId="77777777" w:rsidR="0099345F" w:rsidRDefault="0099345F">
      <w:pPr>
        <w:spacing w:line="240" w:lineRule="auto"/>
        <w:ind w:left="360"/>
        <w:jc w:val="right"/>
        <w:rPr>
          <w:rFonts w:ascii="Times New Roman" w:eastAsia="Times New Roman" w:hAnsi="Times New Roman" w:cs="Times New Roman"/>
          <w:sz w:val="24"/>
          <w:szCs w:val="24"/>
        </w:rPr>
      </w:pPr>
    </w:p>
    <w:p w14:paraId="65124211" w14:textId="77777777" w:rsidR="0099345F" w:rsidRDefault="0099345F">
      <w:pPr>
        <w:spacing w:line="240" w:lineRule="auto"/>
        <w:ind w:left="360"/>
        <w:jc w:val="right"/>
        <w:rPr>
          <w:rFonts w:ascii="Times New Roman" w:eastAsia="Times New Roman" w:hAnsi="Times New Roman" w:cs="Times New Roman"/>
          <w:sz w:val="24"/>
          <w:szCs w:val="24"/>
        </w:rPr>
      </w:pPr>
    </w:p>
    <w:p w14:paraId="087D7992" w14:textId="77777777" w:rsidR="0099345F" w:rsidRDefault="0099345F">
      <w:pPr>
        <w:spacing w:line="240" w:lineRule="auto"/>
        <w:ind w:left="360"/>
        <w:jc w:val="right"/>
        <w:rPr>
          <w:rFonts w:ascii="Times New Roman" w:eastAsia="Times New Roman" w:hAnsi="Times New Roman" w:cs="Times New Roman"/>
          <w:sz w:val="24"/>
          <w:szCs w:val="24"/>
        </w:rPr>
      </w:pPr>
    </w:p>
    <w:p w14:paraId="50AD7F06" w14:textId="77777777" w:rsidR="0099345F" w:rsidRDefault="0099345F">
      <w:pPr>
        <w:spacing w:line="240" w:lineRule="auto"/>
        <w:ind w:left="360"/>
        <w:jc w:val="right"/>
        <w:rPr>
          <w:rFonts w:ascii="Times New Roman" w:eastAsia="Times New Roman" w:hAnsi="Times New Roman" w:cs="Times New Roman"/>
          <w:sz w:val="24"/>
          <w:szCs w:val="24"/>
        </w:rPr>
      </w:pPr>
    </w:p>
    <w:p w14:paraId="2AEEF0BB" w14:textId="77777777" w:rsidR="0099345F" w:rsidRDefault="0099345F">
      <w:pPr>
        <w:spacing w:line="240" w:lineRule="auto"/>
        <w:ind w:left="360"/>
        <w:jc w:val="right"/>
        <w:rPr>
          <w:rFonts w:ascii="Times New Roman" w:eastAsia="Times New Roman" w:hAnsi="Times New Roman" w:cs="Times New Roman"/>
          <w:sz w:val="24"/>
          <w:szCs w:val="24"/>
        </w:rPr>
      </w:pPr>
    </w:p>
    <w:p w14:paraId="2B9610D3" w14:textId="77777777" w:rsidR="0099345F" w:rsidRDefault="0099345F">
      <w:pPr>
        <w:spacing w:line="240" w:lineRule="auto"/>
        <w:ind w:left="360"/>
        <w:jc w:val="right"/>
        <w:rPr>
          <w:rFonts w:ascii="Times New Roman" w:eastAsia="Times New Roman" w:hAnsi="Times New Roman" w:cs="Times New Roman"/>
          <w:sz w:val="24"/>
          <w:szCs w:val="24"/>
        </w:rPr>
      </w:pPr>
    </w:p>
    <w:p w14:paraId="2F02AA35" w14:textId="77777777" w:rsidR="0099345F" w:rsidRDefault="0099345F" w:rsidP="00441FD5">
      <w:pPr>
        <w:spacing w:line="240" w:lineRule="auto"/>
        <w:rPr>
          <w:rFonts w:ascii="Times New Roman" w:eastAsia="Times New Roman" w:hAnsi="Times New Roman" w:cs="Times New Roman"/>
          <w:sz w:val="24"/>
          <w:szCs w:val="24"/>
        </w:rPr>
      </w:pPr>
    </w:p>
    <w:p w14:paraId="14487857" w14:textId="77777777" w:rsidR="0099345F" w:rsidRDefault="0099345F">
      <w:pPr>
        <w:spacing w:line="240" w:lineRule="auto"/>
        <w:ind w:left="360"/>
        <w:jc w:val="right"/>
        <w:rPr>
          <w:rFonts w:ascii="Times New Roman" w:eastAsia="Times New Roman" w:hAnsi="Times New Roman" w:cs="Times New Roman"/>
          <w:sz w:val="24"/>
          <w:szCs w:val="24"/>
        </w:rPr>
      </w:pPr>
    </w:p>
    <w:p w14:paraId="3B3D6737" w14:textId="77777777" w:rsidR="0099345F" w:rsidRDefault="00441FD5">
      <w:pPr>
        <w:spacing w:line="240" w:lineRule="auto"/>
        <w:ind w:left="3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July 25, 2024</w:t>
      </w:r>
    </w:p>
    <w:p w14:paraId="3DAD7901" w14:textId="77777777" w:rsidR="0099345F" w:rsidRDefault="00441FD5">
      <w:pPr>
        <w:spacing w:line="240" w:lineRule="auto"/>
        <w:ind w:left="36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C</w:t>
      </w:r>
    </w:p>
    <w:p w14:paraId="4307F4E7" w14:textId="77777777" w:rsidR="0099345F" w:rsidRDefault="0099345F">
      <w:pPr>
        <w:tabs>
          <w:tab w:val="right" w:pos="9360"/>
        </w:tabs>
        <w:spacing w:line="240" w:lineRule="auto"/>
        <w:rPr>
          <w:rFonts w:ascii="Times New Roman" w:eastAsia="Times New Roman" w:hAnsi="Times New Roman" w:cs="Times New Roman"/>
          <w:sz w:val="23"/>
          <w:szCs w:val="23"/>
        </w:rPr>
      </w:pPr>
    </w:p>
    <w:p w14:paraId="234B1E15" w14:textId="77777777" w:rsidR="0099345F" w:rsidRDefault="0099345F">
      <w:pPr>
        <w:spacing w:line="240" w:lineRule="auto"/>
        <w:rPr>
          <w:rFonts w:ascii="Times New Roman" w:eastAsia="Times New Roman" w:hAnsi="Times New Roman" w:cs="Times New Roman"/>
          <w:sz w:val="23"/>
          <w:szCs w:val="23"/>
        </w:rPr>
      </w:pPr>
    </w:p>
    <w:p w14:paraId="13CDCF24" w14:textId="77777777" w:rsidR="0099345F" w:rsidRDefault="0099345F">
      <w:pPr>
        <w:tabs>
          <w:tab w:val="right" w:pos="9360"/>
        </w:tabs>
        <w:spacing w:line="240" w:lineRule="auto"/>
        <w:rPr>
          <w:rFonts w:ascii="Times New Roman" w:eastAsia="Times New Roman" w:hAnsi="Times New Roman" w:cs="Times New Roman"/>
          <w:color w:val="FF0000"/>
          <w:sz w:val="24"/>
          <w:szCs w:val="24"/>
        </w:rPr>
      </w:pPr>
    </w:p>
    <w:p w14:paraId="599064CE" w14:textId="77777777" w:rsidR="0099345F" w:rsidRDefault="00441F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13780CAE" w14:textId="77777777" w:rsidR="0099345F" w:rsidRDefault="00441F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7F8B1A84"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68539B5" w14:textId="77777777" w:rsidR="0099345F" w:rsidRDefault="00441FD5">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1003A30F"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9322CE"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School policies are written by the council for the school and are designed to strengthen the school’s efforts to improve student achievement. Policies are written documents that include the rules, procedures, guidelines, and/or standards for addressing specific situations within the school itself. Policies are binding unless amended or repealed by the school council.  </w:t>
      </w:r>
    </w:p>
    <w:p w14:paraId="05AB270F"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206256C" w14:textId="77777777" w:rsidR="0099345F" w:rsidRDefault="00441FD5">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10D651D7"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0E6207"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determine if and how they need to be revised.</w:t>
      </w:r>
    </w:p>
    <w:p w14:paraId="07D34D82"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0513916" w14:textId="77777777" w:rsidR="0099345F" w:rsidRDefault="00441FD5">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5707D80F"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F893D6"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Discuss council policy </w:t>
      </w:r>
      <w:hyperlink r:id="rId13">
        <w:r>
          <w:rPr>
            <w:rFonts w:ascii="Times New Roman" w:eastAsia="Times New Roman" w:hAnsi="Times New Roman" w:cs="Times New Roman"/>
            <w:color w:val="1155CC"/>
            <w:sz w:val="24"/>
            <w:szCs w:val="24"/>
            <w:u w:val="single"/>
          </w:rPr>
          <w:t>4002</w:t>
        </w:r>
      </w:hyperlink>
      <w:r>
        <w:rPr>
          <w:rFonts w:ascii="Times New Roman" w:eastAsia="Times New Roman" w:hAnsi="Times New Roman" w:cs="Times New Roman"/>
          <w:sz w:val="24"/>
          <w:szCs w:val="24"/>
        </w:rPr>
        <w:t xml:space="preserve">, </w:t>
      </w:r>
      <w:hyperlink r:id="rId14">
        <w:r>
          <w:rPr>
            <w:rFonts w:ascii="Times New Roman" w:eastAsia="Times New Roman" w:hAnsi="Times New Roman" w:cs="Times New Roman"/>
            <w:color w:val="1155CC"/>
            <w:sz w:val="24"/>
            <w:szCs w:val="24"/>
            <w:u w:val="single"/>
          </w:rPr>
          <w:t>5002</w:t>
        </w:r>
      </w:hyperlink>
      <w:r>
        <w:rPr>
          <w:rFonts w:ascii="Times New Roman" w:eastAsia="Times New Roman" w:hAnsi="Times New Roman" w:cs="Times New Roman"/>
          <w:sz w:val="24"/>
          <w:szCs w:val="24"/>
        </w:rPr>
        <w:t xml:space="preserve">, </w:t>
      </w:r>
      <w:hyperlink r:id="rId15">
        <w:r>
          <w:rPr>
            <w:rFonts w:ascii="Times New Roman" w:eastAsia="Times New Roman" w:hAnsi="Times New Roman" w:cs="Times New Roman"/>
            <w:color w:val="1155CC"/>
            <w:sz w:val="24"/>
            <w:szCs w:val="24"/>
            <w:u w:val="single"/>
          </w:rPr>
          <w:t>1009</w:t>
        </w:r>
      </w:hyperlink>
      <w:r>
        <w:rPr>
          <w:rFonts w:ascii="Times New Roman" w:eastAsia="Times New Roman" w:hAnsi="Times New Roman" w:cs="Times New Roman"/>
          <w:sz w:val="24"/>
          <w:szCs w:val="24"/>
        </w:rPr>
        <w:t xml:space="preserve"> and </w:t>
      </w:r>
      <w:hyperlink r:id="rId16">
        <w:r>
          <w:rPr>
            <w:rFonts w:ascii="Times New Roman" w:eastAsia="Times New Roman" w:hAnsi="Times New Roman" w:cs="Times New Roman"/>
            <w:color w:val="1155CC"/>
            <w:sz w:val="24"/>
            <w:szCs w:val="24"/>
            <w:u w:val="single"/>
          </w:rPr>
          <w:t>4008</w:t>
        </w:r>
      </w:hyperlink>
      <w:r>
        <w:rPr>
          <w:rFonts w:ascii="Times New Roman" w:eastAsia="Times New Roman" w:hAnsi="Times New Roman" w:cs="Times New Roman"/>
          <w:sz w:val="24"/>
          <w:szCs w:val="24"/>
        </w:rPr>
        <w:t xml:space="preserve"> , make revisions, ask questions and seek additional information if needed. Pending no additional revisions, approve the policies presented.</w:t>
      </w:r>
    </w:p>
    <w:p w14:paraId="754C5128" w14:textId="77777777" w:rsidR="0099345F" w:rsidRDefault="0099345F">
      <w:pPr>
        <w:spacing w:after="200"/>
        <w:ind w:left="2880"/>
        <w:rPr>
          <w:rFonts w:ascii="Times New Roman" w:eastAsia="Times New Roman" w:hAnsi="Times New Roman" w:cs="Times New Roman"/>
          <w:sz w:val="24"/>
          <w:szCs w:val="24"/>
        </w:rPr>
      </w:pPr>
      <w:bookmarkStart w:id="0" w:name="_dwmuzgm3ntrl" w:colFirst="0" w:colLast="0"/>
      <w:bookmarkEnd w:id="0"/>
    </w:p>
    <w:p w14:paraId="0BD25243" w14:textId="77777777" w:rsidR="0099345F" w:rsidRDefault="00441FD5">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CURRICULUM </w:t>
      </w:r>
      <w:r>
        <w:rPr>
          <w:rFonts w:ascii="Times New Roman" w:eastAsia="Times New Roman" w:hAnsi="Times New Roman" w:cs="Times New Roman"/>
          <w:sz w:val="23"/>
          <w:szCs w:val="23"/>
        </w:rPr>
        <w:tab/>
        <w:t>4002</w:t>
      </w:r>
    </w:p>
    <w:p w14:paraId="1EAA8904" w14:textId="77777777" w:rsidR="0099345F" w:rsidRDefault="0099345F">
      <w:pPr>
        <w:tabs>
          <w:tab w:val="right" w:pos="9360"/>
        </w:tabs>
        <w:spacing w:line="240" w:lineRule="auto"/>
        <w:rPr>
          <w:rFonts w:ascii="Times New Roman" w:eastAsia="Times New Roman" w:hAnsi="Times New Roman" w:cs="Times New Roman"/>
          <w:sz w:val="23"/>
          <w:szCs w:val="23"/>
          <w:u w:val="single"/>
        </w:rPr>
      </w:pPr>
    </w:p>
    <w:tbl>
      <w:tblPr>
        <w:tblW w:w="9870" w:type="dxa"/>
        <w:tblLayout w:type="fixed"/>
        <w:tblLook w:val="04A0" w:firstRow="1" w:lastRow="0" w:firstColumn="1" w:lastColumn="0" w:noHBand="0" w:noVBand="1"/>
      </w:tblPr>
      <w:tblGrid>
        <w:gridCol w:w="2160"/>
        <w:gridCol w:w="7710"/>
      </w:tblGrid>
      <w:tr w:rsidR="0099345F" w14:paraId="10519F53" w14:textId="77777777" w:rsidTr="00D6659D">
        <w:tc>
          <w:tcPr>
            <w:tcW w:w="2160" w:type="dxa"/>
          </w:tcPr>
          <w:p w14:paraId="0F572C88" w14:textId="77777777" w:rsidR="0099345F" w:rsidRDefault="00441FD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Definitions</w:t>
            </w:r>
          </w:p>
        </w:tc>
        <w:tc>
          <w:tcPr>
            <w:tcW w:w="7710" w:type="dxa"/>
          </w:tcPr>
          <w:p w14:paraId="1E541B39" w14:textId="77777777" w:rsidR="0099345F" w:rsidRDefault="00441FD5">
            <w:pPr>
              <w:rPr>
                <w:rFonts w:ascii="Times New Roman" w:eastAsia="Times New Roman" w:hAnsi="Times New Roman" w:cs="Times New Roman"/>
                <w:b/>
                <w:i/>
              </w:rPr>
            </w:pPr>
            <w:r>
              <w:rPr>
                <w:rFonts w:ascii="Times New Roman" w:eastAsia="Times New Roman" w:hAnsi="Times New Roman" w:cs="Times New Roman"/>
                <w:b/>
                <w:i/>
              </w:rPr>
              <w:t>Text in bold italics addresses legal requirements.</w:t>
            </w:r>
          </w:p>
          <w:p w14:paraId="1BA52DEE" w14:textId="77777777" w:rsidR="0099345F" w:rsidRDefault="00441FD5">
            <w:pPr>
              <w:pBdr>
                <w:bottom w:val="none" w:sz="0" w:space="0" w:color="000000"/>
              </w:pBdr>
              <w:spacing w:before="60" w:after="60" w:line="240" w:lineRule="auto"/>
              <w:rPr>
                <w:rFonts w:ascii="Times New Roman" w:eastAsia="Times New Roman" w:hAnsi="Times New Roman" w:cs="Times New Roman"/>
              </w:rPr>
            </w:pPr>
            <w:r>
              <w:rPr>
                <w:rFonts w:ascii="Times New Roman" w:eastAsia="Times New Roman" w:hAnsi="Times New Roman" w:cs="Times New Roman"/>
                <w:b/>
              </w:rPr>
              <w:t xml:space="preserve">     Standards</w:t>
            </w:r>
            <w:r>
              <w:rPr>
                <w:rFonts w:ascii="Times New Roman" w:eastAsia="Times New Roman" w:hAnsi="Times New Roman" w:cs="Times New Roman"/>
              </w:rPr>
              <w:t xml:space="preserve"> are what students need to know and be able to do to meet an expected level of performance. </w:t>
            </w:r>
            <w:r>
              <w:rPr>
                <w:rFonts w:ascii="Times New Roman" w:eastAsia="Times New Roman" w:hAnsi="Times New Roman" w:cs="Times New Roman"/>
                <w:i/>
                <w:color w:val="7F7F7F"/>
              </w:rPr>
              <w:t>Standards are the target.</w:t>
            </w:r>
          </w:p>
          <w:p w14:paraId="2ADFBD3B" w14:textId="77777777" w:rsidR="0099345F" w:rsidRDefault="00441FD5">
            <w:pPr>
              <w:pBdr>
                <w:bottom w:val="none" w:sz="0" w:space="0" w:color="000000"/>
              </w:pBdr>
              <w:spacing w:before="60" w:after="60" w:line="240" w:lineRule="auto"/>
              <w:rPr>
                <w:rFonts w:ascii="Times New Roman" w:eastAsia="Times New Roman" w:hAnsi="Times New Roman" w:cs="Times New Roman"/>
              </w:rPr>
            </w:pPr>
            <w:r>
              <w:rPr>
                <w:rFonts w:ascii="Times New Roman" w:eastAsia="Times New Roman" w:hAnsi="Times New Roman" w:cs="Times New Roman"/>
                <w:b/>
              </w:rPr>
              <w:t xml:space="preserve">     Curriculum</w:t>
            </w:r>
            <w:r>
              <w:rPr>
                <w:rFonts w:ascii="Times New Roman" w:eastAsia="Times New Roman" w:hAnsi="Times New Roman" w:cs="Times New Roman"/>
              </w:rPr>
              <w:t xml:space="preserve"> identifies the specific content, skills, and learning experiences students need to master the standards. </w:t>
            </w:r>
            <w:r>
              <w:rPr>
                <w:rFonts w:ascii="Times New Roman" w:eastAsia="Times New Roman" w:hAnsi="Times New Roman" w:cs="Times New Roman"/>
                <w:i/>
                <w:color w:val="7F7F7F"/>
              </w:rPr>
              <w:t xml:space="preserve">The curriculum is the map for how to get to the standards/target. </w:t>
            </w:r>
          </w:p>
          <w:p w14:paraId="646B5BFE" w14:textId="77777777" w:rsidR="0099345F" w:rsidRDefault="00441FD5">
            <w:pPr>
              <w:pBdr>
                <w:bottom w:val="none" w:sz="0" w:space="0" w:color="000000"/>
              </w:pBdr>
              <w:spacing w:before="60" w:after="60" w:line="240" w:lineRule="auto"/>
              <w:rPr>
                <w:rFonts w:ascii="Times New Roman" w:eastAsia="Times New Roman" w:hAnsi="Times New Roman" w:cs="Times New Roman"/>
                <w:color w:val="7F7F7F"/>
              </w:rPr>
            </w:pPr>
            <w:r>
              <w:rPr>
                <w:rFonts w:ascii="Times New Roman" w:eastAsia="Times New Roman" w:hAnsi="Times New Roman" w:cs="Times New Roman"/>
                <w:b/>
              </w:rPr>
              <w:lastRenderedPageBreak/>
              <w:t xml:space="preserve">     Instructional Materials </w:t>
            </w:r>
            <w:r>
              <w:rPr>
                <w:rFonts w:ascii="Times New Roman" w:eastAsia="Times New Roman" w:hAnsi="Times New Roman" w:cs="Times New Roman"/>
              </w:rPr>
              <w:t>include the supplies, equipment, software, and texts to help students learn the curriculum and master the standards.</w:t>
            </w:r>
            <w:r>
              <w:rPr>
                <w:rFonts w:ascii="Times New Roman" w:eastAsia="Times New Roman" w:hAnsi="Times New Roman" w:cs="Times New Roman"/>
                <w:strike/>
              </w:rPr>
              <w:t xml:space="preserve"> </w:t>
            </w:r>
            <w:r>
              <w:rPr>
                <w:rFonts w:ascii="Times New Roman" w:eastAsia="Times New Roman" w:hAnsi="Times New Roman" w:cs="Times New Roman"/>
                <w:i/>
                <w:color w:val="7F7F7F"/>
              </w:rPr>
              <w:t>Instructional materials are what teachers and students use to enable students to reach the target.</w:t>
            </w:r>
          </w:p>
          <w:p w14:paraId="05B51E22" w14:textId="77777777" w:rsidR="0099345F" w:rsidRDefault="00441FD5">
            <w:pPr>
              <w:spacing w:before="60" w:after="60" w:line="240" w:lineRule="auto"/>
              <w:rPr>
                <w:rFonts w:ascii="Times New Roman" w:eastAsia="Times New Roman" w:hAnsi="Times New Roman" w:cs="Times New Roman"/>
                <w:b/>
                <w:i/>
              </w:rPr>
            </w:pPr>
            <w:r>
              <w:rPr>
                <w:rFonts w:ascii="Times New Roman" w:eastAsia="Times New Roman" w:hAnsi="Times New Roman" w:cs="Times New Roman"/>
                <w:b/>
              </w:rPr>
              <w:t xml:space="preserve">     Student Support Services </w:t>
            </w:r>
            <w:r>
              <w:rPr>
                <w:rFonts w:ascii="Times New Roman" w:eastAsia="Times New Roman" w:hAnsi="Times New Roman" w:cs="Times New Roman"/>
              </w:rPr>
              <w:t>are additional services provided to students that include, but are not limited to, counseling, FRYSC services and community support referrals</w:t>
            </w:r>
            <w:r>
              <w:rPr>
                <w:rFonts w:ascii="Times New Roman" w:eastAsia="Times New Roman" w:hAnsi="Times New Roman" w:cs="Times New Roman"/>
                <w:color w:val="0070C0"/>
              </w:rPr>
              <w:t>. </w:t>
            </w:r>
            <w:r>
              <w:rPr>
                <w:rFonts w:ascii="Times New Roman" w:eastAsia="Times New Roman" w:hAnsi="Times New Roman" w:cs="Times New Roman"/>
                <w:i/>
                <w:color w:val="7F7F7F"/>
              </w:rPr>
              <w:t>Student support services are given to students who need more support to reach the target.</w:t>
            </w:r>
            <w:r>
              <w:rPr>
                <w:rFonts w:ascii="Times New Roman" w:eastAsia="Times New Roman" w:hAnsi="Times New Roman" w:cs="Times New Roman"/>
              </w:rPr>
              <w:t xml:space="preserve"> </w:t>
            </w:r>
          </w:p>
        </w:tc>
      </w:tr>
      <w:tr w:rsidR="0099345F" w14:paraId="6C7ECC59" w14:textId="77777777" w:rsidTr="00D6659D">
        <w:tc>
          <w:tcPr>
            <w:tcW w:w="2160" w:type="dxa"/>
          </w:tcPr>
          <w:p w14:paraId="2659E3A2" w14:textId="77777777" w:rsidR="0099345F" w:rsidRDefault="00441FD5">
            <w:pPr>
              <w:rPr>
                <w:rFonts w:ascii="Times New Roman" w:eastAsia="Times New Roman" w:hAnsi="Times New Roman" w:cs="Times New Roman"/>
                <w:b/>
                <w:sz w:val="24"/>
                <w:szCs w:val="24"/>
              </w:rPr>
            </w:pPr>
            <w:r>
              <w:rPr>
                <w:rFonts w:ascii="Times New Roman" w:eastAsia="Times New Roman" w:hAnsi="Times New Roman" w:cs="Times New Roman"/>
                <w:b/>
              </w:rPr>
              <w:lastRenderedPageBreak/>
              <w:t>Kentucky Academic Standards - Curriculum Areas</w:t>
            </w:r>
          </w:p>
        </w:tc>
        <w:tc>
          <w:tcPr>
            <w:tcW w:w="7710" w:type="dxa"/>
          </w:tcPr>
          <w:p w14:paraId="617E8555" w14:textId="77777777" w:rsidR="0099345F" w:rsidRDefault="00441FD5">
            <w:pPr>
              <w:spacing w:before="60" w:after="60" w:line="240" w:lineRule="auto"/>
              <w:rPr>
                <w:rFonts w:ascii="Times New Roman" w:eastAsia="Times New Roman" w:hAnsi="Times New Roman" w:cs="Times New Roman"/>
              </w:rPr>
            </w:pPr>
            <w:r>
              <w:rPr>
                <w:rFonts w:ascii="Times New Roman" w:eastAsia="Times New Roman" w:hAnsi="Times New Roman" w:cs="Times New Roman"/>
              </w:rPr>
              <w:t xml:space="preserve">The curriculum is a roadmap for student mastery of the </w:t>
            </w:r>
            <w:hyperlink r:id="rId17">
              <w:r>
                <w:rPr>
                  <w:rFonts w:ascii="Times New Roman" w:eastAsia="Times New Roman" w:hAnsi="Times New Roman" w:cs="Times New Roman"/>
                  <w:color w:val="0000FF"/>
                  <w:u w:val="single"/>
                </w:rPr>
                <w:t>Kentucky Academic Standards</w:t>
              </w:r>
            </w:hyperlink>
            <w:r>
              <w:rPr>
                <w:rFonts w:ascii="Times New Roman" w:eastAsia="Times New Roman" w:hAnsi="Times New Roman" w:cs="Times New Roman"/>
                <w:color w:val="0000FF"/>
                <w:u w:val="single"/>
              </w:rPr>
              <w:t>.</w:t>
            </w:r>
            <w:r>
              <w:rPr>
                <w:rFonts w:ascii="Times New Roman" w:eastAsia="Times New Roman" w:hAnsi="Times New Roman" w:cs="Times New Roman"/>
                <w:color w:val="0000FF"/>
                <w:sz w:val="24"/>
                <w:szCs w:val="24"/>
                <w:u w:val="single"/>
              </w:rPr>
              <w:t xml:space="preserve"> </w:t>
            </w:r>
            <w:r>
              <w:rPr>
                <w:rFonts w:ascii="Times New Roman" w:eastAsia="Times New Roman" w:hAnsi="Times New Roman" w:cs="Times New Roman"/>
              </w:rPr>
              <w:t>The standards define what students are expected to know and be able to do at each level in each subject area:</w:t>
            </w:r>
          </w:p>
          <w:p w14:paraId="4DCDF2A8" w14:textId="77777777" w:rsidR="0099345F" w:rsidRDefault="00441FD5">
            <w:pPr>
              <w:numPr>
                <w:ilvl w:val="0"/>
                <w:numId w:val="5"/>
              </w:numPr>
              <w:spacing w:line="240" w:lineRule="auto"/>
              <w:ind w:left="1440"/>
              <w:rPr>
                <w:rFonts w:ascii="Times New Roman" w:eastAsia="Times New Roman" w:hAnsi="Times New Roman" w:cs="Times New Roman"/>
              </w:rPr>
            </w:pPr>
            <w:r>
              <w:rPr>
                <w:rFonts w:ascii="Times New Roman" w:eastAsia="Times New Roman" w:hAnsi="Times New Roman" w:cs="Times New Roman"/>
              </w:rPr>
              <w:t>Reading and Writing</w:t>
            </w:r>
          </w:p>
          <w:p w14:paraId="70E2FCA2" w14:textId="77777777" w:rsidR="0099345F" w:rsidRDefault="00441FD5">
            <w:pPr>
              <w:numPr>
                <w:ilvl w:val="0"/>
                <w:numId w:val="5"/>
              </w:numPr>
              <w:spacing w:line="240" w:lineRule="auto"/>
              <w:ind w:left="1440"/>
              <w:rPr>
                <w:rFonts w:ascii="Times New Roman" w:eastAsia="Times New Roman" w:hAnsi="Times New Roman" w:cs="Times New Roman"/>
              </w:rPr>
            </w:pPr>
            <w:r>
              <w:rPr>
                <w:rFonts w:ascii="Times New Roman" w:eastAsia="Times New Roman" w:hAnsi="Times New Roman" w:cs="Times New Roman"/>
              </w:rPr>
              <w:t>Math</w:t>
            </w:r>
          </w:p>
          <w:p w14:paraId="4F02B861" w14:textId="77777777" w:rsidR="0099345F" w:rsidRDefault="00441FD5">
            <w:pPr>
              <w:numPr>
                <w:ilvl w:val="0"/>
                <w:numId w:val="5"/>
              </w:numPr>
              <w:spacing w:line="240" w:lineRule="auto"/>
              <w:ind w:left="1440"/>
              <w:rPr>
                <w:rFonts w:ascii="Times New Roman" w:eastAsia="Times New Roman" w:hAnsi="Times New Roman" w:cs="Times New Roman"/>
              </w:rPr>
            </w:pPr>
            <w:r>
              <w:rPr>
                <w:rFonts w:ascii="Times New Roman" w:eastAsia="Times New Roman" w:hAnsi="Times New Roman" w:cs="Times New Roman"/>
              </w:rPr>
              <w:t>Science</w:t>
            </w:r>
          </w:p>
          <w:p w14:paraId="36683FE0" w14:textId="77777777" w:rsidR="0099345F" w:rsidRDefault="00441FD5">
            <w:pPr>
              <w:numPr>
                <w:ilvl w:val="0"/>
                <w:numId w:val="5"/>
              </w:numPr>
              <w:spacing w:line="240" w:lineRule="auto"/>
              <w:ind w:left="1440"/>
              <w:rPr>
                <w:rFonts w:ascii="Times New Roman" w:eastAsia="Times New Roman" w:hAnsi="Times New Roman" w:cs="Times New Roman"/>
              </w:rPr>
            </w:pPr>
            <w:r>
              <w:rPr>
                <w:rFonts w:ascii="Times New Roman" w:eastAsia="Times New Roman" w:hAnsi="Times New Roman" w:cs="Times New Roman"/>
              </w:rPr>
              <w:t>Social Studies</w:t>
            </w:r>
          </w:p>
          <w:p w14:paraId="586737A9" w14:textId="77777777" w:rsidR="0099345F" w:rsidRDefault="00441FD5">
            <w:pPr>
              <w:spacing w:before="60" w:after="60" w:line="240" w:lineRule="auto"/>
              <w:rPr>
                <w:rFonts w:ascii="Times New Roman" w:eastAsia="Times New Roman" w:hAnsi="Times New Roman" w:cs="Times New Roman"/>
              </w:rPr>
            </w:pPr>
            <w:r>
              <w:rPr>
                <w:rFonts w:ascii="Times New Roman" w:eastAsia="Times New Roman" w:hAnsi="Times New Roman" w:cs="Times New Roman"/>
              </w:rPr>
              <w:t>As well as:</w:t>
            </w:r>
          </w:p>
          <w:p w14:paraId="0ACF2C95" w14:textId="77777777" w:rsidR="0099345F" w:rsidRDefault="00441FD5">
            <w:pPr>
              <w:numPr>
                <w:ilvl w:val="0"/>
                <w:numId w:val="5"/>
              </w:numPr>
              <w:spacing w:line="240" w:lineRule="auto"/>
              <w:ind w:left="1440"/>
              <w:rPr>
                <w:rFonts w:ascii="Times New Roman" w:eastAsia="Times New Roman" w:hAnsi="Times New Roman" w:cs="Times New Roman"/>
              </w:rPr>
            </w:pPr>
            <w:r>
              <w:rPr>
                <w:rFonts w:ascii="Times New Roman" w:eastAsia="Times New Roman" w:hAnsi="Times New Roman" w:cs="Times New Roman"/>
              </w:rPr>
              <w:t>Health and Physical Education</w:t>
            </w:r>
          </w:p>
          <w:p w14:paraId="48EE0FF8" w14:textId="77777777" w:rsidR="0099345F" w:rsidRDefault="00441FD5">
            <w:pPr>
              <w:numPr>
                <w:ilvl w:val="0"/>
                <w:numId w:val="5"/>
              </w:numPr>
              <w:spacing w:line="240" w:lineRule="auto"/>
              <w:ind w:left="1440"/>
              <w:rPr>
                <w:rFonts w:ascii="Times New Roman" w:eastAsia="Times New Roman" w:hAnsi="Times New Roman" w:cs="Times New Roman"/>
              </w:rPr>
            </w:pPr>
            <w:r>
              <w:rPr>
                <w:rFonts w:ascii="Times New Roman" w:eastAsia="Times New Roman" w:hAnsi="Times New Roman" w:cs="Times New Roman"/>
              </w:rPr>
              <w:t>Visual and Performing Arts</w:t>
            </w:r>
          </w:p>
          <w:p w14:paraId="6FE76DA4" w14:textId="77777777" w:rsidR="0099345F" w:rsidRDefault="00441FD5">
            <w:pPr>
              <w:numPr>
                <w:ilvl w:val="0"/>
                <w:numId w:val="5"/>
              </w:numPr>
              <w:spacing w:line="240" w:lineRule="auto"/>
              <w:ind w:left="1440"/>
              <w:rPr>
                <w:rFonts w:ascii="Times New Roman" w:eastAsia="Times New Roman" w:hAnsi="Times New Roman" w:cs="Times New Roman"/>
              </w:rPr>
            </w:pPr>
            <w:r>
              <w:rPr>
                <w:rFonts w:ascii="Times New Roman" w:eastAsia="Times New Roman" w:hAnsi="Times New Roman" w:cs="Times New Roman"/>
              </w:rPr>
              <w:t>Computer Science/Technology</w:t>
            </w:r>
          </w:p>
          <w:p w14:paraId="1C661089" w14:textId="77777777" w:rsidR="0099345F" w:rsidRDefault="00441FD5">
            <w:pPr>
              <w:numPr>
                <w:ilvl w:val="0"/>
                <w:numId w:val="5"/>
              </w:numPr>
              <w:spacing w:line="240" w:lineRule="auto"/>
              <w:ind w:left="1440"/>
              <w:rPr>
                <w:rFonts w:ascii="Times New Roman" w:eastAsia="Times New Roman" w:hAnsi="Times New Roman" w:cs="Times New Roman"/>
              </w:rPr>
            </w:pPr>
            <w:r>
              <w:rPr>
                <w:rFonts w:ascii="Times New Roman" w:eastAsia="Times New Roman" w:hAnsi="Times New Roman" w:cs="Times New Roman"/>
              </w:rPr>
              <w:t>Career Studies</w:t>
            </w:r>
          </w:p>
          <w:p w14:paraId="1295173D" w14:textId="77777777" w:rsidR="0099345F" w:rsidRDefault="00441FD5">
            <w:pPr>
              <w:numPr>
                <w:ilvl w:val="0"/>
                <w:numId w:val="5"/>
              </w:numPr>
              <w:spacing w:line="240" w:lineRule="auto"/>
              <w:ind w:left="1440"/>
              <w:rPr>
                <w:rFonts w:ascii="Times New Roman" w:eastAsia="Times New Roman" w:hAnsi="Times New Roman" w:cs="Times New Roman"/>
              </w:rPr>
            </w:pPr>
            <w:r>
              <w:rPr>
                <w:rFonts w:ascii="Times New Roman" w:eastAsia="Times New Roman" w:hAnsi="Times New Roman" w:cs="Times New Roman"/>
              </w:rPr>
              <w:t>Library Media</w:t>
            </w:r>
          </w:p>
          <w:p w14:paraId="7CA92CDD" w14:textId="77777777" w:rsidR="0099345F" w:rsidRDefault="00441FD5">
            <w:pPr>
              <w:pBdr>
                <w:bottom w:val="none" w:sz="0" w:space="0" w:color="000000"/>
              </w:pBdr>
              <w:spacing w:line="240" w:lineRule="auto"/>
              <w:rPr>
                <w:rFonts w:ascii="Times New Roman" w:eastAsia="Times New Roman" w:hAnsi="Times New Roman" w:cs="Times New Roman"/>
              </w:rPr>
            </w:pPr>
            <w:r>
              <w:rPr>
                <w:rFonts w:ascii="Times New Roman" w:eastAsia="Times New Roman" w:hAnsi="Times New Roman" w:cs="Times New Roman"/>
              </w:rPr>
              <w:t>Those standards are adopted by the Kentucky Board of Education based on national and international models. The standards are reviewed and revised through a years-long process that invites participation from every part of the school community.</w:t>
            </w:r>
          </w:p>
          <w:p w14:paraId="012B12D9" w14:textId="77777777" w:rsidR="0099345F" w:rsidRDefault="0099345F">
            <w:pPr>
              <w:widowControl w:val="0"/>
              <w:spacing w:line="240" w:lineRule="auto"/>
              <w:rPr>
                <w:rFonts w:ascii="Times New Roman" w:eastAsia="Times New Roman" w:hAnsi="Times New Roman" w:cs="Times New Roman"/>
                <w:sz w:val="24"/>
                <w:szCs w:val="24"/>
              </w:rPr>
            </w:pPr>
          </w:p>
        </w:tc>
      </w:tr>
      <w:tr w:rsidR="0099345F" w14:paraId="1C41A632" w14:textId="77777777" w:rsidTr="00D6659D">
        <w:tc>
          <w:tcPr>
            <w:tcW w:w="2160" w:type="dxa"/>
          </w:tcPr>
          <w:p w14:paraId="5772510B" w14:textId="77777777" w:rsidR="0099345F" w:rsidRDefault="00441FD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Curriculum Selection Process</w:t>
            </w:r>
          </w:p>
        </w:tc>
        <w:tc>
          <w:tcPr>
            <w:tcW w:w="7710" w:type="dxa"/>
          </w:tcPr>
          <w:p w14:paraId="579BE8CA" w14:textId="77777777" w:rsidR="0099345F" w:rsidRDefault="00441FD5">
            <w:pPr>
              <w:spacing w:before="60" w:after="60" w:line="240" w:lineRule="auto"/>
              <w:rPr>
                <w:rFonts w:ascii="Times New Roman" w:eastAsia="Times New Roman" w:hAnsi="Times New Roman" w:cs="Times New Roman"/>
              </w:rPr>
            </w:pPr>
            <w:r>
              <w:rPr>
                <w:rFonts w:ascii="Times New Roman" w:eastAsia="Times New Roman" w:hAnsi="Times New Roman" w:cs="Times New Roman"/>
              </w:rPr>
              <w:t xml:space="preserve">Beginning with the 2022-23 school year, the SBDM law gives the </w:t>
            </w:r>
            <w:r>
              <w:rPr>
                <w:rFonts w:ascii="Times New Roman" w:eastAsia="Times New Roman" w:hAnsi="Times New Roman" w:cs="Times New Roman"/>
                <w:b/>
                <w:i/>
              </w:rPr>
              <w:t>superintendent the authority to determine the following for each school</w:t>
            </w:r>
            <w:r>
              <w:rPr>
                <w:rFonts w:ascii="Times New Roman" w:eastAsia="Times New Roman" w:hAnsi="Times New Roman" w:cs="Times New Roman"/>
              </w:rPr>
              <w:t xml:space="preserve">: </w:t>
            </w:r>
          </w:p>
          <w:p w14:paraId="133E6667" w14:textId="77777777" w:rsidR="0099345F" w:rsidRDefault="00441FD5">
            <w:pPr>
              <w:numPr>
                <w:ilvl w:val="0"/>
                <w:numId w:val="9"/>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Curriculum</w:t>
            </w:r>
          </w:p>
          <w:p w14:paraId="5BEB28CD" w14:textId="77777777" w:rsidR="0099345F" w:rsidRDefault="00441FD5">
            <w:pPr>
              <w:numPr>
                <w:ilvl w:val="0"/>
                <w:numId w:val="9"/>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Instructional materials (which includes textbooks)</w:t>
            </w:r>
          </w:p>
          <w:p w14:paraId="678920D4" w14:textId="77777777" w:rsidR="0099345F" w:rsidRDefault="00441FD5">
            <w:pPr>
              <w:numPr>
                <w:ilvl w:val="0"/>
                <w:numId w:val="9"/>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Student support services</w:t>
            </w:r>
          </w:p>
          <w:p w14:paraId="12BD557C" w14:textId="77777777" w:rsidR="0099345F" w:rsidRDefault="00441FD5">
            <w:pPr>
              <w:spacing w:before="60" w:after="60" w:line="240" w:lineRule="auto"/>
              <w:ind w:left="1080"/>
              <w:rPr>
                <w:rFonts w:ascii="Times New Roman" w:eastAsia="Times New Roman" w:hAnsi="Times New Roman" w:cs="Times New Roman"/>
                <w:b/>
                <w:i/>
                <w:color w:val="E36C09"/>
                <w:sz w:val="10"/>
                <w:szCs w:val="10"/>
              </w:rPr>
            </w:pPr>
            <w:r>
              <w:rPr>
                <w:rFonts w:ascii="Times New Roman" w:eastAsia="Times New Roman" w:hAnsi="Times New Roman" w:cs="Times New Roman"/>
                <w:color w:val="E36C09"/>
                <w:sz w:val="10"/>
                <w:szCs w:val="10"/>
              </w:rPr>
              <w:t xml:space="preserve"> </w:t>
            </w:r>
          </w:p>
          <w:p w14:paraId="0485422E" w14:textId="77777777" w:rsidR="0099345F" w:rsidRDefault="00441FD5">
            <w:pPr>
              <w:spacing w:before="60" w:after="60" w:line="240" w:lineRule="auto"/>
              <w:rPr>
                <w:rFonts w:ascii="Times New Roman" w:eastAsia="Times New Roman" w:hAnsi="Times New Roman" w:cs="Times New Roman"/>
                <w:b/>
                <w:i/>
              </w:rPr>
            </w:pPr>
            <w:r>
              <w:rPr>
                <w:rFonts w:ascii="Times New Roman" w:eastAsia="Times New Roman" w:hAnsi="Times New Roman" w:cs="Times New Roman"/>
                <w:b/>
                <w:i/>
              </w:rPr>
              <w:t>Before making those selections, the superintendent will:</w:t>
            </w:r>
          </w:p>
          <w:p w14:paraId="074880CF" w14:textId="77777777" w:rsidR="0099345F" w:rsidRDefault="00441FD5">
            <w:pPr>
              <w:numPr>
                <w:ilvl w:val="0"/>
                <w:numId w:val="6"/>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 xml:space="preserve">Consult with the local board of education </w:t>
            </w:r>
          </w:p>
          <w:p w14:paraId="03822B1E" w14:textId="77777777" w:rsidR="0099345F" w:rsidRDefault="00441FD5">
            <w:pPr>
              <w:numPr>
                <w:ilvl w:val="0"/>
                <w:numId w:val="6"/>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Offer a reasonable review and response period for stakeholders in accordance with local board policy</w:t>
            </w:r>
          </w:p>
          <w:p w14:paraId="33BCCDEE" w14:textId="77777777" w:rsidR="0099345F" w:rsidRDefault="00441FD5">
            <w:pPr>
              <w:numPr>
                <w:ilvl w:val="0"/>
                <w:numId w:val="6"/>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Consult with the principal and the school council</w:t>
            </w:r>
          </w:p>
          <w:p w14:paraId="6D34E77E" w14:textId="77777777" w:rsidR="0099345F" w:rsidRDefault="0099345F">
            <w:pPr>
              <w:spacing w:before="60" w:after="60" w:line="240" w:lineRule="auto"/>
              <w:ind w:left="1440"/>
              <w:rPr>
                <w:rFonts w:ascii="Times New Roman" w:eastAsia="Times New Roman" w:hAnsi="Times New Roman" w:cs="Times New Roman"/>
                <w:b/>
                <w:i/>
                <w:sz w:val="10"/>
                <w:szCs w:val="10"/>
              </w:rPr>
            </w:pPr>
          </w:p>
          <w:p w14:paraId="21A1CA48" w14:textId="77777777" w:rsidR="0099345F" w:rsidRDefault="00441FD5">
            <w:pPr>
              <w:spacing w:before="60" w:after="60" w:line="240" w:lineRule="auto"/>
              <w:rPr>
                <w:rFonts w:ascii="Times New Roman" w:eastAsia="Times New Roman" w:hAnsi="Times New Roman" w:cs="Times New Roman"/>
              </w:rPr>
            </w:pPr>
            <w:r>
              <w:rPr>
                <w:rFonts w:ascii="Times New Roman" w:eastAsia="Times New Roman" w:hAnsi="Times New Roman" w:cs="Times New Roman"/>
                <w:b/>
                <w:i/>
              </w:rPr>
              <w:t>When consulting with the superintendent, the council will</w:t>
            </w:r>
            <w:r>
              <w:rPr>
                <w:rFonts w:ascii="Times New Roman" w:eastAsia="Times New Roman" w:hAnsi="Times New Roman" w:cs="Times New Roman"/>
              </w:rPr>
              <w:t>:</w:t>
            </w:r>
          </w:p>
          <w:p w14:paraId="56D9E939" w14:textId="77777777" w:rsidR="0099345F" w:rsidRDefault="00441FD5">
            <w:pPr>
              <w:numPr>
                <w:ilvl w:val="0"/>
                <w:numId w:val="17"/>
              </w:numPr>
              <w:spacing w:line="240" w:lineRule="auto"/>
              <w:ind w:left="1440"/>
              <w:rPr>
                <w:rFonts w:ascii="Times New Roman" w:eastAsia="Times New Roman" w:hAnsi="Times New Roman" w:cs="Times New Roman"/>
              </w:rPr>
            </w:pPr>
            <w:r>
              <w:rPr>
                <w:rFonts w:ascii="Times New Roman" w:eastAsia="Times New Roman" w:hAnsi="Times New Roman" w:cs="Times New Roman"/>
              </w:rPr>
              <w:t>Ensure students, families, school staff, district leaders, and community members have opportunities to provide feedback on CURRICULUM strengths and areas of need.</w:t>
            </w:r>
          </w:p>
          <w:p w14:paraId="00D50AF9" w14:textId="77777777" w:rsidR="0099345F" w:rsidRDefault="00441FD5">
            <w:pPr>
              <w:numPr>
                <w:ilvl w:val="0"/>
                <w:numId w:val="17"/>
              </w:numPr>
              <w:spacing w:line="240" w:lineRule="auto"/>
              <w:ind w:left="1440"/>
              <w:rPr>
                <w:rFonts w:ascii="Times New Roman" w:eastAsia="Times New Roman" w:hAnsi="Times New Roman" w:cs="Times New Roman"/>
              </w:rPr>
            </w:pPr>
            <w:r>
              <w:rPr>
                <w:rFonts w:ascii="Times New Roman" w:eastAsia="Times New Roman" w:hAnsi="Times New Roman" w:cs="Times New Roman"/>
              </w:rPr>
              <w:t xml:space="preserve">Request INSTRUCTIONAL MATERIALS that are: </w:t>
            </w:r>
          </w:p>
          <w:p w14:paraId="0812AF14" w14:textId="77777777" w:rsidR="0099345F" w:rsidRDefault="00441FD5">
            <w:pPr>
              <w:numPr>
                <w:ilvl w:val="0"/>
                <w:numId w:val="2"/>
              </w:numPr>
              <w:spacing w:line="240" w:lineRule="auto"/>
              <w:ind w:left="1800"/>
              <w:rPr>
                <w:rFonts w:ascii="Times New Roman" w:eastAsia="Times New Roman" w:hAnsi="Times New Roman" w:cs="Times New Roman"/>
              </w:rPr>
            </w:pPr>
            <w:r>
              <w:rPr>
                <w:rFonts w:ascii="Times New Roman" w:eastAsia="Times New Roman" w:hAnsi="Times New Roman" w:cs="Times New Roman"/>
              </w:rPr>
              <w:t xml:space="preserve">Matched to the unique strengths and needs of the school. </w:t>
            </w:r>
          </w:p>
          <w:p w14:paraId="4FD343B8" w14:textId="77777777" w:rsidR="0099345F" w:rsidRDefault="00441FD5">
            <w:pPr>
              <w:numPr>
                <w:ilvl w:val="0"/>
                <w:numId w:val="2"/>
              </w:numPr>
              <w:spacing w:line="240" w:lineRule="auto"/>
              <w:ind w:left="1800"/>
              <w:rPr>
                <w:rFonts w:ascii="Times New Roman" w:eastAsia="Times New Roman" w:hAnsi="Times New Roman" w:cs="Times New Roman"/>
              </w:rPr>
            </w:pPr>
            <w:r>
              <w:rPr>
                <w:rFonts w:ascii="Times New Roman" w:eastAsia="Times New Roman" w:hAnsi="Times New Roman" w:cs="Times New Roman"/>
              </w:rPr>
              <w:t>Backed by research and evidence of success in a similar school setting.</w:t>
            </w:r>
          </w:p>
          <w:p w14:paraId="76D9CAB0" w14:textId="77777777" w:rsidR="0099345F" w:rsidRDefault="00441FD5">
            <w:pPr>
              <w:spacing w:before="60" w:after="60" w:line="240" w:lineRule="auto"/>
              <w:rPr>
                <w:rFonts w:ascii="Times New Roman" w:eastAsia="Times New Roman" w:hAnsi="Times New Roman" w:cs="Times New Roman"/>
                <w:sz w:val="24"/>
                <w:szCs w:val="24"/>
              </w:rPr>
            </w:pPr>
            <w:r>
              <w:rPr>
                <w:rFonts w:ascii="Times New Roman" w:eastAsia="Times New Roman" w:hAnsi="Times New Roman" w:cs="Times New Roman"/>
              </w:rPr>
              <w:t>The curriculum document(s) and the LaGrange Elementary Curriculum Overview, can be found on the school website or reviewed in the school office.</w:t>
            </w:r>
          </w:p>
        </w:tc>
      </w:tr>
      <w:tr w:rsidR="0099345F" w14:paraId="10FBE522" w14:textId="77777777" w:rsidTr="00D6659D">
        <w:tc>
          <w:tcPr>
            <w:tcW w:w="2160" w:type="dxa"/>
          </w:tcPr>
          <w:p w14:paraId="1D918124" w14:textId="77777777" w:rsidR="0099345F" w:rsidRDefault="00441FD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Implementation of </w:t>
            </w:r>
            <w:r>
              <w:rPr>
                <w:rFonts w:ascii="Times New Roman" w:eastAsia="Times New Roman" w:hAnsi="Times New Roman" w:cs="Times New Roman"/>
                <w:b/>
                <w:sz w:val="24"/>
                <w:szCs w:val="24"/>
              </w:rPr>
              <w:lastRenderedPageBreak/>
              <w:t>the Curriculum</w:t>
            </w:r>
          </w:p>
        </w:tc>
        <w:tc>
          <w:tcPr>
            <w:tcW w:w="7710" w:type="dxa"/>
          </w:tcPr>
          <w:p w14:paraId="721405A9" w14:textId="77777777" w:rsidR="0099345F" w:rsidRDefault="00441FD5">
            <w:pPr>
              <w:shd w:val="clear" w:color="auto" w:fill="FFFFFF"/>
              <w:spacing w:before="60" w:after="6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The SBDM Council will: </w:t>
            </w:r>
          </w:p>
          <w:p w14:paraId="052A1E75" w14:textId="77777777" w:rsidR="0099345F" w:rsidRDefault="00441FD5">
            <w:pPr>
              <w:shd w:val="clear" w:color="auto" w:fill="FFFFFF"/>
              <w:spacing w:before="60" w:after="6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Use applicable areas of decision-making to ensure </w:t>
            </w:r>
            <w:r>
              <w:rPr>
                <w:rFonts w:ascii="Times New Roman" w:eastAsia="Times New Roman" w:hAnsi="Times New Roman" w:cs="Times New Roman"/>
                <w:u w:val="single"/>
              </w:rPr>
              <w:t>each</w:t>
            </w:r>
            <w:r>
              <w:rPr>
                <w:rFonts w:ascii="Times New Roman" w:eastAsia="Times New Roman" w:hAnsi="Times New Roman" w:cs="Times New Roman"/>
              </w:rPr>
              <w:t xml:space="preserve"> student has: </w:t>
            </w:r>
          </w:p>
          <w:p w14:paraId="3BDF1DEF" w14:textId="77777777" w:rsidR="0099345F" w:rsidRDefault="00441FD5">
            <w:pPr>
              <w:numPr>
                <w:ilvl w:val="0"/>
                <w:numId w:val="13"/>
              </w:numPr>
              <w:shd w:val="clear" w:color="auto" w:fill="FFFFFF"/>
              <w:spacing w:line="240" w:lineRule="auto"/>
              <w:ind w:left="1440"/>
              <w:rPr>
                <w:rFonts w:ascii="Times New Roman" w:eastAsia="Times New Roman" w:hAnsi="Times New Roman" w:cs="Times New Roman"/>
              </w:rPr>
            </w:pPr>
            <w:r>
              <w:rPr>
                <w:rFonts w:ascii="Times New Roman" w:eastAsia="Times New Roman" w:hAnsi="Times New Roman" w:cs="Times New Roman"/>
              </w:rPr>
              <w:t>a learning environment where educators and staff are supported and empowered to be successful with students.</w:t>
            </w:r>
            <w:r>
              <w:rPr>
                <w:rFonts w:ascii="Times New Roman" w:eastAsia="Times New Roman" w:hAnsi="Times New Roman" w:cs="Times New Roman"/>
                <w:highlight w:val="green"/>
              </w:rPr>
              <w:t xml:space="preserve"> </w:t>
            </w:r>
          </w:p>
          <w:p w14:paraId="798C32D6" w14:textId="77777777" w:rsidR="0099345F" w:rsidRDefault="00441FD5">
            <w:pPr>
              <w:numPr>
                <w:ilvl w:val="0"/>
                <w:numId w:val="13"/>
              </w:numPr>
              <w:spacing w:line="240" w:lineRule="auto"/>
              <w:ind w:left="1440"/>
              <w:rPr>
                <w:rFonts w:ascii="Times New Roman" w:eastAsia="Times New Roman" w:hAnsi="Times New Roman" w:cs="Times New Roman"/>
              </w:rPr>
            </w:pPr>
            <w:r>
              <w:rPr>
                <w:rFonts w:ascii="Times New Roman" w:eastAsia="Times New Roman" w:hAnsi="Times New Roman" w:cs="Times New Roman"/>
              </w:rPr>
              <w:t>an equitable opportunity to master the state standards:</w:t>
            </w:r>
          </w:p>
          <w:p w14:paraId="128733DB" w14:textId="77777777" w:rsidR="0099345F" w:rsidRDefault="00441FD5">
            <w:pPr>
              <w:numPr>
                <w:ilvl w:val="0"/>
                <w:numId w:val="14"/>
              </w:numPr>
              <w:spacing w:line="240" w:lineRule="auto"/>
              <w:ind w:left="1800"/>
              <w:rPr>
                <w:rFonts w:ascii="Times New Roman" w:eastAsia="Times New Roman" w:hAnsi="Times New Roman" w:cs="Times New Roman"/>
              </w:rPr>
            </w:pPr>
            <w:r>
              <w:rPr>
                <w:rFonts w:ascii="Times New Roman" w:eastAsia="Times New Roman" w:hAnsi="Times New Roman" w:cs="Times New Roman"/>
              </w:rPr>
              <w:t>grade-appropriate assignments aligned to the standards.</w:t>
            </w:r>
          </w:p>
          <w:p w14:paraId="67DD12A0" w14:textId="77777777" w:rsidR="0099345F" w:rsidRDefault="00441FD5">
            <w:pPr>
              <w:numPr>
                <w:ilvl w:val="0"/>
                <w:numId w:val="14"/>
              </w:numPr>
              <w:spacing w:line="240" w:lineRule="auto"/>
              <w:ind w:left="1800"/>
              <w:rPr>
                <w:rFonts w:ascii="Times New Roman" w:eastAsia="Times New Roman" w:hAnsi="Times New Roman" w:cs="Times New Roman"/>
              </w:rPr>
            </w:pPr>
            <w:r>
              <w:rPr>
                <w:rFonts w:ascii="Times New Roman" w:eastAsia="Times New Roman" w:hAnsi="Times New Roman" w:cs="Times New Roman"/>
              </w:rPr>
              <w:t>additional time and support to master the state standards.</w:t>
            </w:r>
          </w:p>
          <w:p w14:paraId="27207B90" w14:textId="77777777" w:rsidR="0099345F" w:rsidRDefault="00441FD5">
            <w:pPr>
              <w:spacing w:before="60" w:after="60" w:line="240" w:lineRule="auto"/>
              <w:rPr>
                <w:rFonts w:ascii="Times New Roman" w:eastAsia="Times New Roman" w:hAnsi="Times New Roman" w:cs="Times New Roman"/>
                <w:b/>
                <w:i/>
              </w:rPr>
            </w:pPr>
            <w:r>
              <w:rPr>
                <w:rFonts w:ascii="Times New Roman" w:eastAsia="Times New Roman" w:hAnsi="Times New Roman" w:cs="Times New Roman"/>
                <w:b/>
              </w:rPr>
              <w:t>All teachers will</w:t>
            </w:r>
            <w:r>
              <w:rPr>
                <w:rFonts w:ascii="Times New Roman" w:eastAsia="Times New Roman" w:hAnsi="Times New Roman" w:cs="Times New Roman"/>
                <w:b/>
                <w:i/>
              </w:rPr>
              <w:t>:</w:t>
            </w:r>
          </w:p>
          <w:p w14:paraId="24310B52" w14:textId="77777777" w:rsidR="0099345F" w:rsidRDefault="00441FD5">
            <w:pPr>
              <w:numPr>
                <w:ilvl w:val="0"/>
                <w:numId w:val="18"/>
              </w:numPr>
              <w:spacing w:line="240" w:lineRule="auto"/>
              <w:ind w:left="1440"/>
              <w:rPr>
                <w:rFonts w:ascii="Times New Roman" w:eastAsia="Times New Roman" w:hAnsi="Times New Roman" w:cs="Times New Roman"/>
              </w:rPr>
            </w:pPr>
            <w:r>
              <w:rPr>
                <w:rFonts w:ascii="Times New Roman" w:eastAsia="Times New Roman" w:hAnsi="Times New Roman" w:cs="Times New Roman"/>
              </w:rPr>
              <w:t>Disseminate the curriculum expectations to families and to students in age-appropriate ways.</w:t>
            </w:r>
          </w:p>
          <w:p w14:paraId="088C11A0" w14:textId="77777777" w:rsidR="0099345F" w:rsidRDefault="00441FD5">
            <w:pPr>
              <w:numPr>
                <w:ilvl w:val="0"/>
                <w:numId w:val="18"/>
              </w:numPr>
              <w:spacing w:line="240" w:lineRule="auto"/>
              <w:ind w:left="1440"/>
              <w:rPr>
                <w:rFonts w:ascii="Times New Roman" w:eastAsia="Times New Roman" w:hAnsi="Times New Roman" w:cs="Times New Roman"/>
              </w:rPr>
            </w:pPr>
            <w:r>
              <w:rPr>
                <w:rFonts w:ascii="Times New Roman" w:eastAsia="Times New Roman" w:hAnsi="Times New Roman" w:cs="Times New Roman"/>
              </w:rPr>
              <w:t xml:space="preserve">Ensure students have an equitable opportunity to master the state standards with assignments congruent to the grade-level. </w:t>
            </w:r>
          </w:p>
          <w:p w14:paraId="008CC985" w14:textId="77777777" w:rsidR="0099345F" w:rsidRDefault="00441FD5">
            <w:pPr>
              <w:numPr>
                <w:ilvl w:val="0"/>
                <w:numId w:val="18"/>
              </w:numPr>
              <w:spacing w:line="240" w:lineRule="auto"/>
              <w:ind w:left="1440"/>
              <w:rPr>
                <w:rFonts w:ascii="Times New Roman" w:eastAsia="Times New Roman" w:hAnsi="Times New Roman" w:cs="Times New Roman"/>
              </w:rPr>
            </w:pPr>
            <w:r>
              <w:rPr>
                <w:rFonts w:ascii="Times New Roman" w:eastAsia="Times New Roman" w:hAnsi="Times New Roman" w:cs="Times New Roman"/>
              </w:rPr>
              <w:t>Contribute to discussions of needed changes in the curriculum and instructional materials.</w:t>
            </w:r>
          </w:p>
          <w:p w14:paraId="341BB51B" w14:textId="77777777" w:rsidR="0099345F" w:rsidRDefault="00441FD5">
            <w:pPr>
              <w:spacing w:before="60" w:after="60" w:line="240" w:lineRule="auto"/>
              <w:rPr>
                <w:rFonts w:ascii="Times New Roman" w:eastAsia="Times New Roman" w:hAnsi="Times New Roman" w:cs="Times New Roman"/>
                <w:b/>
              </w:rPr>
            </w:pPr>
            <w:r>
              <w:rPr>
                <w:rFonts w:ascii="Times New Roman" w:eastAsia="Times New Roman" w:hAnsi="Times New Roman" w:cs="Times New Roman"/>
                <w:b/>
              </w:rPr>
              <w:t>The principal (or designee) will:</w:t>
            </w:r>
          </w:p>
          <w:p w14:paraId="25FF92B8" w14:textId="77777777" w:rsidR="0099345F" w:rsidRDefault="00441FD5">
            <w:pPr>
              <w:numPr>
                <w:ilvl w:val="0"/>
                <w:numId w:val="18"/>
              </w:numPr>
              <w:spacing w:line="240" w:lineRule="auto"/>
              <w:ind w:left="1440"/>
              <w:rPr>
                <w:rFonts w:ascii="Times New Roman" w:eastAsia="Times New Roman" w:hAnsi="Times New Roman" w:cs="Times New Roman"/>
              </w:rPr>
            </w:pPr>
            <w:r>
              <w:rPr>
                <w:rFonts w:ascii="Times New Roman" w:eastAsia="Times New Roman" w:hAnsi="Times New Roman" w:cs="Times New Roman"/>
              </w:rPr>
              <w:t>Ensure that the standards and curriculum for the school are available for student, family, and community review.</w:t>
            </w:r>
          </w:p>
          <w:p w14:paraId="58AC6DE1" w14:textId="77777777" w:rsidR="0099345F" w:rsidRDefault="00441FD5">
            <w:pPr>
              <w:numPr>
                <w:ilvl w:val="0"/>
                <w:numId w:val="18"/>
              </w:numPr>
              <w:spacing w:line="240" w:lineRule="auto"/>
              <w:ind w:left="1440"/>
              <w:rPr>
                <w:rFonts w:ascii="Times New Roman" w:eastAsia="Times New Roman" w:hAnsi="Times New Roman" w:cs="Times New Roman"/>
              </w:rPr>
            </w:pPr>
            <w:r>
              <w:rPr>
                <w:rFonts w:ascii="Times New Roman" w:eastAsia="Times New Roman" w:hAnsi="Times New Roman" w:cs="Times New Roman"/>
              </w:rPr>
              <w:t>Meet with all teachers to review this policy and the sections of the curriculum that apply to each teacher’s assignment.</w:t>
            </w:r>
          </w:p>
          <w:p w14:paraId="6A002871" w14:textId="77777777" w:rsidR="0099345F" w:rsidRDefault="00441FD5">
            <w:pPr>
              <w:numPr>
                <w:ilvl w:val="0"/>
                <w:numId w:val="18"/>
              </w:numPr>
              <w:spacing w:line="240" w:lineRule="auto"/>
              <w:ind w:left="1440"/>
              <w:rPr>
                <w:rFonts w:ascii="Times New Roman" w:eastAsia="Times New Roman" w:hAnsi="Times New Roman" w:cs="Times New Roman"/>
              </w:rPr>
            </w:pPr>
            <w:r>
              <w:rPr>
                <w:rFonts w:ascii="Times New Roman" w:eastAsia="Times New Roman" w:hAnsi="Times New Roman" w:cs="Times New Roman"/>
              </w:rPr>
              <w:t xml:space="preserve">Report to the council annually on progress towards curriculum implementation, including ensuring 100% of students are doing assignments </w:t>
            </w:r>
            <w:r>
              <w:rPr>
                <w:rFonts w:ascii="Times New Roman" w:eastAsia="Times New Roman" w:hAnsi="Times New Roman" w:cs="Times New Roman"/>
                <w:i/>
              </w:rPr>
              <w:t>congruent</w:t>
            </w:r>
            <w:r>
              <w:rPr>
                <w:rFonts w:ascii="Times New Roman" w:eastAsia="Times New Roman" w:hAnsi="Times New Roman" w:cs="Times New Roman"/>
              </w:rPr>
              <w:t xml:space="preserve"> to the grade-level standards </w:t>
            </w:r>
            <w:r>
              <w:rPr>
                <w:rFonts w:ascii="Times New Roman" w:eastAsia="Times New Roman" w:hAnsi="Times New Roman" w:cs="Times New Roman"/>
                <w:i/>
              </w:rPr>
              <w:t>(meaning the student work is at the same level of difficulty as the standard)</w:t>
            </w:r>
            <w:r>
              <w:rPr>
                <w:rFonts w:ascii="Times New Roman" w:eastAsia="Times New Roman" w:hAnsi="Times New Roman" w:cs="Times New Roman"/>
              </w:rPr>
              <w:t>.</w:t>
            </w:r>
          </w:p>
          <w:p w14:paraId="231C552A" w14:textId="77777777" w:rsidR="0099345F" w:rsidRDefault="00441FD5">
            <w:pPr>
              <w:numPr>
                <w:ilvl w:val="0"/>
                <w:numId w:val="18"/>
              </w:numPr>
              <w:spacing w:line="240" w:lineRule="auto"/>
              <w:ind w:left="1440"/>
              <w:rPr>
                <w:rFonts w:ascii="Times New Roman" w:eastAsia="Times New Roman" w:hAnsi="Times New Roman" w:cs="Times New Roman"/>
              </w:rPr>
            </w:pPr>
            <w:r>
              <w:rPr>
                <w:rFonts w:ascii="Times New Roman" w:eastAsia="Times New Roman" w:hAnsi="Times New Roman" w:cs="Times New Roman"/>
              </w:rPr>
              <w:t xml:space="preserve">Coordinate resources and support that include, but not limited to, curriculum coaches, district instructional leaders, educators in other district schools, other educators with expertise, sources for evaluating the evidence of effectiveness, etc.  </w:t>
            </w:r>
          </w:p>
        </w:tc>
      </w:tr>
      <w:tr w:rsidR="0099345F" w14:paraId="174E08E0" w14:textId="77777777" w:rsidTr="00D6659D">
        <w:tc>
          <w:tcPr>
            <w:tcW w:w="2160" w:type="dxa"/>
          </w:tcPr>
          <w:p w14:paraId="2A91F7A9" w14:textId="77777777" w:rsidR="0099345F" w:rsidRDefault="00441FD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Policy Evaluation</w:t>
            </w:r>
          </w:p>
        </w:tc>
        <w:tc>
          <w:tcPr>
            <w:tcW w:w="7710" w:type="dxa"/>
          </w:tcPr>
          <w:p w14:paraId="3CD6CB9D" w14:textId="77777777" w:rsidR="0099345F" w:rsidRDefault="00441FD5">
            <w:pPr>
              <w:spacing w:before="80" w:after="80" w:line="240" w:lineRule="auto"/>
              <w:ind w:left="720"/>
              <w:rPr>
                <w:rFonts w:ascii="Times New Roman" w:eastAsia="Times New Roman" w:hAnsi="Times New Roman" w:cs="Times New Roman"/>
                <w:b/>
              </w:rPr>
            </w:pPr>
            <w:r>
              <w:rPr>
                <w:rFonts w:ascii="Times New Roman" w:eastAsia="Times New Roman" w:hAnsi="Times New Roman" w:cs="Times New Roman"/>
              </w:rPr>
              <w:t>The council will evaluate the effectiveness of this policy through an annual review.</w:t>
            </w:r>
          </w:p>
        </w:tc>
      </w:tr>
    </w:tbl>
    <w:p w14:paraId="27B72DC0" w14:textId="77777777" w:rsidR="0099345F" w:rsidRDefault="0099345F">
      <w:pPr>
        <w:tabs>
          <w:tab w:val="right" w:pos="9360"/>
        </w:tabs>
        <w:spacing w:line="240" w:lineRule="auto"/>
        <w:rPr>
          <w:rFonts w:ascii="Times New Roman" w:eastAsia="Times New Roman" w:hAnsi="Times New Roman" w:cs="Times New Roman"/>
          <w:sz w:val="24"/>
          <w:szCs w:val="24"/>
        </w:rPr>
      </w:pPr>
    </w:p>
    <w:p w14:paraId="3962F751" w14:textId="77777777" w:rsidR="0099345F" w:rsidRDefault="00441FD5">
      <w:pPr>
        <w:spacing w:after="160" w:line="259" w:lineRule="auto"/>
        <w:rPr>
          <w:rFonts w:ascii="Times New Roman" w:eastAsia="Times New Roman" w:hAnsi="Times New Roman" w:cs="Times New Roman"/>
        </w:rPr>
      </w:pPr>
      <w:r>
        <w:rPr>
          <w:rFonts w:ascii="Times New Roman" w:eastAsia="Times New Roman" w:hAnsi="Times New Roman" w:cs="Times New Roman"/>
        </w:rPr>
        <w:t>CONSULTATION</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5002</w:t>
      </w:r>
    </w:p>
    <w:tbl>
      <w:tblPr>
        <w:tblStyle w:val="a3"/>
        <w:tblW w:w="9945" w:type="dxa"/>
        <w:tblBorders>
          <w:top w:val="nil"/>
          <w:left w:val="nil"/>
          <w:bottom w:val="nil"/>
          <w:right w:val="nil"/>
          <w:insideH w:val="nil"/>
          <w:insideV w:val="nil"/>
        </w:tblBorders>
        <w:tblLayout w:type="fixed"/>
        <w:tblLook w:val="0620" w:firstRow="1" w:lastRow="0" w:firstColumn="0" w:lastColumn="0" w:noHBand="1" w:noVBand="1"/>
      </w:tblPr>
      <w:tblGrid>
        <w:gridCol w:w="1875"/>
        <w:gridCol w:w="8070"/>
      </w:tblGrid>
      <w:tr w:rsidR="0099345F" w14:paraId="07B5BB1B" w14:textId="77777777" w:rsidTr="00D6659D">
        <w:trPr>
          <w:trHeight w:val="705"/>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B6ACBA" w14:textId="77777777" w:rsidR="0099345F" w:rsidRDefault="00441FD5">
            <w:pPr>
              <w:spacing w:before="240"/>
              <w:rPr>
                <w:rFonts w:ascii="Times New Roman" w:eastAsia="Times New Roman" w:hAnsi="Times New Roman" w:cs="Times New Roman"/>
              </w:rPr>
            </w:pPr>
            <w:r>
              <w:rPr>
                <w:rFonts w:ascii="Times New Roman" w:eastAsia="Times New Roman" w:hAnsi="Times New Roman" w:cs="Times New Roman"/>
              </w:rPr>
              <w:t>TOPICS</w:t>
            </w:r>
          </w:p>
        </w:tc>
        <w:tc>
          <w:tcPr>
            <w:tcW w:w="80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F0D2E4B" w14:textId="77777777" w:rsidR="0099345F" w:rsidRDefault="00441FD5">
            <w:pPr>
              <w:spacing w:before="240"/>
              <w:rPr>
                <w:rFonts w:ascii="Times New Roman" w:eastAsia="Times New Roman" w:hAnsi="Times New Roman" w:cs="Times New Roman"/>
              </w:rPr>
            </w:pPr>
            <w:r>
              <w:rPr>
                <w:rFonts w:ascii="Times New Roman" w:eastAsia="Times New Roman" w:hAnsi="Times New Roman" w:cs="Times New Roman"/>
              </w:rPr>
              <w:t>STATEMENTS</w:t>
            </w:r>
          </w:p>
        </w:tc>
      </w:tr>
      <w:tr w:rsidR="0099345F" w14:paraId="7E8A3C5D" w14:textId="77777777" w:rsidTr="00D6659D">
        <w:trPr>
          <w:trHeight w:val="1020"/>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D7B5B3" w14:textId="77777777" w:rsidR="0099345F" w:rsidRDefault="00441FD5">
            <w:pPr>
              <w:spacing w:before="240"/>
              <w:rPr>
                <w:rFonts w:ascii="Times New Roman" w:eastAsia="Times New Roman" w:hAnsi="Times New Roman" w:cs="Times New Roman"/>
              </w:rPr>
            </w:pPr>
            <w:r>
              <w:rPr>
                <w:rFonts w:ascii="Times New Roman" w:eastAsia="Times New Roman" w:hAnsi="Times New Roman" w:cs="Times New Roman"/>
              </w:rPr>
              <w:t>A. VACANCY</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2B628B64"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In compliance with KRS 160.345 (2), the principal shall inform the Superintendent of any resignation by the school employee assigned to his/her school. The Superintendent shall determine whether or not the position is vacant.</w:t>
            </w:r>
          </w:p>
        </w:tc>
      </w:tr>
      <w:tr w:rsidR="0099345F" w14:paraId="36B8168F" w14:textId="77777777" w:rsidTr="00D6659D">
        <w:trPr>
          <w:trHeight w:val="1470"/>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83AAF1A" w14:textId="77777777" w:rsidR="0099345F" w:rsidRDefault="00441FD5">
            <w:pPr>
              <w:spacing w:before="240"/>
              <w:rPr>
                <w:rFonts w:ascii="Times New Roman" w:eastAsia="Times New Roman" w:hAnsi="Times New Roman" w:cs="Times New Roman"/>
              </w:rPr>
            </w:pPr>
            <w:r>
              <w:rPr>
                <w:rFonts w:ascii="Times New Roman" w:eastAsia="Times New Roman" w:hAnsi="Times New Roman" w:cs="Times New Roman"/>
              </w:rPr>
              <w:t>B. CRITERIA</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1E5C40E7" w14:textId="77777777" w:rsidR="0099345F" w:rsidRDefault="00441FD5">
            <w:pPr>
              <w:widowControl w:val="0"/>
              <w:rPr>
                <w:rFonts w:ascii="Times New Roman" w:eastAsia="Times New Roman" w:hAnsi="Times New Roman" w:cs="Times New Roman"/>
                <w:highlight w:val="white"/>
              </w:rPr>
            </w:pPr>
            <w:r>
              <w:rPr>
                <w:rFonts w:ascii="Times New Roman" w:eastAsia="Times New Roman" w:hAnsi="Times New Roman" w:cs="Times New Roman"/>
              </w:rPr>
              <w:t xml:space="preserve">Once a certified and classified position has been identified as vacant, either by resignation or a new position, </w:t>
            </w:r>
            <w:r>
              <w:rPr>
                <w:rFonts w:ascii="Times New Roman" w:eastAsia="Times New Roman" w:hAnsi="Times New Roman" w:cs="Times New Roman"/>
                <w:highlight w:val="white"/>
              </w:rPr>
              <w:t xml:space="preserve">the principal will bring forth </w:t>
            </w:r>
            <w:proofErr w:type="gramStart"/>
            <w:r>
              <w:rPr>
                <w:rFonts w:ascii="Times New Roman" w:eastAsia="Times New Roman" w:hAnsi="Times New Roman" w:cs="Times New Roman"/>
                <w:highlight w:val="white"/>
              </w:rPr>
              <w:t>their</w:t>
            </w:r>
            <w:proofErr w:type="gramEnd"/>
          </w:p>
          <w:p w14:paraId="5432AA32" w14:textId="77777777" w:rsidR="0099345F" w:rsidRDefault="00441FD5">
            <w:pPr>
              <w:widowControl w:val="0"/>
              <w:rPr>
                <w:rFonts w:ascii="Times New Roman" w:eastAsia="Times New Roman" w:hAnsi="Times New Roman" w:cs="Times New Roman"/>
              </w:rPr>
            </w:pPr>
            <w:r>
              <w:rPr>
                <w:rFonts w:ascii="Times New Roman" w:eastAsia="Times New Roman" w:hAnsi="Times New Roman" w:cs="Times New Roman"/>
                <w:highlight w:val="white"/>
              </w:rPr>
              <w:t xml:space="preserve">recommendation to council.  </w:t>
            </w:r>
            <w:r>
              <w:rPr>
                <w:rFonts w:ascii="Times New Roman" w:eastAsia="Times New Roman" w:hAnsi="Times New Roman" w:cs="Times New Roman"/>
              </w:rPr>
              <w:t>This same procedure shall apply to non-teaching staff such as counselor, assistant principal, media specialist and to all classified employees.</w:t>
            </w:r>
          </w:p>
        </w:tc>
      </w:tr>
      <w:tr w:rsidR="0099345F" w14:paraId="1F331C4B" w14:textId="77777777" w:rsidTr="00D6659D">
        <w:trPr>
          <w:trHeight w:val="175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462FFC" w14:textId="77777777" w:rsidR="0099345F" w:rsidRDefault="00441FD5">
            <w:pPr>
              <w:spacing w:before="240"/>
              <w:rPr>
                <w:rFonts w:ascii="Times New Roman" w:eastAsia="Times New Roman" w:hAnsi="Times New Roman" w:cs="Times New Roman"/>
              </w:rPr>
            </w:pPr>
            <w:r>
              <w:rPr>
                <w:rFonts w:ascii="Times New Roman" w:eastAsia="Times New Roman" w:hAnsi="Times New Roman" w:cs="Times New Roman"/>
              </w:rPr>
              <w:lastRenderedPageBreak/>
              <w:t>C. INTERVIEW</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52ABADB0"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It is acknowledged that the Superintendent, or designee, will provide a slate of candidates. The principal shall select candidates to interview.  A committee shall be formed by the principal to interview candidates and make recommendations to the principal. The principal shall be responsible for making the final choice for filling the vacancies both certified and classified.</w:t>
            </w:r>
          </w:p>
        </w:tc>
      </w:tr>
      <w:tr w:rsidR="0099345F" w14:paraId="49B8DB3D" w14:textId="77777777" w:rsidTr="00D6659D">
        <w:trPr>
          <w:trHeight w:val="196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D13D8B" w14:textId="77777777" w:rsidR="0099345F" w:rsidRDefault="00441FD5">
            <w:pPr>
              <w:spacing w:before="240"/>
              <w:rPr>
                <w:rFonts w:ascii="Times New Roman" w:eastAsia="Times New Roman" w:hAnsi="Times New Roman" w:cs="Times New Roman"/>
              </w:rPr>
            </w:pPr>
            <w:r>
              <w:rPr>
                <w:rFonts w:ascii="Times New Roman" w:eastAsia="Times New Roman" w:hAnsi="Times New Roman" w:cs="Times New Roman"/>
              </w:rPr>
              <w:t>D. EMERGENCY</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2432BE3C"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In any case, when an emergency is declared, interviews and selection of certified employees may be completed by the principal without input from an interview committee. Emergency shall be defined as the need to employ a person at a time when committee members are not available to assist with the interviews of candidates or when immediate commitment to a candidate is needed in order to assure employment of the candidate.</w:t>
            </w:r>
          </w:p>
        </w:tc>
      </w:tr>
      <w:tr w:rsidR="0099345F" w14:paraId="1BBFE14C" w14:textId="77777777" w:rsidTr="00D6659D">
        <w:trPr>
          <w:trHeight w:val="289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BF8C06" w14:textId="77777777" w:rsidR="0099345F" w:rsidRDefault="00441FD5">
            <w:pPr>
              <w:spacing w:before="240"/>
              <w:rPr>
                <w:rFonts w:ascii="Times New Roman" w:eastAsia="Times New Roman" w:hAnsi="Times New Roman" w:cs="Times New Roman"/>
              </w:rPr>
            </w:pPr>
            <w:r>
              <w:rPr>
                <w:rFonts w:ascii="Times New Roman" w:eastAsia="Times New Roman" w:hAnsi="Times New Roman" w:cs="Times New Roman"/>
              </w:rPr>
              <w:t>E. CONSULTATION</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766BAC5A" w14:textId="77777777" w:rsidR="0099345F" w:rsidRDefault="00441FD5">
            <w:pPr>
              <w:widowControl w:val="0"/>
              <w:rPr>
                <w:rFonts w:ascii="Times New Roman" w:eastAsia="Times New Roman" w:hAnsi="Times New Roman" w:cs="Times New Roman"/>
              </w:rPr>
            </w:pPr>
            <w:r>
              <w:rPr>
                <w:rFonts w:ascii="Times New Roman" w:eastAsia="Times New Roman" w:hAnsi="Times New Roman" w:cs="Times New Roman"/>
              </w:rPr>
              <w:t>The principal shall consult with the Council during a closed session meeting to discuss the decision and review information about the candidates if requested prior to making the final choice for filling a vacancy. If a quorum of the members of the school council is not available, at a special called meeting, for the primary purpose of conducting consultation in the filling of a vacancy, the principal may conduct consultation with those members who can attend, either in person or virtually with video. The timeline may also be amended with school council approval in order to fill a vacancy during times where continuation instructional services may be affected and a waiver of the 15-day posting may be requested from the Kentucky Department of Education.</w:t>
            </w:r>
          </w:p>
        </w:tc>
      </w:tr>
      <w:tr w:rsidR="0099345F" w14:paraId="3A0C1839" w14:textId="77777777" w:rsidTr="00D6659D">
        <w:trPr>
          <w:trHeight w:val="43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32E9F7"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F. REPORTING</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5B467BE6" w14:textId="77777777" w:rsidR="0099345F" w:rsidRDefault="00441FD5">
            <w:pPr>
              <w:rPr>
                <w:rFonts w:ascii="Times New Roman" w:eastAsia="Times New Roman" w:hAnsi="Times New Roman" w:cs="Times New Roman"/>
              </w:rPr>
            </w:pPr>
            <w:r>
              <w:rPr>
                <w:rFonts w:ascii="Times New Roman" w:eastAsia="Times New Roman" w:hAnsi="Times New Roman" w:cs="Times New Roman"/>
              </w:rPr>
              <w:t>The principal shall report his/her choice of an employee to the Superintendent in writing.</w:t>
            </w:r>
          </w:p>
        </w:tc>
      </w:tr>
    </w:tbl>
    <w:p w14:paraId="7D0A0B3C" w14:textId="77777777" w:rsidR="0099345F" w:rsidRDefault="0099345F">
      <w:pPr>
        <w:tabs>
          <w:tab w:val="right" w:pos="9360"/>
        </w:tabs>
        <w:spacing w:line="240" w:lineRule="auto"/>
        <w:ind w:left="2880"/>
        <w:rPr>
          <w:rFonts w:ascii="Times New Roman" w:eastAsia="Times New Roman" w:hAnsi="Times New Roman" w:cs="Times New Roman"/>
          <w:sz w:val="24"/>
          <w:szCs w:val="24"/>
        </w:rPr>
      </w:pPr>
    </w:p>
    <w:p w14:paraId="055DF669" w14:textId="77777777" w:rsidR="0099345F" w:rsidRDefault="00441FD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APPEARING BEFORE THE SCHOOL COUNCIL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1009</w:t>
      </w:r>
      <w:r>
        <w:rPr>
          <w:rFonts w:ascii="Times New Roman" w:eastAsia="Times New Roman" w:hAnsi="Times New Roman" w:cs="Times New Roman"/>
          <w:sz w:val="24"/>
          <w:szCs w:val="24"/>
        </w:rPr>
        <w:tab/>
      </w:r>
    </w:p>
    <w:tbl>
      <w:tblPr>
        <w:tblStyle w:val="a4"/>
        <w:tblW w:w="99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280"/>
        <w:gridCol w:w="7620"/>
      </w:tblGrid>
      <w:tr w:rsidR="0099345F" w14:paraId="31B604A6" w14:textId="77777777" w:rsidTr="00D6659D">
        <w:tc>
          <w:tcPr>
            <w:tcW w:w="2280" w:type="dxa"/>
          </w:tcPr>
          <w:p w14:paraId="00C2C622"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TOPICS</w:t>
            </w:r>
          </w:p>
        </w:tc>
        <w:tc>
          <w:tcPr>
            <w:tcW w:w="7620" w:type="dxa"/>
          </w:tcPr>
          <w:p w14:paraId="4B37AB5E"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STATEMENTS</w:t>
            </w:r>
          </w:p>
        </w:tc>
      </w:tr>
      <w:tr w:rsidR="0099345F" w14:paraId="449FADB1" w14:textId="77777777" w:rsidTr="00D6659D">
        <w:tc>
          <w:tcPr>
            <w:tcW w:w="2280" w:type="dxa"/>
          </w:tcPr>
          <w:p w14:paraId="2EDD2EE5"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a. Unscheduled</w:t>
            </w:r>
          </w:p>
          <w:p w14:paraId="765CD1D1"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Appearances</w:t>
            </w:r>
          </w:p>
        </w:tc>
        <w:tc>
          <w:tcPr>
            <w:tcW w:w="7620" w:type="dxa"/>
          </w:tcPr>
          <w:p w14:paraId="61EA3BD4"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rPr>
              <w:t>In compliance with KRS 160.345 (2) (e)</w:t>
            </w:r>
            <w:r>
              <w:rPr>
                <w:rFonts w:ascii="Times New Roman" w:eastAsia="Times New Roman" w:hAnsi="Times New Roman" w:cs="Times New Roman"/>
                <w:sz w:val="24"/>
                <w:szCs w:val="24"/>
              </w:rPr>
              <w:t xml:space="preserve">, those who </w:t>
            </w:r>
            <w:proofErr w:type="gramStart"/>
            <w:r>
              <w:rPr>
                <w:rFonts w:ascii="Times New Roman" w:eastAsia="Times New Roman" w:hAnsi="Times New Roman" w:cs="Times New Roman"/>
                <w:sz w:val="24"/>
                <w:szCs w:val="24"/>
              </w:rPr>
              <w:t>are in attendance at</w:t>
            </w:r>
            <w:proofErr w:type="gramEnd"/>
            <w:r>
              <w:rPr>
                <w:rFonts w:ascii="Times New Roman" w:eastAsia="Times New Roman" w:hAnsi="Times New Roman" w:cs="Times New Roman"/>
                <w:sz w:val="24"/>
                <w:szCs w:val="24"/>
              </w:rPr>
              <w:t xml:space="preserve"> a meeting of the La Grange Elementary School Council shall be provided an opportunity to discuss issues under consideration by the Council by the following procedures: </w:t>
            </w:r>
          </w:p>
          <w:p w14:paraId="72062C6C" w14:textId="77777777" w:rsidR="0099345F" w:rsidRDefault="00441FD5">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     1. A sign-in sheet will be provided by topic for interested parties to indicate their interest in speaking on an issue. </w:t>
            </w:r>
          </w:p>
          <w:p w14:paraId="71E32776"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As each topic is discussed, the chairperson will call on speakers in the order they signed the sign-in sheet. Each speaker will be limited to three (3) minutes. Input will be allowed before the Council </w:t>
            </w:r>
            <w:proofErr w:type="gramStart"/>
            <w:r>
              <w:rPr>
                <w:rFonts w:ascii="Times New Roman" w:eastAsia="Times New Roman" w:hAnsi="Times New Roman" w:cs="Times New Roman"/>
                <w:sz w:val="24"/>
                <w:szCs w:val="24"/>
              </w:rPr>
              <w:t>makes a decision</w:t>
            </w:r>
            <w:proofErr w:type="gramEnd"/>
            <w:r>
              <w:rPr>
                <w:rFonts w:ascii="Times New Roman" w:eastAsia="Times New Roman" w:hAnsi="Times New Roman" w:cs="Times New Roman"/>
                <w:sz w:val="24"/>
                <w:szCs w:val="24"/>
              </w:rPr>
              <w:t xml:space="preserve">. </w:t>
            </w:r>
          </w:p>
          <w:p w14:paraId="326DE05D"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Input/Reactions must pertain to the topic and must be within the authority of the Council. </w:t>
            </w:r>
          </w:p>
          <w:p w14:paraId="3C452B6C"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 After persons have spoken from the sign-in sheet, the chairperson will permit others to speak to the item under discussion provided their remarks are relevant to the topic. </w:t>
            </w:r>
          </w:p>
        </w:tc>
      </w:tr>
      <w:tr w:rsidR="0099345F" w14:paraId="4B9EDB2E" w14:textId="77777777" w:rsidTr="00D6659D">
        <w:tc>
          <w:tcPr>
            <w:tcW w:w="2280" w:type="dxa"/>
          </w:tcPr>
          <w:p w14:paraId="3CD748E0"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Placement on the Agenda</w:t>
            </w:r>
          </w:p>
        </w:tc>
        <w:tc>
          <w:tcPr>
            <w:tcW w:w="7620" w:type="dxa"/>
          </w:tcPr>
          <w:p w14:paraId="2A139098"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person or persons wishing to present a matter to the council, other than an appearance pursuant to subsection a. of this policy, must register with the principal no later than noon on the fifth working day preceding the next regularly scheduled Council meeting. The principal may grant exceptions to this registration requirement as the agenda permits. The subject of the presentation shall be stated at this time. </w:t>
            </w:r>
          </w:p>
        </w:tc>
      </w:tr>
      <w:tr w:rsidR="0099345F" w14:paraId="1CED2DB0" w14:textId="77777777" w:rsidTr="00D6659D">
        <w:tc>
          <w:tcPr>
            <w:tcW w:w="2280" w:type="dxa"/>
          </w:tcPr>
          <w:p w14:paraId="284B43E3"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c. Distribution of Material</w:t>
            </w:r>
          </w:p>
        </w:tc>
        <w:tc>
          <w:tcPr>
            <w:tcW w:w="7620" w:type="dxa"/>
          </w:tcPr>
          <w:p w14:paraId="6A781C93"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Material intended for consideration by the Council will be left with the principal at the time of registration. No materials are to be distributed directly to Council members or to others in attendance at the meeting. </w:t>
            </w:r>
          </w:p>
        </w:tc>
      </w:tr>
      <w:tr w:rsidR="0099345F" w14:paraId="7F54959B" w14:textId="77777777" w:rsidTr="00D6659D">
        <w:tc>
          <w:tcPr>
            <w:tcW w:w="2280" w:type="dxa"/>
          </w:tcPr>
          <w:p w14:paraId="51FE7D32"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d. Spokespersons</w:t>
            </w:r>
          </w:p>
        </w:tc>
        <w:tc>
          <w:tcPr>
            <w:tcW w:w="7620" w:type="dxa"/>
          </w:tcPr>
          <w:p w14:paraId="2B15D336"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group appearing before the Council shall select a spokesperson who shall address the Council. Other members of the group may do so with the permission of the principal. </w:t>
            </w:r>
          </w:p>
        </w:tc>
      </w:tr>
      <w:tr w:rsidR="0099345F" w14:paraId="110AB642" w14:textId="77777777" w:rsidTr="00D6659D">
        <w:tc>
          <w:tcPr>
            <w:tcW w:w="2280" w:type="dxa"/>
          </w:tcPr>
          <w:p w14:paraId="6AFC5716"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e. Limitations</w:t>
            </w:r>
          </w:p>
        </w:tc>
        <w:tc>
          <w:tcPr>
            <w:tcW w:w="7620" w:type="dxa"/>
          </w:tcPr>
          <w:p w14:paraId="6DA5E9E4" w14:textId="77777777" w:rsidR="0099345F" w:rsidRDefault="00441FD5">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Council reserves the right to limit or terminate discussion on any subject introduced by an individual or group. Input/Reactions must pertain to the topic and within the authority of the Council.</w:t>
            </w:r>
          </w:p>
        </w:tc>
      </w:tr>
    </w:tbl>
    <w:p w14:paraId="62FEC124" w14:textId="77777777" w:rsidR="0099345F" w:rsidRDefault="0099345F">
      <w:pPr>
        <w:spacing w:line="240" w:lineRule="auto"/>
        <w:rPr>
          <w:rFonts w:ascii="Times New Roman" w:eastAsia="Times New Roman" w:hAnsi="Times New Roman" w:cs="Times New Roman"/>
          <w:sz w:val="24"/>
          <w:szCs w:val="24"/>
        </w:rPr>
      </w:pPr>
    </w:p>
    <w:p w14:paraId="624460A3" w14:textId="77777777" w:rsidR="0099345F" w:rsidRDefault="0099345F">
      <w:pPr>
        <w:spacing w:line="240" w:lineRule="auto"/>
        <w:rPr>
          <w:rFonts w:ascii="Times New Roman" w:eastAsia="Times New Roman" w:hAnsi="Times New Roman" w:cs="Times New Roman"/>
          <w:sz w:val="24"/>
          <w:szCs w:val="24"/>
        </w:rPr>
      </w:pPr>
    </w:p>
    <w:p w14:paraId="743C2FE4" w14:textId="77777777" w:rsidR="0099345F" w:rsidRDefault="00441FD5">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WELLNESS POLICY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4008</w:t>
      </w:r>
    </w:p>
    <w:tbl>
      <w:tblPr>
        <w:tblStyle w:val="a5"/>
        <w:tblW w:w="10560"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2805"/>
        <w:gridCol w:w="7755"/>
      </w:tblGrid>
      <w:tr w:rsidR="0099345F" w14:paraId="7793E6CC" w14:textId="77777777" w:rsidTr="00D6659D">
        <w:tc>
          <w:tcPr>
            <w:tcW w:w="2805" w:type="dxa"/>
          </w:tcPr>
          <w:p w14:paraId="4406467F" w14:textId="77777777" w:rsidR="0099345F" w:rsidRDefault="00441FD5">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line="240"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7755" w:type="dxa"/>
          </w:tcPr>
          <w:p w14:paraId="3FCB5BF7" w14:textId="77777777" w:rsidR="0099345F" w:rsidRDefault="00441FD5">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99345F" w14:paraId="46A97FD3" w14:textId="77777777" w:rsidTr="00D6659D">
        <w:tc>
          <w:tcPr>
            <w:tcW w:w="2805" w:type="dxa"/>
          </w:tcPr>
          <w:p w14:paraId="000A18AC" w14:textId="77777777" w:rsidR="0099345F" w:rsidRDefault="00441FD5">
            <w:pPr>
              <w:numPr>
                <w:ilvl w:val="0"/>
                <w:numId w:val="20"/>
              </w:num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Nutrition Education</w:t>
            </w:r>
          </w:p>
        </w:tc>
        <w:tc>
          <w:tcPr>
            <w:tcW w:w="7755" w:type="dxa"/>
          </w:tcPr>
          <w:p w14:paraId="1E613C01" w14:textId="77777777" w:rsidR="0099345F" w:rsidRDefault="00441FD5">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0"/>
                <w:szCs w:val="20"/>
              </w:rPr>
              <w:t>In compliance with KRS 160.345 (11),</w:t>
            </w:r>
            <w:r>
              <w:rPr>
                <w:rFonts w:ascii="Times New Roman" w:eastAsia="Times New Roman" w:hAnsi="Times New Roman" w:cs="Times New Roman"/>
                <w:sz w:val="18"/>
                <w:szCs w:val="18"/>
              </w:rPr>
              <w:t xml:space="preserve"> </w:t>
            </w:r>
            <w:r>
              <w:rPr>
                <w:rFonts w:ascii="Times New Roman" w:eastAsia="Times New Roman" w:hAnsi="Times New Roman" w:cs="Times New Roman"/>
                <w:sz w:val="20"/>
                <w:szCs w:val="20"/>
              </w:rPr>
              <w:t xml:space="preserve">all students will be provided nutrition education that will encourage and support healthy eating.  The curriculum </w:t>
            </w:r>
          </w:p>
          <w:p w14:paraId="1347AAB7" w14:textId="77777777" w:rsidR="0099345F" w:rsidRDefault="00441FD5">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sz w:val="20"/>
                <w:szCs w:val="20"/>
              </w:rPr>
            </w:pPr>
            <w:r>
              <w:rPr>
                <w:rFonts w:ascii="Times New Roman" w:eastAsia="Times New Roman" w:hAnsi="Times New Roman" w:cs="Times New Roman"/>
                <w:sz w:val="20"/>
                <w:szCs w:val="20"/>
              </w:rPr>
              <w:t>Is designed to provide students with the knowledge and skills necessary to promote and protect their health;</w:t>
            </w:r>
          </w:p>
          <w:p w14:paraId="3F6CE002" w14:textId="77777777" w:rsidR="0099345F" w:rsidRDefault="00441FD5">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sz w:val="20"/>
                <w:szCs w:val="20"/>
              </w:rPr>
            </w:pPr>
            <w:r>
              <w:rPr>
                <w:rFonts w:ascii="Times New Roman" w:eastAsia="Times New Roman" w:hAnsi="Times New Roman" w:cs="Times New Roman"/>
                <w:sz w:val="20"/>
                <w:szCs w:val="20"/>
              </w:rPr>
              <w:t>Is integrated, to the extent practicable, into other classroom instruction through subjects such as math, science, language arts, social sciences and elective subjects</w:t>
            </w:r>
          </w:p>
          <w:p w14:paraId="4EDA890A" w14:textId="77777777" w:rsidR="0099345F" w:rsidRDefault="00441FD5">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sz w:val="20"/>
                <w:szCs w:val="20"/>
              </w:rPr>
            </w:pPr>
            <w:r>
              <w:rPr>
                <w:rFonts w:ascii="Times New Roman" w:eastAsia="Times New Roman" w:hAnsi="Times New Roman" w:cs="Times New Roman"/>
                <w:sz w:val="20"/>
                <w:szCs w:val="20"/>
              </w:rPr>
              <w:t>May include enjoyable, developmentally-appropriate, culturally-relevant and participatory activities, such as cooking demonstrations or lessons, promotions, taste-testing, and farm visits.</w:t>
            </w:r>
          </w:p>
          <w:p w14:paraId="30C81615" w14:textId="77777777" w:rsidR="0099345F" w:rsidRDefault="00441FD5">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sz w:val="20"/>
                <w:szCs w:val="20"/>
              </w:rPr>
            </w:pPr>
            <w:r>
              <w:rPr>
                <w:rFonts w:ascii="Times New Roman" w:eastAsia="Times New Roman" w:hAnsi="Times New Roman" w:cs="Times New Roman"/>
                <w:sz w:val="20"/>
                <w:szCs w:val="20"/>
              </w:rPr>
              <w:t>Promotes fruits, vegetables, whole-grain products, low-fat and fat-free dairy products and healthy food preparation methods;</w:t>
            </w:r>
          </w:p>
          <w:p w14:paraId="0703E81E" w14:textId="77777777" w:rsidR="0099345F" w:rsidRDefault="00441FD5">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sz w:val="20"/>
                <w:szCs w:val="20"/>
              </w:rPr>
            </w:pPr>
            <w:r>
              <w:rPr>
                <w:rFonts w:ascii="Times New Roman" w:eastAsia="Times New Roman" w:hAnsi="Times New Roman" w:cs="Times New Roman"/>
                <w:sz w:val="20"/>
                <w:szCs w:val="20"/>
              </w:rPr>
              <w:t>Emphasizes caloric balance between food intake and energy expenditure (promotes physical activity/exercise);</w:t>
            </w:r>
          </w:p>
          <w:p w14:paraId="3BEC7B20" w14:textId="77777777" w:rsidR="0099345F" w:rsidRDefault="00441FD5">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sz w:val="20"/>
                <w:szCs w:val="20"/>
              </w:rPr>
            </w:pPr>
            <w:r>
              <w:rPr>
                <w:rFonts w:ascii="Times New Roman" w:eastAsia="Times New Roman" w:hAnsi="Times New Roman" w:cs="Times New Roman"/>
                <w:sz w:val="20"/>
                <w:szCs w:val="20"/>
              </w:rPr>
              <w:t>Links with school meal programs, cafeteria nutrition promotion activities, Farm to School programs, other school foods and nutrition-related community services;</w:t>
            </w:r>
          </w:p>
          <w:p w14:paraId="7A3C4540" w14:textId="77777777" w:rsidR="0099345F" w:rsidRDefault="00441FD5">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sz w:val="20"/>
                <w:szCs w:val="20"/>
              </w:rPr>
            </w:pPr>
            <w:r>
              <w:rPr>
                <w:rFonts w:ascii="Times New Roman" w:eastAsia="Times New Roman" w:hAnsi="Times New Roman" w:cs="Times New Roman"/>
                <w:sz w:val="20"/>
                <w:szCs w:val="20"/>
              </w:rPr>
              <w:t>Teaches media literacy with an emphasis on food and beverage marketing;</w:t>
            </w:r>
          </w:p>
          <w:p w14:paraId="7539A527" w14:textId="77777777" w:rsidR="0099345F" w:rsidRDefault="00441FD5">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ind w:left="360"/>
              <w:rPr>
                <w:color w:val="1F1F1F"/>
                <w:sz w:val="20"/>
                <w:szCs w:val="20"/>
              </w:rPr>
            </w:pPr>
            <w:r>
              <w:rPr>
                <w:rFonts w:ascii="Times New Roman" w:eastAsia="Times New Roman" w:hAnsi="Times New Roman" w:cs="Times New Roman"/>
                <w:color w:val="1F1F1F"/>
                <w:sz w:val="20"/>
                <w:szCs w:val="20"/>
              </w:rPr>
              <w:t>Assesses social influences on healthy eating, including media, family, peers and culture</w:t>
            </w:r>
          </w:p>
          <w:p w14:paraId="3F81C194" w14:textId="77777777" w:rsidR="0099345F" w:rsidRDefault="00441FD5">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ind w:left="360"/>
              <w:rPr>
                <w:color w:val="1F1F1F"/>
                <w:sz w:val="20"/>
                <w:szCs w:val="20"/>
              </w:rPr>
            </w:pPr>
            <w:r>
              <w:rPr>
                <w:rFonts w:ascii="Times New Roman" w:eastAsia="Times New Roman" w:hAnsi="Times New Roman" w:cs="Times New Roman"/>
                <w:color w:val="1F1F1F"/>
                <w:sz w:val="20"/>
                <w:szCs w:val="20"/>
              </w:rPr>
              <w:t>Encourages looking for valid information or services related to nutrition and dietary behavior</w:t>
            </w:r>
          </w:p>
          <w:p w14:paraId="6FEC20B5" w14:textId="77777777" w:rsidR="0099345F" w:rsidRDefault="00441FD5">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ind w:left="360"/>
              <w:rPr>
                <w:color w:val="1F1F1F"/>
                <w:sz w:val="20"/>
                <w:szCs w:val="20"/>
              </w:rPr>
            </w:pPr>
            <w:r>
              <w:rPr>
                <w:rFonts w:ascii="Times New Roman" w:eastAsia="Times New Roman" w:hAnsi="Times New Roman" w:cs="Times New Roman"/>
                <w:color w:val="1F1F1F"/>
                <w:sz w:val="20"/>
                <w:szCs w:val="20"/>
              </w:rPr>
              <w:t>Emphasizes tracking progress toward achieving a personal goal to eat healthfully</w:t>
            </w:r>
          </w:p>
          <w:p w14:paraId="50AFA6B4" w14:textId="77777777" w:rsidR="0099345F" w:rsidRDefault="00441FD5">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ind w:left="360"/>
              <w:rPr>
                <w:color w:val="1F1F1F"/>
                <w:sz w:val="20"/>
                <w:szCs w:val="20"/>
              </w:rPr>
            </w:pPr>
            <w:r>
              <w:rPr>
                <w:rFonts w:ascii="Times New Roman" w:eastAsia="Times New Roman" w:hAnsi="Times New Roman" w:cs="Times New Roman"/>
                <w:color w:val="1F1F1F"/>
                <w:sz w:val="20"/>
                <w:szCs w:val="20"/>
              </w:rPr>
              <w:t>Encourages resisting peer pressure related to unhealthy dietary behavior</w:t>
            </w:r>
          </w:p>
          <w:p w14:paraId="7D9B3768" w14:textId="77777777" w:rsidR="0099345F" w:rsidRDefault="00441FD5">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ind w:left="360"/>
              <w:rPr>
                <w:color w:val="1F1F1F"/>
                <w:sz w:val="20"/>
                <w:szCs w:val="20"/>
              </w:rPr>
            </w:pPr>
            <w:r>
              <w:rPr>
                <w:rFonts w:ascii="Times New Roman" w:eastAsia="Times New Roman" w:hAnsi="Times New Roman" w:cs="Times New Roman"/>
                <w:color w:val="1F1F1F"/>
                <w:sz w:val="20"/>
                <w:szCs w:val="20"/>
              </w:rPr>
              <w:t>Influences supporting or advocating for others’ healthy dietary behavior</w:t>
            </w:r>
            <w:r>
              <w:rPr>
                <w:rFonts w:ascii="Times New Roman" w:eastAsia="Times New Roman" w:hAnsi="Times New Roman" w:cs="Times New Roman"/>
                <w:sz w:val="20"/>
                <w:szCs w:val="20"/>
              </w:rPr>
              <w:t xml:space="preserve"> </w:t>
            </w:r>
          </w:p>
        </w:tc>
      </w:tr>
      <w:tr w:rsidR="0099345F" w14:paraId="41824B5F" w14:textId="77777777" w:rsidTr="00D6659D">
        <w:tc>
          <w:tcPr>
            <w:tcW w:w="2805" w:type="dxa"/>
          </w:tcPr>
          <w:p w14:paraId="6F99A2FB" w14:textId="77777777" w:rsidR="0099345F" w:rsidRDefault="00441FD5">
            <w:pPr>
              <w:numPr>
                <w:ilvl w:val="0"/>
                <w:numId w:val="2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Meals</w:t>
            </w:r>
          </w:p>
        </w:tc>
        <w:tc>
          <w:tcPr>
            <w:tcW w:w="7755" w:type="dxa"/>
          </w:tcPr>
          <w:p w14:paraId="740E7583" w14:textId="77777777" w:rsidR="0099345F" w:rsidRDefault="00441FD5">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We will encourage healthy meal choices among students by using the following methods:</w:t>
            </w:r>
          </w:p>
          <w:p w14:paraId="69BF0604" w14:textId="77777777" w:rsidR="0099345F" w:rsidRDefault="00441FD5">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 xml:space="preserve">The school shall make every effort to encourage students to participate in the school breakfast and lunch programs, and possible snack provided through a federal grant and distributed through the school food service program, by working with district staff to appeal to the students’ taste preferences (i.e. food promotions, grab-and-go options, smoothies, student input on menu items, etc.) </w:t>
            </w:r>
          </w:p>
          <w:p w14:paraId="6056C927" w14:textId="77777777" w:rsidR="0099345F" w:rsidRDefault="00441FD5">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 xml:space="preserve">After obtaining food, students will have 25 minutes to eat lunch in a clean, pleasant environment with appropriate supervision. </w:t>
            </w:r>
          </w:p>
          <w:p w14:paraId="7C6FC71D" w14:textId="77777777" w:rsidR="0099345F" w:rsidRDefault="00441FD5">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lastRenderedPageBreak/>
              <w:t xml:space="preserve">All school meals will meet current USDA nutrition standards which can be found at the USDA website:  </w:t>
            </w:r>
            <w:hyperlink r:id="rId18">
              <w:r>
                <w:rPr>
                  <w:rFonts w:ascii="Times New Roman" w:eastAsia="Times New Roman" w:hAnsi="Times New Roman" w:cs="Times New Roman"/>
                  <w:color w:val="0563C1"/>
                  <w:sz w:val="20"/>
                  <w:szCs w:val="20"/>
                  <w:u w:val="single"/>
                </w:rPr>
                <w:t>https://www.usda.gov/wps/portal/usda/usdahome</w:t>
              </w:r>
            </w:hyperlink>
          </w:p>
          <w:p w14:paraId="67369D97" w14:textId="77777777" w:rsidR="0099345F" w:rsidRDefault="00441FD5">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Nutrition information for meals will be made available in the cafeteria.</w:t>
            </w:r>
          </w:p>
          <w:p w14:paraId="3548A603" w14:textId="77777777" w:rsidR="0099345F" w:rsidRDefault="00441FD5">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The healthiest choices at each meal, such as salads and fruit, will be prominently displayed in the cafeteria.</w:t>
            </w:r>
          </w:p>
          <w:p w14:paraId="3F159A1B" w14:textId="77777777" w:rsidR="0099345F" w:rsidRDefault="00441FD5">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Students will be made aware that free, safe, unflavored drinking water is available throughout the school day, including mealtimes.</w:t>
            </w:r>
          </w:p>
          <w:p w14:paraId="3AC5CF8E" w14:textId="77777777" w:rsidR="0099345F" w:rsidRDefault="00441FD5">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 xml:space="preserve">Parents are encouraged to consider healthy options if bringing food in during the lunch period. </w:t>
            </w:r>
          </w:p>
          <w:p w14:paraId="51B85AF1" w14:textId="77777777" w:rsidR="0099345F" w:rsidRDefault="0099345F">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16"/>
                <w:szCs w:val="16"/>
              </w:rPr>
            </w:pPr>
          </w:p>
          <w:p w14:paraId="2E244BF2" w14:textId="363D153E" w:rsidR="0099345F" w:rsidRPr="00441FD5" w:rsidRDefault="00441FD5" w:rsidP="00441FD5">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20"/>
                <w:szCs w:val="20"/>
              </w:rPr>
              <w:t>Beginning the 22-23 school year, La Grange received a three-year grant allowing all students to receive free lunch.</w:t>
            </w:r>
          </w:p>
        </w:tc>
      </w:tr>
      <w:tr w:rsidR="0099345F" w14:paraId="1DF081A9" w14:textId="77777777" w:rsidTr="00D6659D">
        <w:tc>
          <w:tcPr>
            <w:tcW w:w="2805" w:type="dxa"/>
          </w:tcPr>
          <w:p w14:paraId="3E9247CA" w14:textId="77777777" w:rsidR="0099345F" w:rsidRDefault="00441FD5">
            <w:pPr>
              <w:numPr>
                <w:ilvl w:val="0"/>
                <w:numId w:val="2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Competitive Foods and Beverages</w:t>
            </w:r>
          </w:p>
        </w:tc>
        <w:tc>
          <w:tcPr>
            <w:tcW w:w="7755" w:type="dxa"/>
          </w:tcPr>
          <w:p w14:paraId="0CD8E6C7" w14:textId="77777777" w:rsidR="0099345F" w:rsidRDefault="00441FD5">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To support children’s health and school nutrition-education efforts, only Smart Snacks and beverages are served or sold during the official school day or including after-school Leopard Spot program.  View Smart Snacks Standards here:</w:t>
            </w:r>
            <w:r>
              <w:rPr>
                <w:rFonts w:ascii="Times New Roman" w:eastAsia="Times New Roman" w:hAnsi="Times New Roman" w:cs="Times New Roman"/>
                <w:sz w:val="24"/>
                <w:szCs w:val="24"/>
              </w:rPr>
              <w:t xml:space="preserve">  </w:t>
            </w:r>
            <w:hyperlink r:id="rId19">
              <w:r>
                <w:rPr>
                  <w:rFonts w:ascii="Times New Roman" w:eastAsia="Times New Roman" w:hAnsi="Times New Roman" w:cs="Times New Roman"/>
                  <w:color w:val="0563C1"/>
                  <w:sz w:val="20"/>
                  <w:szCs w:val="20"/>
                  <w:u w:val="single"/>
                </w:rPr>
                <w:t>https://www.fns.usda.gov/healthierschoolday/tools-schools-focusing-smart-snacks</w:t>
              </w:r>
            </w:hyperlink>
          </w:p>
          <w:p w14:paraId="781A2453" w14:textId="77777777" w:rsidR="0099345F" w:rsidRDefault="0099345F">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tc>
      </w:tr>
      <w:tr w:rsidR="0099345F" w14:paraId="3812E704" w14:textId="77777777" w:rsidTr="00D6659D">
        <w:tc>
          <w:tcPr>
            <w:tcW w:w="2805" w:type="dxa"/>
          </w:tcPr>
          <w:p w14:paraId="2EAAED76" w14:textId="77777777" w:rsidR="0099345F" w:rsidRDefault="00441FD5">
            <w:pPr>
              <w:numPr>
                <w:ilvl w:val="0"/>
                <w:numId w:val="2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Physical Education and Physical Activity</w:t>
            </w:r>
          </w:p>
        </w:tc>
        <w:tc>
          <w:tcPr>
            <w:tcW w:w="7755" w:type="dxa"/>
          </w:tcPr>
          <w:p w14:paraId="6E64A321" w14:textId="77777777" w:rsidR="0099345F" w:rsidRDefault="00441FD5">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We will encourage physical activity among students using the following methods:</w:t>
            </w:r>
          </w:p>
          <w:p w14:paraId="25D30BF8" w14:textId="77777777" w:rsidR="0099345F" w:rsidRDefault="00441FD5">
            <w:pPr>
              <w:numPr>
                <w:ilvl w:val="0"/>
                <w:numId w:val="1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The physical education curriculum will be aligned with established state and national physical education standards and teacher-student ratios are equivalent to the other class sizes within the building.</w:t>
            </w:r>
          </w:p>
          <w:p w14:paraId="2C7F00FC" w14:textId="77777777" w:rsidR="0099345F" w:rsidRDefault="00441FD5">
            <w:pPr>
              <w:numPr>
                <w:ilvl w:val="0"/>
                <w:numId w:val="1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The physical education curriculum will promote the benefits of a physically-active and healthy-eating lifestyle and will help students develop skills to engage in lifelong healthy habits</w:t>
            </w:r>
          </w:p>
          <w:p w14:paraId="1F559FDC" w14:textId="77777777" w:rsidR="0099345F" w:rsidRDefault="00441FD5">
            <w:pPr>
              <w:numPr>
                <w:ilvl w:val="0"/>
                <w:numId w:val="1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 xml:space="preserve">All students will receive at least 60 minutes per week of physical activity throughout the school year. </w:t>
            </w:r>
          </w:p>
          <w:p w14:paraId="32E28C5F" w14:textId="77777777" w:rsidR="0099345F" w:rsidRDefault="00441FD5">
            <w:pPr>
              <w:numPr>
                <w:ilvl w:val="0"/>
                <w:numId w:val="1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 xml:space="preserve">All students will be provided equal opportunity to participate in physical education classes. Appropriate accommodations will be made to allow for equitable participation for all students and we will adapt physical education classes and equipment as necessary.   </w:t>
            </w:r>
          </w:p>
          <w:p w14:paraId="382FDCFF" w14:textId="77777777" w:rsidR="0099345F" w:rsidRDefault="00441FD5">
            <w:pPr>
              <w:numPr>
                <w:ilvl w:val="0"/>
                <w:numId w:val="1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Physical education will be taught by a certified teacher who is endorsed to teach physical education.</w:t>
            </w:r>
          </w:p>
          <w:p w14:paraId="1F3DFD3A" w14:textId="77777777" w:rsidR="0099345F" w:rsidRDefault="00441FD5">
            <w:pPr>
              <w:numPr>
                <w:ilvl w:val="0"/>
                <w:numId w:val="1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 xml:space="preserve">The physical education teacher will participate in annual professional development opportunities that are focused on physical education topics and competencies specifically for physical education teachers.  </w:t>
            </w:r>
          </w:p>
          <w:p w14:paraId="282864B3" w14:textId="77777777" w:rsidR="0099345F" w:rsidRDefault="00441FD5">
            <w:pPr>
              <w:numPr>
                <w:ilvl w:val="0"/>
                <w:numId w:val="1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 xml:space="preserve">The school will develop and implement a comprehensive school physical activity program that provides 20 minutes of movement throughout each school day for all students. </w:t>
            </w:r>
          </w:p>
          <w:p w14:paraId="30ABFD92" w14:textId="77777777" w:rsidR="0099345F" w:rsidRDefault="00441FD5">
            <w:pPr>
              <w:numPr>
                <w:ilvl w:val="0"/>
                <w:numId w:val="1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All students will be offered periodic opportunities to be active or to stretch throughout the day.</w:t>
            </w:r>
          </w:p>
          <w:p w14:paraId="512B9C03" w14:textId="77777777" w:rsidR="0099345F" w:rsidRDefault="00441FD5">
            <w:pPr>
              <w:numPr>
                <w:ilvl w:val="0"/>
                <w:numId w:val="1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The physical education program will promote student physical fitness through individualized instruction.</w:t>
            </w:r>
          </w:p>
          <w:p w14:paraId="110CEDFE" w14:textId="77777777" w:rsidR="0099345F" w:rsidRDefault="00441FD5">
            <w:pPr>
              <w:numPr>
                <w:ilvl w:val="0"/>
                <w:numId w:val="16"/>
              </w:numPr>
              <w:pBdr>
                <w:top w:val="none" w:sz="0" w:space="0" w:color="000000"/>
                <w:left w:val="none" w:sz="0" w:space="0" w:color="000000"/>
                <w:bottom w:val="none" w:sz="0" w:space="0" w:color="000000"/>
                <w:right w:val="none" w:sz="0" w:space="0" w:color="000000"/>
                <w:between w:val="none" w:sz="0" w:space="0" w:color="000000"/>
              </w:pBdr>
              <w:spacing w:line="240" w:lineRule="auto"/>
              <w:rPr>
                <w:strike/>
                <w:sz w:val="20"/>
                <w:szCs w:val="20"/>
              </w:rPr>
            </w:pPr>
            <w:r>
              <w:rPr>
                <w:rFonts w:ascii="Times New Roman" w:eastAsia="Times New Roman" w:hAnsi="Times New Roman" w:cs="Times New Roman"/>
                <w:strike/>
                <w:sz w:val="20"/>
                <w:szCs w:val="20"/>
              </w:rPr>
              <w:t>All students will be provided optional physical activity opportunities during after-school hours.</w:t>
            </w:r>
          </w:p>
        </w:tc>
      </w:tr>
      <w:tr w:rsidR="0099345F" w14:paraId="04E8E5AE" w14:textId="77777777" w:rsidTr="00D6659D">
        <w:tc>
          <w:tcPr>
            <w:tcW w:w="2805" w:type="dxa"/>
          </w:tcPr>
          <w:p w14:paraId="483551B4" w14:textId="77777777" w:rsidR="0099345F" w:rsidRDefault="00441FD5">
            <w:pPr>
              <w:numPr>
                <w:ilvl w:val="0"/>
                <w:numId w:val="2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Wellness Promotion and Marketing</w:t>
            </w:r>
          </w:p>
        </w:tc>
        <w:tc>
          <w:tcPr>
            <w:tcW w:w="7755" w:type="dxa"/>
          </w:tcPr>
          <w:p w14:paraId="408C4AA5" w14:textId="77777777" w:rsidR="0099345F" w:rsidRDefault="00441FD5">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School Wellness Committee and the School Wellness Coordinator will develop, promote and oversee a multifaceted plan to promote health and wellness and ensure the following: </w:t>
            </w:r>
          </w:p>
          <w:p w14:paraId="61187721" w14:textId="77777777" w:rsidR="0099345F" w:rsidRDefault="0099345F">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i/>
                <w:sz w:val="24"/>
                <w:szCs w:val="24"/>
              </w:rPr>
            </w:pPr>
          </w:p>
          <w:p w14:paraId="029F0901" w14:textId="77777777" w:rsidR="0099345F" w:rsidRDefault="00441FD5">
            <w:pPr>
              <w:numPr>
                <w:ilvl w:val="0"/>
                <w:numId w:val="8"/>
              </w:numPr>
              <w:pBdr>
                <w:top w:val="none" w:sz="0" w:space="0" w:color="000000"/>
                <w:left w:val="none" w:sz="0" w:space="0" w:color="000000"/>
                <w:bottom w:val="none" w:sz="0" w:space="0" w:color="000000"/>
                <w:right w:val="none" w:sz="0" w:space="0" w:color="000000"/>
                <w:between w:val="none" w:sz="0" w:space="0" w:color="000000"/>
              </w:pBdr>
              <w:tabs>
                <w:tab w:val="center" w:pos="4320"/>
                <w:tab w:val="right" w:pos="8640"/>
              </w:tabs>
              <w:spacing w:line="240" w:lineRule="auto"/>
              <w:rPr>
                <w:sz w:val="20"/>
                <w:szCs w:val="20"/>
              </w:rPr>
            </w:pPr>
            <w:r>
              <w:rPr>
                <w:rFonts w:ascii="Times New Roman" w:eastAsia="Times New Roman" w:hAnsi="Times New Roman" w:cs="Times New Roman"/>
                <w:sz w:val="20"/>
                <w:szCs w:val="20"/>
              </w:rPr>
              <w:t>LaGrange will remain a food free school with the exception of Principal approved, PTA sponsored events that will include an entire class, grade and/or school wide.</w:t>
            </w:r>
          </w:p>
          <w:p w14:paraId="2A2920F0" w14:textId="77777777" w:rsidR="0099345F" w:rsidRDefault="00441FD5">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Physical activity shall be used as a reward when feasible</w:t>
            </w:r>
            <w:r>
              <w:rPr>
                <w:rFonts w:ascii="Times New Roman" w:eastAsia="Times New Roman" w:hAnsi="Times New Roman" w:cs="Times New Roman"/>
                <w:strike/>
                <w:sz w:val="20"/>
                <w:szCs w:val="20"/>
              </w:rPr>
              <w:t xml:space="preserve"> and shall not be used as punishment </w:t>
            </w:r>
          </w:p>
          <w:p w14:paraId="06E16C2A" w14:textId="77777777" w:rsidR="0099345F" w:rsidRDefault="00441FD5">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 xml:space="preserve">Walking/biking to school is encouraged with parent permission. </w:t>
            </w:r>
          </w:p>
          <w:p w14:paraId="10FF2AA1" w14:textId="77777777" w:rsidR="0099345F" w:rsidRDefault="00441FD5">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t xml:space="preserve">Nutrition and physical activity will be incorporated into family events provided throughout the school year. </w:t>
            </w:r>
          </w:p>
          <w:p w14:paraId="28130BC7" w14:textId="77777777" w:rsidR="0099345F" w:rsidRDefault="00441FD5">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0"/>
                <w:szCs w:val="20"/>
              </w:rPr>
              <w:lastRenderedPageBreak/>
              <w:t>Any foods/beverages marketed or promoted to students on the school campus during the school day will meet or exceed the USDA Smart Snacks standards.</w:t>
            </w:r>
          </w:p>
          <w:p w14:paraId="7DB787FD" w14:textId="77777777" w:rsidR="0099345F" w:rsidRDefault="0099345F">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tc>
      </w:tr>
    </w:tbl>
    <w:p w14:paraId="75C005EC" w14:textId="77777777" w:rsidR="0099345F" w:rsidRDefault="0099345F">
      <w:pPr>
        <w:spacing w:line="240" w:lineRule="auto"/>
        <w:rPr>
          <w:rFonts w:ascii="Times New Roman" w:eastAsia="Times New Roman" w:hAnsi="Times New Roman" w:cs="Times New Roman"/>
          <w:sz w:val="24"/>
          <w:szCs w:val="24"/>
        </w:rPr>
      </w:pPr>
    </w:p>
    <w:p w14:paraId="62B01409" w14:textId="77777777" w:rsidR="0099345F" w:rsidRDefault="00441FD5">
      <w:pPr>
        <w:spacing w:line="240" w:lineRule="auto"/>
        <w:ind w:left="360"/>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July 25, 2024</w:t>
      </w:r>
    </w:p>
    <w:p w14:paraId="17FD8D4A" w14:textId="77777777" w:rsidR="0099345F" w:rsidRDefault="00441FD5">
      <w:pPr>
        <w:spacing w:line="240" w:lineRule="auto"/>
        <w:ind w:left="36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D</w:t>
      </w:r>
    </w:p>
    <w:p w14:paraId="7522188F" w14:textId="77777777" w:rsidR="0099345F" w:rsidRDefault="00441F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38152D7F" w14:textId="77777777" w:rsidR="0099345F" w:rsidRDefault="00441F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1F7F2B3E" w14:textId="77777777" w:rsidR="0099345F" w:rsidRDefault="0099345F">
      <w:pPr>
        <w:spacing w:line="240" w:lineRule="auto"/>
        <w:rPr>
          <w:rFonts w:ascii="Times New Roman" w:eastAsia="Times New Roman" w:hAnsi="Times New Roman" w:cs="Times New Roman"/>
          <w:sz w:val="24"/>
          <w:szCs w:val="24"/>
          <w:u w:val="single"/>
        </w:rPr>
      </w:pPr>
    </w:p>
    <w:p w14:paraId="6CAAB5A6"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CONCERN: </w:t>
      </w:r>
      <w:r>
        <w:rPr>
          <w:rFonts w:ascii="Times New Roman" w:eastAsia="Times New Roman" w:hAnsi="Times New Roman" w:cs="Times New Roman"/>
          <w:sz w:val="24"/>
          <w:szCs w:val="24"/>
        </w:rPr>
        <w:t xml:space="preserve">Review 2024-25 CSIP </w:t>
      </w:r>
    </w:p>
    <w:p w14:paraId="6C07901F"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930E7F9"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DISCUSSION: </w:t>
      </w:r>
      <w:r>
        <w:rPr>
          <w:rFonts w:ascii="Times New Roman" w:eastAsia="Times New Roman" w:hAnsi="Times New Roman" w:cs="Times New Roman"/>
          <w:sz w:val="24"/>
          <w:szCs w:val="24"/>
        </w:rPr>
        <w:t xml:space="preserve">The school council’s mission is to improve student achievement (KRS 160.345 (2)(c).  Our job is to create an environment that will result in students achieving at high levels. The council needs to review previously agreed upon CSIP goals as a method of anchoring our thinking as curriculum, instruction and assessment decisions are made this year. </w:t>
      </w:r>
    </w:p>
    <w:p w14:paraId="64403F41" w14:textId="77777777" w:rsidR="0099345F" w:rsidRDefault="0099345F">
      <w:pPr>
        <w:spacing w:line="240" w:lineRule="auto"/>
        <w:rPr>
          <w:rFonts w:ascii="Times New Roman" w:eastAsia="Times New Roman" w:hAnsi="Times New Roman" w:cs="Times New Roman"/>
          <w:sz w:val="24"/>
          <w:szCs w:val="24"/>
        </w:rPr>
      </w:pPr>
    </w:p>
    <w:p w14:paraId="0FC78DF0" w14:textId="77777777" w:rsidR="0099345F" w:rsidRDefault="00441FD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CSIP focused on the following:</w:t>
      </w:r>
    </w:p>
    <w:p w14:paraId="759CE42F" w14:textId="77777777" w:rsidR="0099345F" w:rsidRDefault="00441FD5">
      <w:pPr>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State Assessment Results in reading and mathematics</w:t>
      </w:r>
    </w:p>
    <w:p w14:paraId="1EEAE187" w14:textId="77777777" w:rsidR="0099345F" w:rsidRDefault="00441FD5">
      <w:pPr>
        <w:numPr>
          <w:ilvl w:val="1"/>
          <w:numId w:val="1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Improve the % of students at proficiency in Reading from 35.9% based on 2020-21 KSA data to 57% by June 2023 to 66.8% by spring 2026. </w:t>
      </w:r>
      <w:r>
        <w:rPr>
          <w:rFonts w:ascii="Times New Roman" w:eastAsia="Times New Roman" w:hAnsi="Times New Roman" w:cs="Times New Roman"/>
          <w:color w:val="0000FF"/>
          <w:sz w:val="24"/>
          <w:szCs w:val="24"/>
        </w:rPr>
        <w:t>In terms of proficiency, La Grange improved from 53.4% in 21-22 to 54.5% in 22-23. This score reflects growth, however, fails to meet our proficiency goal by 2.5%.</w:t>
      </w:r>
    </w:p>
    <w:p w14:paraId="33DAB4A9" w14:textId="77777777" w:rsidR="0099345F" w:rsidRDefault="00441FD5">
      <w:pPr>
        <w:numPr>
          <w:ilvl w:val="1"/>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Improve the % of students at proficiency in Math from 31.4% based on 2020-21 KSA data to 48% in spring 2023 to 51.9% by spring 2026. </w:t>
      </w:r>
      <w:r>
        <w:rPr>
          <w:rFonts w:ascii="Times New Roman" w:eastAsia="Times New Roman" w:hAnsi="Times New Roman" w:cs="Times New Roman"/>
          <w:color w:val="0000FF"/>
          <w:sz w:val="24"/>
          <w:szCs w:val="24"/>
        </w:rPr>
        <w:t>In terms of proficiency, La Grange improved from 47.9% in 21-22 to 48% in 22-23. This score reflects insignificant growth and achievement of our CSIP goal in math.</w:t>
      </w:r>
    </w:p>
    <w:p w14:paraId="68518F35" w14:textId="77777777" w:rsidR="0099345F" w:rsidRDefault="0099345F">
      <w:pPr>
        <w:spacing w:line="240" w:lineRule="auto"/>
        <w:ind w:left="1440"/>
        <w:rPr>
          <w:rFonts w:ascii="Times New Roman" w:eastAsia="Times New Roman" w:hAnsi="Times New Roman" w:cs="Times New Roman"/>
          <w:sz w:val="24"/>
          <w:szCs w:val="24"/>
        </w:rPr>
      </w:pPr>
    </w:p>
    <w:p w14:paraId="1BEFDFF7" w14:textId="77777777" w:rsidR="0099345F" w:rsidRDefault="00441FD5">
      <w:pPr>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State Assessment Results in science, social studies and writing</w:t>
      </w:r>
    </w:p>
    <w:p w14:paraId="5C6FB5EF" w14:textId="77777777" w:rsidR="0099345F" w:rsidRDefault="00441FD5">
      <w:pPr>
        <w:numPr>
          <w:ilvl w:val="1"/>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 of students at proficiency in Science from 28% in 2022 to</w:t>
      </w:r>
      <w:r>
        <w:rPr>
          <w:rFonts w:ascii="Times New Roman" w:eastAsia="Times New Roman" w:hAnsi="Times New Roman" w:cs="Times New Roman"/>
        </w:rPr>
        <w:t xml:space="preserve"> 43.5% by the spring of 2026</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FF"/>
          <w:sz w:val="24"/>
          <w:szCs w:val="24"/>
        </w:rPr>
        <w:t xml:space="preserve">In terms of proficiency, La Grange improved from 28.2% in 21-22 to 32.1% in 22-23. This score reflects </w:t>
      </w:r>
      <w:proofErr w:type="gramStart"/>
      <w:r>
        <w:rPr>
          <w:rFonts w:ascii="Times New Roman" w:eastAsia="Times New Roman" w:hAnsi="Times New Roman" w:cs="Times New Roman"/>
          <w:color w:val="0000FF"/>
          <w:sz w:val="24"/>
          <w:szCs w:val="24"/>
        </w:rPr>
        <w:t>growth,</w:t>
      </w:r>
      <w:proofErr w:type="gramEnd"/>
      <w:r>
        <w:rPr>
          <w:rFonts w:ascii="Times New Roman" w:eastAsia="Times New Roman" w:hAnsi="Times New Roman" w:cs="Times New Roman"/>
          <w:color w:val="0000FF"/>
          <w:sz w:val="24"/>
          <w:szCs w:val="24"/>
        </w:rPr>
        <w:t xml:space="preserve"> however, proficiency levels need to increase 11.4% by the spring of 2026 to achieve the goal.</w:t>
      </w:r>
    </w:p>
    <w:p w14:paraId="44A37C4C" w14:textId="77777777" w:rsidR="0099345F" w:rsidRDefault="0099345F">
      <w:pPr>
        <w:spacing w:line="240" w:lineRule="auto"/>
        <w:rPr>
          <w:rFonts w:ascii="Times New Roman" w:eastAsia="Times New Roman" w:hAnsi="Times New Roman" w:cs="Times New Roman"/>
          <w:sz w:val="24"/>
          <w:szCs w:val="24"/>
        </w:rPr>
      </w:pPr>
    </w:p>
    <w:p w14:paraId="4EE44DB8" w14:textId="77777777" w:rsidR="0099345F" w:rsidRDefault="00441FD5">
      <w:pPr>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Achievement Gap: Our Achievement Gap success was measured by our growth on MAP. Our new goals are as follows:</w:t>
      </w:r>
    </w:p>
    <w:p w14:paraId="27866B14" w14:textId="118799E8" w:rsidR="0099345F" w:rsidRDefault="00441FD5">
      <w:pPr>
        <w:numPr>
          <w:ilvl w:val="1"/>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Decrease the GAP between students scoring proficient or distinguished in reading for students with disabilities and non-disability students, from 44 in 2022 to less than 20 in the spring of 2024. </w:t>
      </w:r>
      <w:r>
        <w:rPr>
          <w:rFonts w:ascii="Times New Roman" w:eastAsia="Times New Roman" w:hAnsi="Times New Roman" w:cs="Times New Roman"/>
          <w:color w:val="0000FF"/>
          <w:sz w:val="24"/>
          <w:szCs w:val="24"/>
        </w:rPr>
        <w:t xml:space="preserve">In terms of our Achievement Gap, La Grange decreased the gap from 44% in 21-22 to 19% in 22-23. This score reflects a decrease in the achievement gap with our disabled students according to the 22-23 KSA scores. </w:t>
      </w:r>
    </w:p>
    <w:p w14:paraId="6AC6B2EF" w14:textId="0C113094" w:rsidR="0099345F" w:rsidRDefault="00441FD5">
      <w:pPr>
        <w:numPr>
          <w:ilvl w:val="1"/>
          <w:numId w:val="15"/>
        </w:numPr>
        <w:spacing w:line="240" w:lineRule="auto"/>
        <w:rPr>
          <w:rFonts w:ascii="Times New Roman" w:eastAsia="Times New Roman" w:hAnsi="Times New Roman" w:cs="Times New Roman"/>
          <w:sz w:val="24"/>
          <w:szCs w:val="24"/>
        </w:rPr>
      </w:pPr>
      <w:bookmarkStart w:id="1" w:name="_1t3h5sf" w:colFirst="0" w:colLast="0"/>
      <w:bookmarkEnd w:id="1"/>
      <w:r>
        <w:rPr>
          <w:rFonts w:ascii="Times New Roman" w:eastAsia="Times New Roman" w:hAnsi="Times New Roman" w:cs="Times New Roman"/>
        </w:rPr>
        <w:t xml:space="preserve">Decrease the GAP between students scoring proficient or distinguished in math for students with disabilities and non-disability students, from 37.3 in 2022 to less than 20 in the spring of 2024. </w:t>
      </w:r>
      <w:r>
        <w:rPr>
          <w:rFonts w:ascii="Times New Roman" w:eastAsia="Times New Roman" w:hAnsi="Times New Roman" w:cs="Times New Roman"/>
          <w:color w:val="0000FF"/>
          <w:sz w:val="24"/>
          <w:szCs w:val="24"/>
        </w:rPr>
        <w:t>In terms of our Achievement Gap, La Grange decreased the gap from 37.3% in 21-22 to 21% in 22-23. This score reflects a decrease in the achievement gap with our disabled students according to the 22-23 KSA scores.</w:t>
      </w:r>
    </w:p>
    <w:p w14:paraId="63CB5E67" w14:textId="77777777" w:rsidR="0099345F" w:rsidRDefault="0099345F">
      <w:pPr>
        <w:spacing w:line="240" w:lineRule="auto"/>
        <w:rPr>
          <w:rFonts w:ascii="Times New Roman" w:eastAsia="Times New Roman" w:hAnsi="Times New Roman" w:cs="Times New Roman"/>
          <w:sz w:val="24"/>
          <w:szCs w:val="24"/>
        </w:rPr>
      </w:pPr>
    </w:p>
    <w:p w14:paraId="0BF17EB2" w14:textId="77777777" w:rsidR="0099345F" w:rsidRDefault="00441FD5">
      <w:pPr>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English Learner Progress: Our EL Progress success was measured by our growth on MAP. Our new goals are as follows:</w:t>
      </w:r>
    </w:p>
    <w:p w14:paraId="4A962E02" w14:textId="1BF741A4" w:rsidR="0099345F" w:rsidRDefault="00441FD5">
      <w:pPr>
        <w:numPr>
          <w:ilvl w:val="1"/>
          <w:numId w:val="15"/>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Decrease the gap between ELL students and non-ELL scoring proficient/distinguished in Reading from 32.9 in 2022 to 11 by the spring of 2024 based on KSA spring 2024 data. </w:t>
      </w:r>
      <w:r>
        <w:rPr>
          <w:rFonts w:ascii="Times New Roman" w:eastAsia="Times New Roman" w:hAnsi="Times New Roman" w:cs="Times New Roman"/>
          <w:color w:val="0000FF"/>
          <w:sz w:val="24"/>
          <w:szCs w:val="24"/>
        </w:rPr>
        <w:t xml:space="preserve">In terms of decreasing the gap, La Grange decreased the gap from 31% in 21-22 to 20% in 22-23. This score reflects a decrease in the achievement gap for our EL students according to the 22-23 KSA scores. </w:t>
      </w:r>
    </w:p>
    <w:p w14:paraId="7E6FD72B" w14:textId="77777777" w:rsidR="0099345F" w:rsidRDefault="00441FD5">
      <w:pPr>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Quality of School Climate and Safety</w:t>
      </w:r>
    </w:p>
    <w:p w14:paraId="239E81A9" w14:textId="77777777" w:rsidR="0099345F" w:rsidRDefault="00441FD5">
      <w:pPr>
        <w:numPr>
          <w:ilvl w:val="1"/>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Improve our Quality of School Climate and Safety overall indicator score from 80.3, based on 2021-22 KSA data to 81.0 or higher by June 2023. </w:t>
      </w:r>
      <w:r>
        <w:rPr>
          <w:rFonts w:ascii="Times New Roman" w:eastAsia="Times New Roman" w:hAnsi="Times New Roman" w:cs="Times New Roman"/>
          <w:color w:val="0000FF"/>
          <w:sz w:val="24"/>
          <w:szCs w:val="24"/>
        </w:rPr>
        <w:t>In terms of QSCS, La Grange improved from 80.3% in 21-22 to 83.9% in 22-23. This score reflects growth and surpassed our goal of 81%.</w:t>
      </w:r>
    </w:p>
    <w:p w14:paraId="12E0FFBF" w14:textId="77777777" w:rsidR="0099345F" w:rsidRDefault="0099345F">
      <w:pPr>
        <w:spacing w:line="240" w:lineRule="auto"/>
        <w:rPr>
          <w:rFonts w:ascii="Times New Roman" w:eastAsia="Times New Roman" w:hAnsi="Times New Roman" w:cs="Times New Roman"/>
          <w:sz w:val="24"/>
          <w:szCs w:val="24"/>
          <w:u w:val="single"/>
        </w:rPr>
      </w:pPr>
    </w:p>
    <w:p w14:paraId="5CC00393" w14:textId="77777777" w:rsidR="0099345F" w:rsidRDefault="0099345F">
      <w:pPr>
        <w:spacing w:after="200"/>
        <w:ind w:left="2880"/>
        <w:rPr>
          <w:rFonts w:ascii="Times New Roman" w:eastAsia="Times New Roman" w:hAnsi="Times New Roman" w:cs="Times New Roman"/>
          <w:sz w:val="24"/>
          <w:szCs w:val="24"/>
        </w:rPr>
      </w:pPr>
      <w:bookmarkStart w:id="2" w:name="_gjdgxs" w:colFirst="0" w:colLast="0"/>
      <w:bookmarkEnd w:id="2"/>
    </w:p>
    <w:sectPr w:rsidR="0099345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E2011"/>
    <w:multiLevelType w:val="multilevel"/>
    <w:tmpl w:val="CD68B5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9373D6"/>
    <w:multiLevelType w:val="multilevel"/>
    <w:tmpl w:val="4A922F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EFF00B7"/>
    <w:multiLevelType w:val="multilevel"/>
    <w:tmpl w:val="58B231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5C55EA1"/>
    <w:multiLevelType w:val="multilevel"/>
    <w:tmpl w:val="1CECE62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0A0F54"/>
    <w:multiLevelType w:val="multilevel"/>
    <w:tmpl w:val="7188CDB6"/>
    <w:lvl w:ilvl="0">
      <w:start w:val="1"/>
      <w:numFmt w:val="bullet"/>
      <w:lvlText w:val="o"/>
      <w:lvlJc w:val="left"/>
      <w:pPr>
        <w:ind w:left="1080" w:hanging="360"/>
      </w:pPr>
      <w:rPr>
        <w:rFonts w:ascii="Courier New" w:eastAsia="Courier New" w:hAnsi="Courier New" w:cs="Courier New"/>
        <w:b w:val="0"/>
        <w:i w:val="0"/>
        <w:color w:val="000000"/>
        <w:sz w:val="22"/>
        <w:szCs w:val="22"/>
      </w:rPr>
    </w:lvl>
    <w:lvl w:ilvl="1">
      <w:start w:val="1"/>
      <w:numFmt w:val="bullet"/>
      <w:lvlText w:val="o"/>
      <w:lvlJc w:val="left"/>
      <w:pPr>
        <w:ind w:left="2115" w:hanging="360"/>
      </w:pPr>
      <w:rPr>
        <w:rFonts w:ascii="Courier New" w:eastAsia="Courier New" w:hAnsi="Courier New" w:cs="Courier New"/>
        <w:sz w:val="20"/>
        <w:szCs w:val="20"/>
      </w:rPr>
    </w:lvl>
    <w:lvl w:ilvl="2">
      <w:start w:val="1"/>
      <w:numFmt w:val="bullet"/>
      <w:lvlText w:val="▪"/>
      <w:lvlJc w:val="left"/>
      <w:pPr>
        <w:ind w:left="2835" w:hanging="360"/>
      </w:pPr>
      <w:rPr>
        <w:rFonts w:ascii="Noto Sans Symbols" w:eastAsia="Noto Sans Symbols" w:hAnsi="Noto Sans Symbols" w:cs="Noto Sans Symbols"/>
        <w:sz w:val="20"/>
        <w:szCs w:val="20"/>
      </w:rPr>
    </w:lvl>
    <w:lvl w:ilvl="3">
      <w:start w:val="1"/>
      <w:numFmt w:val="bullet"/>
      <w:lvlText w:val="▪"/>
      <w:lvlJc w:val="left"/>
      <w:pPr>
        <w:ind w:left="3555" w:hanging="360"/>
      </w:pPr>
      <w:rPr>
        <w:rFonts w:ascii="Noto Sans Symbols" w:eastAsia="Noto Sans Symbols" w:hAnsi="Noto Sans Symbols" w:cs="Noto Sans Symbols"/>
        <w:sz w:val="20"/>
        <w:szCs w:val="20"/>
      </w:rPr>
    </w:lvl>
    <w:lvl w:ilvl="4">
      <w:start w:val="1"/>
      <w:numFmt w:val="bullet"/>
      <w:lvlText w:val="▪"/>
      <w:lvlJc w:val="left"/>
      <w:pPr>
        <w:ind w:left="4275" w:hanging="360"/>
      </w:pPr>
      <w:rPr>
        <w:rFonts w:ascii="Noto Sans Symbols" w:eastAsia="Noto Sans Symbols" w:hAnsi="Noto Sans Symbols" w:cs="Noto Sans Symbols"/>
        <w:sz w:val="20"/>
        <w:szCs w:val="20"/>
      </w:rPr>
    </w:lvl>
    <w:lvl w:ilvl="5">
      <w:start w:val="1"/>
      <w:numFmt w:val="bullet"/>
      <w:lvlText w:val="▪"/>
      <w:lvlJc w:val="left"/>
      <w:pPr>
        <w:ind w:left="4995" w:hanging="360"/>
      </w:pPr>
      <w:rPr>
        <w:rFonts w:ascii="Noto Sans Symbols" w:eastAsia="Noto Sans Symbols" w:hAnsi="Noto Sans Symbols" w:cs="Noto Sans Symbols"/>
        <w:sz w:val="20"/>
        <w:szCs w:val="20"/>
      </w:rPr>
    </w:lvl>
    <w:lvl w:ilvl="6">
      <w:start w:val="1"/>
      <w:numFmt w:val="bullet"/>
      <w:lvlText w:val="▪"/>
      <w:lvlJc w:val="left"/>
      <w:pPr>
        <w:ind w:left="5715" w:hanging="360"/>
      </w:pPr>
      <w:rPr>
        <w:rFonts w:ascii="Noto Sans Symbols" w:eastAsia="Noto Sans Symbols" w:hAnsi="Noto Sans Symbols" w:cs="Noto Sans Symbols"/>
        <w:sz w:val="20"/>
        <w:szCs w:val="20"/>
      </w:rPr>
    </w:lvl>
    <w:lvl w:ilvl="7">
      <w:start w:val="1"/>
      <w:numFmt w:val="bullet"/>
      <w:lvlText w:val="▪"/>
      <w:lvlJc w:val="left"/>
      <w:pPr>
        <w:ind w:left="6435" w:hanging="360"/>
      </w:pPr>
      <w:rPr>
        <w:rFonts w:ascii="Noto Sans Symbols" w:eastAsia="Noto Sans Symbols" w:hAnsi="Noto Sans Symbols" w:cs="Noto Sans Symbols"/>
        <w:sz w:val="20"/>
        <w:szCs w:val="20"/>
      </w:rPr>
    </w:lvl>
    <w:lvl w:ilvl="8">
      <w:start w:val="1"/>
      <w:numFmt w:val="bullet"/>
      <w:lvlText w:val="▪"/>
      <w:lvlJc w:val="left"/>
      <w:pPr>
        <w:ind w:left="7155" w:hanging="360"/>
      </w:pPr>
      <w:rPr>
        <w:rFonts w:ascii="Noto Sans Symbols" w:eastAsia="Noto Sans Symbols" w:hAnsi="Noto Sans Symbols" w:cs="Noto Sans Symbols"/>
        <w:sz w:val="20"/>
        <w:szCs w:val="20"/>
      </w:rPr>
    </w:lvl>
  </w:abstractNum>
  <w:abstractNum w:abstractNumId="5" w15:restartNumberingAfterBreak="0">
    <w:nsid w:val="2AE96479"/>
    <w:multiLevelType w:val="multilevel"/>
    <w:tmpl w:val="9F062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D4D2CD0"/>
    <w:multiLevelType w:val="multilevel"/>
    <w:tmpl w:val="E8EA20BE"/>
    <w:lvl w:ilvl="0">
      <w:start w:val="1"/>
      <w:numFmt w:val="bullet"/>
      <w:lvlText w:val="▪"/>
      <w:lvlJc w:val="left"/>
      <w:pPr>
        <w:ind w:left="720" w:hanging="360"/>
      </w:pPr>
      <w:rPr>
        <w:rFonts w:ascii="Noto Sans Symbols" w:eastAsia="Noto Sans Symbols" w:hAnsi="Noto Sans Symbols" w:cs="Noto Sans Symbols"/>
        <w:b w:val="0"/>
        <w:i w:val="0"/>
        <w:color w:val="000000"/>
        <w:sz w:val="22"/>
        <w:szCs w:val="22"/>
      </w:rPr>
    </w:lvl>
    <w:lvl w:ilvl="1">
      <w:start w:val="1"/>
      <w:numFmt w:val="bullet"/>
      <w:lvlText w:val="o"/>
      <w:lvlJc w:val="left"/>
      <w:pPr>
        <w:ind w:left="1755" w:hanging="360"/>
      </w:pPr>
      <w:rPr>
        <w:rFonts w:ascii="Courier New" w:eastAsia="Courier New" w:hAnsi="Courier New" w:cs="Courier New"/>
        <w:sz w:val="20"/>
        <w:szCs w:val="20"/>
      </w:rPr>
    </w:lvl>
    <w:lvl w:ilvl="2">
      <w:start w:val="1"/>
      <w:numFmt w:val="bullet"/>
      <w:lvlText w:val="▪"/>
      <w:lvlJc w:val="left"/>
      <w:pPr>
        <w:ind w:left="2475" w:hanging="360"/>
      </w:pPr>
      <w:rPr>
        <w:rFonts w:ascii="Noto Sans Symbols" w:eastAsia="Noto Sans Symbols" w:hAnsi="Noto Sans Symbols" w:cs="Noto Sans Symbols"/>
        <w:sz w:val="20"/>
        <w:szCs w:val="20"/>
      </w:rPr>
    </w:lvl>
    <w:lvl w:ilvl="3">
      <w:start w:val="1"/>
      <w:numFmt w:val="bullet"/>
      <w:lvlText w:val="▪"/>
      <w:lvlJc w:val="left"/>
      <w:pPr>
        <w:ind w:left="3195" w:hanging="360"/>
      </w:pPr>
      <w:rPr>
        <w:rFonts w:ascii="Noto Sans Symbols" w:eastAsia="Noto Sans Symbols" w:hAnsi="Noto Sans Symbols" w:cs="Noto Sans Symbols"/>
        <w:sz w:val="20"/>
        <w:szCs w:val="20"/>
      </w:rPr>
    </w:lvl>
    <w:lvl w:ilvl="4">
      <w:start w:val="1"/>
      <w:numFmt w:val="bullet"/>
      <w:lvlText w:val="▪"/>
      <w:lvlJc w:val="left"/>
      <w:pPr>
        <w:ind w:left="3915" w:hanging="360"/>
      </w:pPr>
      <w:rPr>
        <w:rFonts w:ascii="Noto Sans Symbols" w:eastAsia="Noto Sans Symbols" w:hAnsi="Noto Sans Symbols" w:cs="Noto Sans Symbols"/>
        <w:sz w:val="20"/>
        <w:szCs w:val="20"/>
      </w:rPr>
    </w:lvl>
    <w:lvl w:ilvl="5">
      <w:start w:val="1"/>
      <w:numFmt w:val="bullet"/>
      <w:lvlText w:val="▪"/>
      <w:lvlJc w:val="left"/>
      <w:pPr>
        <w:ind w:left="4635" w:hanging="360"/>
      </w:pPr>
      <w:rPr>
        <w:rFonts w:ascii="Noto Sans Symbols" w:eastAsia="Noto Sans Symbols" w:hAnsi="Noto Sans Symbols" w:cs="Noto Sans Symbols"/>
        <w:sz w:val="20"/>
        <w:szCs w:val="20"/>
      </w:rPr>
    </w:lvl>
    <w:lvl w:ilvl="6">
      <w:start w:val="1"/>
      <w:numFmt w:val="bullet"/>
      <w:lvlText w:val="▪"/>
      <w:lvlJc w:val="left"/>
      <w:pPr>
        <w:ind w:left="5355" w:hanging="360"/>
      </w:pPr>
      <w:rPr>
        <w:rFonts w:ascii="Noto Sans Symbols" w:eastAsia="Noto Sans Symbols" w:hAnsi="Noto Sans Symbols" w:cs="Noto Sans Symbols"/>
        <w:sz w:val="20"/>
        <w:szCs w:val="20"/>
      </w:rPr>
    </w:lvl>
    <w:lvl w:ilvl="7">
      <w:start w:val="1"/>
      <w:numFmt w:val="bullet"/>
      <w:lvlText w:val="▪"/>
      <w:lvlJc w:val="left"/>
      <w:pPr>
        <w:ind w:left="6075" w:hanging="360"/>
      </w:pPr>
      <w:rPr>
        <w:rFonts w:ascii="Noto Sans Symbols" w:eastAsia="Noto Sans Symbols" w:hAnsi="Noto Sans Symbols" w:cs="Noto Sans Symbols"/>
        <w:sz w:val="20"/>
        <w:szCs w:val="20"/>
      </w:rPr>
    </w:lvl>
    <w:lvl w:ilvl="8">
      <w:start w:val="1"/>
      <w:numFmt w:val="bullet"/>
      <w:lvlText w:val="▪"/>
      <w:lvlJc w:val="left"/>
      <w:pPr>
        <w:ind w:left="6795" w:hanging="360"/>
      </w:pPr>
      <w:rPr>
        <w:rFonts w:ascii="Noto Sans Symbols" w:eastAsia="Noto Sans Symbols" w:hAnsi="Noto Sans Symbols" w:cs="Noto Sans Symbols"/>
        <w:sz w:val="20"/>
        <w:szCs w:val="20"/>
      </w:rPr>
    </w:lvl>
  </w:abstractNum>
  <w:abstractNum w:abstractNumId="7" w15:restartNumberingAfterBreak="0">
    <w:nsid w:val="31CF1C6E"/>
    <w:multiLevelType w:val="multilevel"/>
    <w:tmpl w:val="D884BDD4"/>
    <w:lvl w:ilvl="0">
      <w:start w:val="1"/>
      <w:numFmt w:val="bullet"/>
      <w:lvlText w:val="▪"/>
      <w:lvlJc w:val="left"/>
      <w:pPr>
        <w:ind w:left="1080" w:hanging="360"/>
      </w:pPr>
      <w:rPr>
        <w:rFonts w:ascii="Noto Sans Symbols" w:eastAsia="Noto Sans Symbols" w:hAnsi="Noto Sans Symbols" w:cs="Noto Sans Symbols"/>
        <w:sz w:val="16"/>
        <w:szCs w:val="16"/>
      </w:rPr>
    </w:lvl>
    <w:lvl w:ilvl="1">
      <w:start w:val="1"/>
      <w:numFmt w:val="bullet"/>
      <w:lvlText w:val="•"/>
      <w:lvlJc w:val="left"/>
      <w:pPr>
        <w:ind w:left="1800" w:hanging="360"/>
      </w:pPr>
      <w:rPr>
        <w:rFonts w:ascii="Calibri" w:eastAsia="Calibri" w:hAnsi="Calibri" w:cs="Calibri"/>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3D6D4616"/>
    <w:multiLevelType w:val="multilevel"/>
    <w:tmpl w:val="FF5E6D92"/>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4C50558"/>
    <w:multiLevelType w:val="multilevel"/>
    <w:tmpl w:val="7D5A845C"/>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73048C4"/>
    <w:multiLevelType w:val="multilevel"/>
    <w:tmpl w:val="AEC65E54"/>
    <w:lvl w:ilvl="0">
      <w:start w:val="1"/>
      <w:numFmt w:val="bullet"/>
      <w:lvlText w:val="o"/>
      <w:lvlJc w:val="left"/>
      <w:pPr>
        <w:ind w:left="1080" w:hanging="360"/>
      </w:pPr>
      <w:rPr>
        <w:rFonts w:ascii="Courier New" w:eastAsia="Courier New" w:hAnsi="Courier New" w:cs="Courier New"/>
        <w:b w:val="0"/>
        <w:i w:val="0"/>
        <w:color w:val="000000"/>
        <w:sz w:val="22"/>
        <w:szCs w:val="22"/>
      </w:rPr>
    </w:lvl>
    <w:lvl w:ilvl="1">
      <w:start w:val="1"/>
      <w:numFmt w:val="bullet"/>
      <w:lvlText w:val="o"/>
      <w:lvlJc w:val="left"/>
      <w:pPr>
        <w:ind w:left="2115" w:hanging="360"/>
      </w:pPr>
      <w:rPr>
        <w:rFonts w:ascii="Courier New" w:eastAsia="Courier New" w:hAnsi="Courier New" w:cs="Courier New"/>
        <w:sz w:val="20"/>
        <w:szCs w:val="20"/>
      </w:rPr>
    </w:lvl>
    <w:lvl w:ilvl="2">
      <w:start w:val="1"/>
      <w:numFmt w:val="bullet"/>
      <w:lvlText w:val="▪"/>
      <w:lvlJc w:val="left"/>
      <w:pPr>
        <w:ind w:left="2835" w:hanging="360"/>
      </w:pPr>
      <w:rPr>
        <w:rFonts w:ascii="Noto Sans Symbols" w:eastAsia="Noto Sans Symbols" w:hAnsi="Noto Sans Symbols" w:cs="Noto Sans Symbols"/>
        <w:sz w:val="20"/>
        <w:szCs w:val="20"/>
      </w:rPr>
    </w:lvl>
    <w:lvl w:ilvl="3">
      <w:start w:val="1"/>
      <w:numFmt w:val="bullet"/>
      <w:lvlText w:val="▪"/>
      <w:lvlJc w:val="left"/>
      <w:pPr>
        <w:ind w:left="3555" w:hanging="360"/>
      </w:pPr>
      <w:rPr>
        <w:rFonts w:ascii="Noto Sans Symbols" w:eastAsia="Noto Sans Symbols" w:hAnsi="Noto Sans Symbols" w:cs="Noto Sans Symbols"/>
        <w:sz w:val="20"/>
        <w:szCs w:val="20"/>
      </w:rPr>
    </w:lvl>
    <w:lvl w:ilvl="4">
      <w:start w:val="1"/>
      <w:numFmt w:val="bullet"/>
      <w:lvlText w:val="▪"/>
      <w:lvlJc w:val="left"/>
      <w:pPr>
        <w:ind w:left="4275" w:hanging="360"/>
      </w:pPr>
      <w:rPr>
        <w:rFonts w:ascii="Noto Sans Symbols" w:eastAsia="Noto Sans Symbols" w:hAnsi="Noto Sans Symbols" w:cs="Noto Sans Symbols"/>
        <w:sz w:val="20"/>
        <w:szCs w:val="20"/>
      </w:rPr>
    </w:lvl>
    <w:lvl w:ilvl="5">
      <w:start w:val="1"/>
      <w:numFmt w:val="bullet"/>
      <w:lvlText w:val="▪"/>
      <w:lvlJc w:val="left"/>
      <w:pPr>
        <w:ind w:left="4995" w:hanging="360"/>
      </w:pPr>
      <w:rPr>
        <w:rFonts w:ascii="Noto Sans Symbols" w:eastAsia="Noto Sans Symbols" w:hAnsi="Noto Sans Symbols" w:cs="Noto Sans Symbols"/>
        <w:sz w:val="20"/>
        <w:szCs w:val="20"/>
      </w:rPr>
    </w:lvl>
    <w:lvl w:ilvl="6">
      <w:start w:val="1"/>
      <w:numFmt w:val="bullet"/>
      <w:lvlText w:val="▪"/>
      <w:lvlJc w:val="left"/>
      <w:pPr>
        <w:ind w:left="5715" w:hanging="360"/>
      </w:pPr>
      <w:rPr>
        <w:rFonts w:ascii="Noto Sans Symbols" w:eastAsia="Noto Sans Symbols" w:hAnsi="Noto Sans Symbols" w:cs="Noto Sans Symbols"/>
        <w:sz w:val="20"/>
        <w:szCs w:val="20"/>
      </w:rPr>
    </w:lvl>
    <w:lvl w:ilvl="7">
      <w:start w:val="1"/>
      <w:numFmt w:val="bullet"/>
      <w:lvlText w:val="▪"/>
      <w:lvlJc w:val="left"/>
      <w:pPr>
        <w:ind w:left="6435" w:hanging="360"/>
      </w:pPr>
      <w:rPr>
        <w:rFonts w:ascii="Noto Sans Symbols" w:eastAsia="Noto Sans Symbols" w:hAnsi="Noto Sans Symbols" w:cs="Noto Sans Symbols"/>
        <w:sz w:val="20"/>
        <w:szCs w:val="20"/>
      </w:rPr>
    </w:lvl>
    <w:lvl w:ilvl="8">
      <w:start w:val="1"/>
      <w:numFmt w:val="bullet"/>
      <w:lvlText w:val="▪"/>
      <w:lvlJc w:val="left"/>
      <w:pPr>
        <w:ind w:left="7155" w:hanging="360"/>
      </w:pPr>
      <w:rPr>
        <w:rFonts w:ascii="Noto Sans Symbols" w:eastAsia="Noto Sans Symbols" w:hAnsi="Noto Sans Symbols" w:cs="Noto Sans Symbols"/>
        <w:sz w:val="20"/>
        <w:szCs w:val="20"/>
      </w:rPr>
    </w:lvl>
  </w:abstractNum>
  <w:abstractNum w:abstractNumId="11" w15:restartNumberingAfterBreak="0">
    <w:nsid w:val="502142F8"/>
    <w:multiLevelType w:val="multilevel"/>
    <w:tmpl w:val="EDBE1052"/>
    <w:lvl w:ilvl="0">
      <w:start w:val="1"/>
      <w:numFmt w:val="bullet"/>
      <w:lvlText w:val="▪"/>
      <w:lvlJc w:val="left"/>
      <w:pPr>
        <w:ind w:left="720" w:hanging="360"/>
      </w:pPr>
      <w:rPr>
        <w:rFonts w:ascii="Noto Sans Symbols" w:eastAsia="Noto Sans Symbols" w:hAnsi="Noto Sans Symbols" w:cs="Noto Sans Symbols"/>
        <w:b w:val="0"/>
        <w:i w:val="0"/>
        <w:color w:val="000000"/>
        <w:sz w:val="22"/>
        <w:szCs w:val="22"/>
      </w:rPr>
    </w:lvl>
    <w:lvl w:ilvl="1">
      <w:start w:val="1"/>
      <w:numFmt w:val="bullet"/>
      <w:lvlText w:val="o"/>
      <w:lvlJc w:val="left"/>
      <w:pPr>
        <w:ind w:left="1755" w:hanging="360"/>
      </w:pPr>
      <w:rPr>
        <w:rFonts w:ascii="Courier New" w:eastAsia="Courier New" w:hAnsi="Courier New" w:cs="Courier New"/>
        <w:sz w:val="20"/>
        <w:szCs w:val="20"/>
      </w:rPr>
    </w:lvl>
    <w:lvl w:ilvl="2">
      <w:start w:val="1"/>
      <w:numFmt w:val="bullet"/>
      <w:lvlText w:val="▪"/>
      <w:lvlJc w:val="left"/>
      <w:pPr>
        <w:ind w:left="2475" w:hanging="360"/>
      </w:pPr>
      <w:rPr>
        <w:rFonts w:ascii="Noto Sans Symbols" w:eastAsia="Noto Sans Symbols" w:hAnsi="Noto Sans Symbols" w:cs="Noto Sans Symbols"/>
        <w:sz w:val="20"/>
        <w:szCs w:val="20"/>
      </w:rPr>
    </w:lvl>
    <w:lvl w:ilvl="3">
      <w:start w:val="1"/>
      <w:numFmt w:val="bullet"/>
      <w:lvlText w:val="▪"/>
      <w:lvlJc w:val="left"/>
      <w:pPr>
        <w:ind w:left="3195" w:hanging="360"/>
      </w:pPr>
      <w:rPr>
        <w:rFonts w:ascii="Noto Sans Symbols" w:eastAsia="Noto Sans Symbols" w:hAnsi="Noto Sans Symbols" w:cs="Noto Sans Symbols"/>
        <w:sz w:val="20"/>
        <w:szCs w:val="20"/>
      </w:rPr>
    </w:lvl>
    <w:lvl w:ilvl="4">
      <w:start w:val="1"/>
      <w:numFmt w:val="bullet"/>
      <w:lvlText w:val="▪"/>
      <w:lvlJc w:val="left"/>
      <w:pPr>
        <w:ind w:left="3915" w:hanging="360"/>
      </w:pPr>
      <w:rPr>
        <w:rFonts w:ascii="Noto Sans Symbols" w:eastAsia="Noto Sans Symbols" w:hAnsi="Noto Sans Symbols" w:cs="Noto Sans Symbols"/>
        <w:sz w:val="20"/>
        <w:szCs w:val="20"/>
      </w:rPr>
    </w:lvl>
    <w:lvl w:ilvl="5">
      <w:start w:val="1"/>
      <w:numFmt w:val="bullet"/>
      <w:lvlText w:val="▪"/>
      <w:lvlJc w:val="left"/>
      <w:pPr>
        <w:ind w:left="4635" w:hanging="360"/>
      </w:pPr>
      <w:rPr>
        <w:rFonts w:ascii="Noto Sans Symbols" w:eastAsia="Noto Sans Symbols" w:hAnsi="Noto Sans Symbols" w:cs="Noto Sans Symbols"/>
        <w:sz w:val="20"/>
        <w:szCs w:val="20"/>
      </w:rPr>
    </w:lvl>
    <w:lvl w:ilvl="6">
      <w:start w:val="1"/>
      <w:numFmt w:val="bullet"/>
      <w:lvlText w:val="▪"/>
      <w:lvlJc w:val="left"/>
      <w:pPr>
        <w:ind w:left="5355" w:hanging="360"/>
      </w:pPr>
      <w:rPr>
        <w:rFonts w:ascii="Noto Sans Symbols" w:eastAsia="Noto Sans Symbols" w:hAnsi="Noto Sans Symbols" w:cs="Noto Sans Symbols"/>
        <w:sz w:val="20"/>
        <w:szCs w:val="20"/>
      </w:rPr>
    </w:lvl>
    <w:lvl w:ilvl="7">
      <w:start w:val="1"/>
      <w:numFmt w:val="bullet"/>
      <w:lvlText w:val="▪"/>
      <w:lvlJc w:val="left"/>
      <w:pPr>
        <w:ind w:left="6075" w:hanging="360"/>
      </w:pPr>
      <w:rPr>
        <w:rFonts w:ascii="Noto Sans Symbols" w:eastAsia="Noto Sans Symbols" w:hAnsi="Noto Sans Symbols" w:cs="Noto Sans Symbols"/>
        <w:sz w:val="20"/>
        <w:szCs w:val="20"/>
      </w:rPr>
    </w:lvl>
    <w:lvl w:ilvl="8">
      <w:start w:val="1"/>
      <w:numFmt w:val="bullet"/>
      <w:lvlText w:val="▪"/>
      <w:lvlJc w:val="left"/>
      <w:pPr>
        <w:ind w:left="6795" w:hanging="360"/>
      </w:pPr>
      <w:rPr>
        <w:rFonts w:ascii="Noto Sans Symbols" w:eastAsia="Noto Sans Symbols" w:hAnsi="Noto Sans Symbols" w:cs="Noto Sans Symbols"/>
        <w:sz w:val="20"/>
        <w:szCs w:val="20"/>
      </w:rPr>
    </w:lvl>
  </w:abstractNum>
  <w:abstractNum w:abstractNumId="12" w15:restartNumberingAfterBreak="0">
    <w:nsid w:val="55AF69B8"/>
    <w:multiLevelType w:val="multilevel"/>
    <w:tmpl w:val="E88E1B06"/>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67F1848"/>
    <w:multiLevelType w:val="multilevel"/>
    <w:tmpl w:val="909049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9100DF2"/>
    <w:multiLevelType w:val="multilevel"/>
    <w:tmpl w:val="4FD896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4C1114C"/>
    <w:multiLevelType w:val="multilevel"/>
    <w:tmpl w:val="A73296B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6A557A1E"/>
    <w:multiLevelType w:val="multilevel"/>
    <w:tmpl w:val="32C631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F444BEF"/>
    <w:multiLevelType w:val="multilevel"/>
    <w:tmpl w:val="AD8A072C"/>
    <w:lvl w:ilvl="0">
      <w:start w:val="1"/>
      <w:numFmt w:val="bullet"/>
      <w:lvlText w:val="▪"/>
      <w:lvlJc w:val="left"/>
      <w:pPr>
        <w:ind w:left="720" w:hanging="360"/>
      </w:pPr>
      <w:rPr>
        <w:rFonts w:ascii="Noto Sans Symbols" w:eastAsia="Noto Sans Symbols" w:hAnsi="Noto Sans Symbols" w:cs="Noto Sans Symbols"/>
        <w:b w:val="0"/>
        <w:i w:val="0"/>
        <w:color w:val="000000"/>
        <w:sz w:val="22"/>
        <w:szCs w:val="22"/>
      </w:rPr>
    </w:lvl>
    <w:lvl w:ilvl="1">
      <w:start w:val="1"/>
      <w:numFmt w:val="bullet"/>
      <w:lvlText w:val="o"/>
      <w:lvlJc w:val="left"/>
      <w:pPr>
        <w:ind w:left="1755" w:hanging="360"/>
      </w:pPr>
      <w:rPr>
        <w:rFonts w:ascii="Courier New" w:eastAsia="Courier New" w:hAnsi="Courier New" w:cs="Courier New"/>
        <w:sz w:val="20"/>
        <w:szCs w:val="20"/>
      </w:rPr>
    </w:lvl>
    <w:lvl w:ilvl="2">
      <w:start w:val="1"/>
      <w:numFmt w:val="bullet"/>
      <w:lvlText w:val="▪"/>
      <w:lvlJc w:val="left"/>
      <w:pPr>
        <w:ind w:left="2475" w:hanging="360"/>
      </w:pPr>
      <w:rPr>
        <w:rFonts w:ascii="Noto Sans Symbols" w:eastAsia="Noto Sans Symbols" w:hAnsi="Noto Sans Symbols" w:cs="Noto Sans Symbols"/>
        <w:sz w:val="20"/>
        <w:szCs w:val="20"/>
      </w:rPr>
    </w:lvl>
    <w:lvl w:ilvl="3">
      <w:start w:val="1"/>
      <w:numFmt w:val="bullet"/>
      <w:lvlText w:val="▪"/>
      <w:lvlJc w:val="left"/>
      <w:pPr>
        <w:ind w:left="3195" w:hanging="360"/>
      </w:pPr>
      <w:rPr>
        <w:rFonts w:ascii="Noto Sans Symbols" w:eastAsia="Noto Sans Symbols" w:hAnsi="Noto Sans Symbols" w:cs="Noto Sans Symbols"/>
        <w:sz w:val="20"/>
        <w:szCs w:val="20"/>
      </w:rPr>
    </w:lvl>
    <w:lvl w:ilvl="4">
      <w:start w:val="1"/>
      <w:numFmt w:val="bullet"/>
      <w:lvlText w:val="▪"/>
      <w:lvlJc w:val="left"/>
      <w:pPr>
        <w:ind w:left="3915" w:hanging="360"/>
      </w:pPr>
      <w:rPr>
        <w:rFonts w:ascii="Noto Sans Symbols" w:eastAsia="Noto Sans Symbols" w:hAnsi="Noto Sans Symbols" w:cs="Noto Sans Symbols"/>
        <w:sz w:val="20"/>
        <w:szCs w:val="20"/>
      </w:rPr>
    </w:lvl>
    <w:lvl w:ilvl="5">
      <w:start w:val="1"/>
      <w:numFmt w:val="bullet"/>
      <w:lvlText w:val="▪"/>
      <w:lvlJc w:val="left"/>
      <w:pPr>
        <w:ind w:left="4635" w:hanging="360"/>
      </w:pPr>
      <w:rPr>
        <w:rFonts w:ascii="Noto Sans Symbols" w:eastAsia="Noto Sans Symbols" w:hAnsi="Noto Sans Symbols" w:cs="Noto Sans Symbols"/>
        <w:sz w:val="20"/>
        <w:szCs w:val="20"/>
      </w:rPr>
    </w:lvl>
    <w:lvl w:ilvl="6">
      <w:start w:val="1"/>
      <w:numFmt w:val="bullet"/>
      <w:lvlText w:val="▪"/>
      <w:lvlJc w:val="left"/>
      <w:pPr>
        <w:ind w:left="5355" w:hanging="360"/>
      </w:pPr>
      <w:rPr>
        <w:rFonts w:ascii="Noto Sans Symbols" w:eastAsia="Noto Sans Symbols" w:hAnsi="Noto Sans Symbols" w:cs="Noto Sans Symbols"/>
        <w:sz w:val="20"/>
        <w:szCs w:val="20"/>
      </w:rPr>
    </w:lvl>
    <w:lvl w:ilvl="7">
      <w:start w:val="1"/>
      <w:numFmt w:val="bullet"/>
      <w:lvlText w:val="▪"/>
      <w:lvlJc w:val="left"/>
      <w:pPr>
        <w:ind w:left="6075" w:hanging="360"/>
      </w:pPr>
      <w:rPr>
        <w:rFonts w:ascii="Noto Sans Symbols" w:eastAsia="Noto Sans Symbols" w:hAnsi="Noto Sans Symbols" w:cs="Noto Sans Symbols"/>
        <w:sz w:val="20"/>
        <w:szCs w:val="20"/>
      </w:rPr>
    </w:lvl>
    <w:lvl w:ilvl="8">
      <w:start w:val="1"/>
      <w:numFmt w:val="bullet"/>
      <w:lvlText w:val="▪"/>
      <w:lvlJc w:val="left"/>
      <w:pPr>
        <w:ind w:left="6795" w:hanging="360"/>
      </w:pPr>
      <w:rPr>
        <w:rFonts w:ascii="Noto Sans Symbols" w:eastAsia="Noto Sans Symbols" w:hAnsi="Noto Sans Symbols" w:cs="Noto Sans Symbols"/>
        <w:sz w:val="20"/>
        <w:szCs w:val="20"/>
      </w:rPr>
    </w:lvl>
  </w:abstractNum>
  <w:abstractNum w:abstractNumId="18" w15:restartNumberingAfterBreak="0">
    <w:nsid w:val="76FF5ED1"/>
    <w:multiLevelType w:val="multilevel"/>
    <w:tmpl w:val="88B89B0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9" w15:restartNumberingAfterBreak="0">
    <w:nsid w:val="7DD11477"/>
    <w:multiLevelType w:val="multilevel"/>
    <w:tmpl w:val="8488F4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69203641">
    <w:abstractNumId w:val="19"/>
  </w:num>
  <w:num w:numId="2" w16cid:durableId="961883530">
    <w:abstractNumId w:val="4"/>
  </w:num>
  <w:num w:numId="3" w16cid:durableId="428045962">
    <w:abstractNumId w:val="7"/>
  </w:num>
  <w:num w:numId="4" w16cid:durableId="442307867">
    <w:abstractNumId w:val="2"/>
  </w:num>
  <w:num w:numId="5" w16cid:durableId="334499853">
    <w:abstractNumId w:val="17"/>
  </w:num>
  <w:num w:numId="6" w16cid:durableId="913394569">
    <w:abstractNumId w:val="8"/>
  </w:num>
  <w:num w:numId="7" w16cid:durableId="1460491518">
    <w:abstractNumId w:val="18"/>
  </w:num>
  <w:num w:numId="8" w16cid:durableId="306328469">
    <w:abstractNumId w:val="13"/>
  </w:num>
  <w:num w:numId="9" w16cid:durableId="815343895">
    <w:abstractNumId w:val="12"/>
  </w:num>
  <w:num w:numId="10" w16cid:durableId="193428944">
    <w:abstractNumId w:val="1"/>
  </w:num>
  <w:num w:numId="11" w16cid:durableId="1868370363">
    <w:abstractNumId w:val="14"/>
  </w:num>
  <w:num w:numId="12" w16cid:durableId="1632901260">
    <w:abstractNumId w:val="15"/>
  </w:num>
  <w:num w:numId="13" w16cid:durableId="245263961">
    <w:abstractNumId w:val="11"/>
  </w:num>
  <w:num w:numId="14" w16cid:durableId="1679188962">
    <w:abstractNumId w:val="10"/>
  </w:num>
  <w:num w:numId="15" w16cid:durableId="1830294349">
    <w:abstractNumId w:val="5"/>
  </w:num>
  <w:num w:numId="16" w16cid:durableId="1352300902">
    <w:abstractNumId w:val="16"/>
  </w:num>
  <w:num w:numId="17" w16cid:durableId="553081323">
    <w:abstractNumId w:val="6"/>
  </w:num>
  <w:num w:numId="18" w16cid:durableId="1534348541">
    <w:abstractNumId w:val="9"/>
  </w:num>
  <w:num w:numId="19" w16cid:durableId="72892580">
    <w:abstractNumId w:val="3"/>
  </w:num>
  <w:num w:numId="20" w16cid:durableId="809901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45F"/>
    <w:rsid w:val="00441FD5"/>
    <w:rsid w:val="0099345F"/>
    <w:rsid w:val="00B03BD0"/>
    <w:rsid w:val="00C0309B"/>
    <w:rsid w:val="00D66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60605"/>
  <w15:docId w15:val="{5EE05DAA-40C2-4E67-A479-DA262022C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pPr>
      <w:spacing w:line="240" w:lineRule="auto"/>
    </w:p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apps.legislature.ky.gov/law/statutes/statute.aspx?id=48792" TargetMode="External"/><Relationship Id="rId13" Type="http://schemas.openxmlformats.org/officeDocument/2006/relationships/hyperlink" Target="https://docs.google.com/document/d/1PiUT-z3sQX8yo-R5cNw2iWnyl83sMiCfY6nR4A9yry8/edit" TargetMode="External"/><Relationship Id="rId18" Type="http://schemas.openxmlformats.org/officeDocument/2006/relationships/hyperlink" Target="https://www.usda.gov/wps/portal/usda/usdahom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docs.google.com/document/d/1oewA1Ik3ZRIbiGmg9pB42LEHrBlgR6U_U-dUOgumluo/edit" TargetMode="External"/><Relationship Id="rId17" Type="http://schemas.openxmlformats.org/officeDocument/2006/relationships/hyperlink" Target="https://kystandards.org/home/ky-acad-standards/" TargetMode="External"/><Relationship Id="rId2" Type="http://schemas.openxmlformats.org/officeDocument/2006/relationships/customXml" Target="../customXml/item2.xml"/><Relationship Id="rId16" Type="http://schemas.openxmlformats.org/officeDocument/2006/relationships/hyperlink" Target="https://docs.google.com/document/d/1sY3PFvfH_8sO_gN49Ki6aQLqnXGlY0Dpm82HAbW_0wU/ed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dla.ky.gov/records/Documents/Managing_Government_Records_Final.pdf" TargetMode="External"/><Relationship Id="rId5" Type="http://schemas.openxmlformats.org/officeDocument/2006/relationships/styles" Target="styles.xml"/><Relationship Id="rId15" Type="http://schemas.openxmlformats.org/officeDocument/2006/relationships/hyperlink" Target="https://docs.google.com/document/d/1mJ9odMLkEofwXt4WyvfzohRppfF2u2B_mZUTyis1H20/edit" TargetMode="External"/><Relationship Id="rId10" Type="http://schemas.openxmlformats.org/officeDocument/2006/relationships/hyperlink" Target="https://www.ag.ky.gov/AG%20Publications/2023%20Open%20Records%20Open%20Meetings%20Guide.pdf" TargetMode="External"/><Relationship Id="rId19" Type="http://schemas.openxmlformats.org/officeDocument/2006/relationships/hyperlink" Target="https://www.fns.usda.gov/healthierschoolday/tools-schools-focusing-smart-snacks" TargetMode="External"/><Relationship Id="rId4" Type="http://schemas.openxmlformats.org/officeDocument/2006/relationships/numbering" Target="numbering.xml"/><Relationship Id="rId9" Type="http://schemas.openxmlformats.org/officeDocument/2006/relationships/hyperlink" Target="https://apps.legislature.ky.gov/law/statutes/statute.aspx?id=48792" TargetMode="External"/><Relationship Id="rId14" Type="http://schemas.openxmlformats.org/officeDocument/2006/relationships/hyperlink" Target="https://docs.google.com/document/d/1VAc5ygb4sLya4Wpq2cqbkKooz5KI887bIisnTuGnqSU/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Props1.xml><?xml version="1.0" encoding="utf-8"?>
<ds:datastoreItem xmlns:ds="http://schemas.openxmlformats.org/officeDocument/2006/customXml" ds:itemID="{96213F31-741C-48ED-A7AD-EB9A3A3BCF79}">
  <ds:schemaRefs>
    <ds:schemaRef ds:uri="http://schemas.microsoft.com/sharepoint/v3/contenttype/forms"/>
  </ds:schemaRefs>
</ds:datastoreItem>
</file>

<file path=customXml/itemProps2.xml><?xml version="1.0" encoding="utf-8"?>
<ds:datastoreItem xmlns:ds="http://schemas.openxmlformats.org/officeDocument/2006/customXml" ds:itemID="{301F9D36-40AB-4A18-88B4-C9197711B7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C8E3F9-D221-4DA2-B224-841547565808}">
  <ds:schemaRefs>
    <ds:schemaRef ds:uri="http://schemas.microsoft.com/office/2006/metadata/properties"/>
    <ds:schemaRef ds:uri="http://schemas.microsoft.com/office/infopath/2007/PartnerControls"/>
    <ds:schemaRef ds:uri="bd691bcb-2cc4-4003-af4f-dacb2008fe0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6206</Words>
  <Characters>35377</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41501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2024-07-16T16:31:00Z</dcterms:created>
  <dcterms:modified xsi:type="dcterms:W3CDTF">2024-07-16T16:31:00Z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