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1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6"/>
        <w:gridCol w:w="3454"/>
        <w:gridCol w:w="2149"/>
        <w:gridCol w:w="2711"/>
      </w:tblGrid>
      <w:tr w:rsidR="00686854" w:rsidRPr="00686854" w14:paraId="3EF830A0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41404" w14:textId="77777777" w:rsidR="00686854" w:rsidRPr="00720627" w:rsidRDefault="00686854" w:rsidP="00686854">
            <w:pPr>
              <w:pStyle w:val="Heading1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20627">
              <w:rPr>
                <w:rFonts w:eastAsia="Times New Roman"/>
                <w:b/>
                <w:bCs/>
                <w:sz w:val="32"/>
                <w:szCs w:val="32"/>
              </w:rPr>
              <w:t>Subject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70BFC2" w14:textId="6444E701" w:rsidR="00686854" w:rsidRPr="00720627" w:rsidRDefault="00686854" w:rsidP="00686854">
            <w:pPr>
              <w:pStyle w:val="Heading1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20627">
              <w:rPr>
                <w:rFonts w:eastAsia="Times New Roman"/>
                <w:b/>
                <w:bCs/>
                <w:sz w:val="32"/>
                <w:szCs w:val="32"/>
              </w:rPr>
              <w:t>Course Offerings</w:t>
            </w:r>
          </w:p>
          <w:p w14:paraId="61795B4D" w14:textId="77777777" w:rsidR="00686854" w:rsidRPr="00720627" w:rsidRDefault="00686854" w:rsidP="00686854">
            <w:pPr>
              <w:pStyle w:val="Heading1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720627">
              <w:rPr>
                <w:rFonts w:eastAsia="Times New Roman"/>
                <w:b/>
                <w:bCs/>
                <w:sz w:val="32"/>
                <w:szCs w:val="32"/>
              </w:rPr>
              <w:t>Bolded courses are weighted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09369" w14:textId="77777777" w:rsidR="00686854" w:rsidRPr="00686854" w:rsidRDefault="00686854" w:rsidP="00686854">
            <w:pPr>
              <w:pStyle w:val="Heading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686854">
              <w:rPr>
                <w:rFonts w:eastAsia="Times New Roman"/>
                <w:b/>
                <w:bCs/>
                <w:sz w:val="32"/>
                <w:szCs w:val="32"/>
              </w:rPr>
              <w:t>Advanced Placement Classes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3CEFB" w14:textId="77777777" w:rsidR="00686854" w:rsidRPr="00686854" w:rsidRDefault="00686854" w:rsidP="00686854">
            <w:pPr>
              <w:pStyle w:val="Heading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686854">
              <w:rPr>
                <w:rFonts w:eastAsia="Times New Roman"/>
                <w:b/>
                <w:bCs/>
                <w:sz w:val="32"/>
                <w:szCs w:val="32"/>
              </w:rPr>
              <w:t>College in the High School Courses</w:t>
            </w:r>
          </w:p>
        </w:tc>
      </w:tr>
      <w:tr w:rsidR="00686854" w:rsidRPr="00686854" w14:paraId="327D7DF7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E41DD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English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1B005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9th,10th and 11th Honors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; 9</w:t>
            </w:r>
            <w:proofErr w:type="gramStart"/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th ,</w:t>
            </w:r>
            <w:proofErr w:type="gramEnd"/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10th, 11th, and 12th College Prep and Career; Dramatic Arts I, Poetry, Creative Writing I and II, Public Speaking, Journalism I and II, Television Broadcast, Multicultural Literature, and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20th Century Literature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AAFDE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English Literature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9C1D2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Dramatic Arts II: Intro to Film Analysis </w:t>
            </w:r>
          </w:p>
        </w:tc>
      </w:tr>
      <w:tr w:rsidR="00686854" w:rsidRPr="00686854" w14:paraId="21A391C7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63D0F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Math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11122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 Algebra, College Prep Algebra I and II,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Honors Algebra II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, College Prep and Honors Geometry, Precalculus A and B, College Prep Precalculus,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Honors Precalculus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Calculus I, Probability and Statistics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, Advanced Math Topics, and Consumer Math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B3766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Statistics, AP Pre-Calculus, AP Calculus AB, and AP Calculus BC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78E2D9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AP Statistics, Linear Algebra, AP Calculus </w:t>
            </w:r>
            <w:proofErr w:type="gramStart"/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AB</w:t>
            </w:r>
            <w:proofErr w:type="gramEnd"/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and BC</w:t>
            </w:r>
          </w:p>
        </w:tc>
      </w:tr>
      <w:tr w:rsidR="00686854" w:rsidRPr="00686854" w14:paraId="768DA78B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C3BEA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Science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33176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Environmental Science; Biology I,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Honors Biology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Biology II, Chemistry and Honors Chemistry, Organic Chemistry, Physics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, Astronomy, Geology; Meteorology, STEM I and II, and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Anatomy &amp; Physiology 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D5136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Biology, AP Chemistry, AP Physics I, Physics II, and AP Environmental Science 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215A30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Biology AP Chemistry AP Physics I and II </w:t>
            </w:r>
          </w:p>
        </w:tc>
      </w:tr>
      <w:tr w:rsidR="00686854" w:rsidRPr="00686854" w14:paraId="5EFE88F1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183F8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Social Studies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10A054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US History II, American Government and Citizenship, World Cultures,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Economics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, Multicultural History, Sociology, African American Studies I and II, U.S. Military History, Critical Media Literacy,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History of Western Civilization</w:t>
            </w: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, and Psychology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38B2E" w14:textId="71ABBB7F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History of the U.S., AP European History, AP Gov’t. &amp; Politics, AP World History, AP Psychology, AP Economics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Micro/Macro, and AP Human Geography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F6DA7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Psychology, AP Gov. &amp; Politics, and AP European History</w:t>
            </w:r>
          </w:p>
        </w:tc>
      </w:tr>
      <w:tr w:rsidR="00686854" w:rsidRPr="00686854" w14:paraId="0AD3C116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86741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Health and Physical Education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E236C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Health, Strength &amp; Conditioning, Fit for Life, Personal Fitness I and II, Physical Education, Advanced Physical Education, and Group Fitness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1B4E8" w14:textId="77777777" w:rsidR="00686854" w:rsidRPr="00686854" w:rsidRDefault="00686854" w:rsidP="0068685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61DD9" w14:textId="77777777" w:rsidR="00686854" w:rsidRPr="00686854" w:rsidRDefault="00686854" w:rsidP="0068685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6854" w:rsidRPr="00686854" w14:paraId="5B67FA5A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A325C2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Other Electives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C693B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 Reading, 13 Technology Education, 7 Family &amp; Consumer Science; 14 Business, 13 Art, 26 Music, and 1 Health/Physical Education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DC9AE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Music Theory and AP Computer Science A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F22D4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Computer Science A, Cybersecurity, Intro. to Computer Programming Python, and Web Site Design &amp; Development</w:t>
            </w:r>
          </w:p>
        </w:tc>
      </w:tr>
      <w:tr w:rsidR="00686854" w:rsidRPr="00686854" w14:paraId="3F3565F4" w14:textId="77777777" w:rsidTr="00C0591C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FC38A5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World Languages</w:t>
            </w:r>
          </w:p>
        </w:tc>
        <w:tc>
          <w:tcPr>
            <w:tcW w:w="3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5E5A2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Levels I, and II of French, Latin, German, and Spanish;</w:t>
            </w: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Level III of French, Latin, German, and Spanish </w:t>
            </w:r>
          </w:p>
        </w:tc>
        <w:tc>
          <w:tcPr>
            <w:tcW w:w="2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773EE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French, AP Latin, AP German, and AP Spanish</w:t>
            </w:r>
          </w:p>
        </w:tc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769DF" w14:textId="77777777" w:rsidR="00686854" w:rsidRPr="00686854" w:rsidRDefault="00686854" w:rsidP="00686854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8685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 French, AP and Honors Latin, AP German, and AP Spanish</w:t>
            </w:r>
          </w:p>
        </w:tc>
      </w:tr>
    </w:tbl>
    <w:p w14:paraId="3087E3CD" w14:textId="77777777" w:rsidR="009D53E9" w:rsidRDefault="009D53E9"/>
    <w:sectPr w:rsidR="009D53E9" w:rsidSect="00C0591C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54"/>
    <w:rsid w:val="00030561"/>
    <w:rsid w:val="00187E07"/>
    <w:rsid w:val="002777DF"/>
    <w:rsid w:val="005F3665"/>
    <w:rsid w:val="00686854"/>
    <w:rsid w:val="00710969"/>
    <w:rsid w:val="00720627"/>
    <w:rsid w:val="009C2854"/>
    <w:rsid w:val="009D53E9"/>
    <w:rsid w:val="00AB6AA1"/>
    <w:rsid w:val="00AF0BF9"/>
    <w:rsid w:val="00C0591C"/>
    <w:rsid w:val="00C86A71"/>
    <w:rsid w:val="00EB5BC1"/>
    <w:rsid w:val="00ED75FE"/>
    <w:rsid w:val="00F0489B"/>
    <w:rsid w:val="00F377E6"/>
    <w:rsid w:val="00F62B69"/>
    <w:rsid w:val="00FD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07F64"/>
  <w15:chartTrackingRefBased/>
  <w15:docId w15:val="{23B62AF6-D100-5E45-8DBC-1B66AE83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8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8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8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8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8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8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8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8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8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8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85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8685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4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Irene</dc:creator>
  <cp:keywords/>
  <dc:description/>
  <cp:lastModifiedBy>O'Neill, Irene</cp:lastModifiedBy>
  <cp:revision>3</cp:revision>
  <dcterms:created xsi:type="dcterms:W3CDTF">2024-06-26T19:48:00Z</dcterms:created>
  <dcterms:modified xsi:type="dcterms:W3CDTF">2024-06-26T19:53:00Z</dcterms:modified>
</cp:coreProperties>
</file>