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051C51" w14:textId="69C0EAB2" w:rsidR="00F53137" w:rsidRDefault="00F53137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Sebastian Elementary</w:t>
      </w:r>
    </w:p>
    <w:p w14:paraId="0F6F45F5" w14:textId="543ACE31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School Space</w:t>
      </w:r>
      <w:r w:rsidR="00F53137">
        <w:rPr>
          <w:rFonts w:ascii="Arial" w:hAnsi="Arial" w:cs="Arial"/>
          <w:b/>
          <w:bCs/>
          <w:sz w:val="28"/>
          <w:szCs w:val="28"/>
        </w:rPr>
        <w:t xml:space="preserve"> Policy</w:t>
      </w:r>
    </w:p>
    <w:p w14:paraId="3ADB703E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[KRS 160.345(2)(1)5]</w:t>
      </w:r>
    </w:p>
    <w:p w14:paraId="0F6DC2C2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00D543DA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Purpose:</w:t>
      </w:r>
    </w:p>
    <w:p w14:paraId="1098BE97" w14:textId="3128586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The School Space Policy of </w:t>
      </w:r>
      <w:r w:rsidR="00833DE1">
        <w:rPr>
          <w:rFonts w:ascii="ArialMT" w:hAnsi="ArialMT" w:cs="ArialMT"/>
          <w:sz w:val="24"/>
          <w:szCs w:val="24"/>
        </w:rPr>
        <w:t>Sebastian</w:t>
      </w:r>
      <w:r>
        <w:rPr>
          <w:rFonts w:ascii="ArialMT" w:hAnsi="ArialMT" w:cs="ArialMT"/>
          <w:sz w:val="24"/>
          <w:szCs w:val="24"/>
        </w:rPr>
        <w:t xml:space="preserve"> Elementary School ensures that the classrooms and non-classroom space use is maximized to provide opportunities for sharing resources, mentoring and collaboration among the staff and students.</w:t>
      </w:r>
    </w:p>
    <w:p w14:paraId="4ED469C4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45EA7169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Procedures:</w:t>
      </w:r>
    </w:p>
    <w:p w14:paraId="4E0DAC33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Annually, the principal shall develop a school space plan. Criteria for space use include:</w:t>
      </w:r>
    </w:p>
    <w:p w14:paraId="7D93FF4F" w14:textId="77777777" w:rsidR="000275F9" w:rsidRPr="000275F9" w:rsidRDefault="000275F9" w:rsidP="000275F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Similar grade levels shall maintain </w:t>
      </w:r>
      <w:proofErr w:type="gramStart"/>
      <w:r>
        <w:rPr>
          <w:rFonts w:ascii="ArialMT" w:hAnsi="ArialMT" w:cs="ArialMT"/>
          <w:sz w:val="24"/>
          <w:szCs w:val="24"/>
        </w:rPr>
        <w:t>close proximity</w:t>
      </w:r>
      <w:proofErr w:type="gramEnd"/>
      <w:r>
        <w:rPr>
          <w:rFonts w:ascii="ArialMT" w:hAnsi="ArialMT" w:cs="ArialMT"/>
          <w:sz w:val="24"/>
          <w:szCs w:val="24"/>
        </w:rPr>
        <w:t xml:space="preserve"> to facilitate cross-subject and grade level </w:t>
      </w:r>
      <w:r w:rsidRPr="000275F9">
        <w:rPr>
          <w:rFonts w:ascii="ArialMT" w:hAnsi="ArialMT" w:cs="ArialMT"/>
          <w:sz w:val="24"/>
          <w:szCs w:val="24"/>
        </w:rPr>
        <w:t>planning.</w:t>
      </w:r>
    </w:p>
    <w:p w14:paraId="31B67149" w14:textId="77777777" w:rsidR="000275F9" w:rsidRDefault="000275F9" w:rsidP="000275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The Arts (i.e., music and visual arts) shall be in classrooms designed for that use.</w:t>
      </w:r>
    </w:p>
    <w:p w14:paraId="3F24D376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       The Library Media Center shall be maintained to provide flexible and equitable</w:t>
      </w:r>
    </w:p>
    <w:p w14:paraId="02D13CD3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       access to the school’s resources.</w:t>
      </w:r>
    </w:p>
    <w:p w14:paraId="30170DCC" w14:textId="77777777" w:rsidR="000275F9" w:rsidRDefault="000275F9" w:rsidP="000275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Subjects that require specific classroom configuration shall be given priority (e.g.,</w:t>
      </w:r>
    </w:p>
    <w:p w14:paraId="7F7905DA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ind w:left="778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PBL/STEM, physical education courses).</w:t>
      </w:r>
    </w:p>
    <w:p w14:paraId="60E27C9F" w14:textId="77777777" w:rsidR="000275F9" w:rsidRDefault="000275F9" w:rsidP="000275F9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Special Education class assignments shall meet federal guidance (e.g., FMD</w:t>
      </w:r>
    </w:p>
    <w:p w14:paraId="6BD3C67C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       class).</w:t>
      </w:r>
    </w:p>
    <w:p w14:paraId="36728460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624D1E21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By June 1 of each year, the principal shall present the school space plan to the school council for consultation.</w:t>
      </w:r>
    </w:p>
    <w:p w14:paraId="4389CE3A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8B952AD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Evaluation:</w:t>
      </w:r>
    </w:p>
    <w:p w14:paraId="18A574E4" w14:textId="77777777" w:rsidR="000275F9" w:rsidRDefault="000275F9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Annually, course enrollment and behavior data from class transitions shall be analyzed to determine the effectiveness of the traffic flow and class transitions.</w:t>
      </w:r>
    </w:p>
    <w:p w14:paraId="1E821197" w14:textId="77777777" w:rsidR="001B30DE" w:rsidRDefault="001B30DE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7EE9A19F" w14:textId="77777777" w:rsidR="001B30DE" w:rsidRDefault="001B30DE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Updated:  May 2017</w:t>
      </w:r>
    </w:p>
    <w:p w14:paraId="3084F666" w14:textId="77777777" w:rsidR="00833DE1" w:rsidRDefault="00833DE1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</w:p>
    <w:p w14:paraId="6E11DBE1" w14:textId="1FDB3A84" w:rsidR="00833DE1" w:rsidRPr="000275F9" w:rsidRDefault="00833DE1" w:rsidP="000275F9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Reviewed 2-20-24</w:t>
      </w:r>
    </w:p>
    <w:sectPr w:rsidR="00833DE1" w:rsidRPr="00027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63179F"/>
    <w:multiLevelType w:val="hybridMultilevel"/>
    <w:tmpl w:val="907C658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" w15:restartNumberingAfterBreak="0">
    <w:nsid w:val="74E71331"/>
    <w:multiLevelType w:val="hybridMultilevel"/>
    <w:tmpl w:val="CACEE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759123">
    <w:abstractNumId w:val="0"/>
  </w:num>
  <w:num w:numId="2" w16cid:durableId="1158614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F9"/>
    <w:rsid w:val="000275F9"/>
    <w:rsid w:val="001B30DE"/>
    <w:rsid w:val="004934A1"/>
    <w:rsid w:val="00833DE1"/>
    <w:rsid w:val="00AB2895"/>
    <w:rsid w:val="00CC6109"/>
    <w:rsid w:val="00F5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41186"/>
  <w15:chartTrackingRefBased/>
  <w15:docId w15:val="{14633E36-8C7A-4B52-B66F-97782834E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B30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B30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36EBD3B8D3624888D3441FE117CA91" ma:contentTypeVersion="1" ma:contentTypeDescription="Create a new document." ma:contentTypeScope="" ma:versionID="c2a1e7e47cea98c13321fb0533cf3df4">
  <xsd:schema xmlns:xsd="http://www.w3.org/2001/XMLSchema" xmlns:xs="http://www.w3.org/2001/XMLSchema" xmlns:p="http://schemas.microsoft.com/office/2006/metadata/properties" xmlns:ns3="58ee7189-ed12-47d7-aff0-317203e14f64" targetNamespace="http://schemas.microsoft.com/office/2006/metadata/properties" ma:root="true" ma:fieldsID="0fc30e1fa1948fb2d356319a7b72c9cd" ns3:_="">
    <xsd:import namespace="58ee7189-ed12-47d7-aff0-317203e14f64"/>
    <xsd:element name="properties">
      <xsd:complexType>
        <xsd:sequence>
          <xsd:element name="documentManagement">
            <xsd:complexType>
              <xsd:all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e7189-ed12-47d7-aff0-317203e14f6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D05525-3A90-4ADB-B36C-3A48D254D6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ee7189-ed12-47d7-aff0-317203e14f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EA328D-B756-49F8-ABE2-036DACFA8D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C938B-AD18-4238-86F6-7629848C1E9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Breathitt County Schools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Noble, William - Principal</dc:creator>
  <cp:keywords/>
  <dc:description/>
  <cp:lastModifiedBy>Hall, Jeremy R.</cp:lastModifiedBy>
  <cp:revision>2</cp:revision>
  <cp:lastPrinted>2017-04-21T12:36:00Z</cp:lastPrinted>
  <dcterms:created xsi:type="dcterms:W3CDTF">2024-06-19T19:41:00Z</dcterms:created>
  <dcterms:modified xsi:type="dcterms:W3CDTF">2024-06-19T19:41:00Z</dcterms:modified>
</cp:coreProperties>
</file>