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4E9" w:rsidRDefault="00C30920">
      <w:pPr>
        <w:spacing w:after="0" w:line="259" w:lineRule="auto"/>
        <w:ind w:left="0" w:right="8" w:firstLine="0"/>
        <w:jc w:val="right"/>
      </w:pPr>
      <w:bookmarkStart w:id="0" w:name="_GoBack"/>
      <w:bookmarkEnd w:id="0"/>
      <w:r>
        <w:rPr>
          <w:rFonts w:ascii="Calibri" w:eastAsia="Calibri" w:hAnsi="Calibri" w:cs="Calibri"/>
          <w:sz w:val="36"/>
        </w:rPr>
        <w:t xml:space="preserve">Lincoln Academy Charter School </w:t>
      </w:r>
    </w:p>
    <w:p w:rsidR="00B264E9" w:rsidRDefault="00C30920" w:rsidP="00C30920">
      <w:pPr>
        <w:tabs>
          <w:tab w:val="center" w:pos="5250"/>
          <w:tab w:val="right" w:pos="10802"/>
        </w:tabs>
        <w:spacing w:after="0" w:line="259" w:lineRule="auto"/>
        <w:ind w:left="-4605" w:right="-14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4"/>
        </w:rPr>
        <w:t xml:space="preserve"> </w:t>
      </w:r>
      <w:r>
        <w:rPr>
          <w:rFonts w:ascii="Calibri" w:eastAsia="Calibri" w:hAnsi="Calibri" w:cs="Calibri"/>
          <w:sz w:val="24"/>
        </w:rPr>
        <w:tab/>
      </w:r>
    </w:p>
    <w:p w:rsidR="00B264E9" w:rsidRDefault="00C30920">
      <w:pPr>
        <w:pStyle w:val="Heading1"/>
        <w:ind w:left="-5"/>
      </w:pPr>
      <w:r>
        <w:t xml:space="preserve">Principal Goals 2015-2016 </w:t>
      </w:r>
    </w:p>
    <w:p w:rsidR="00B264E9" w:rsidRDefault="00B264E9">
      <w:pPr>
        <w:spacing w:after="0" w:line="259" w:lineRule="auto"/>
        <w:ind w:left="0" w:firstLine="0"/>
      </w:pPr>
    </w:p>
    <w:p w:rsidR="00B264E9" w:rsidRDefault="00C30920">
      <w:pPr>
        <w:ind w:left="-5"/>
      </w:pPr>
      <w:proofErr w:type="gramStart"/>
      <w:r>
        <w:t>Principal Leadership Responsibilities Associated with Managing Change.</w:t>
      </w:r>
      <w:proofErr w:type="gramEnd"/>
      <w:r>
        <w:t xml:space="preserve"> </w:t>
      </w:r>
      <w:r>
        <w:rPr>
          <w:b/>
        </w:rPr>
        <w:t>Managing Change</w:t>
      </w:r>
      <w:r>
        <w:t xml:space="preserve"> involves understanding the implications of change efforts for stakeholders and adjusting leadership behaviors accordingly.</w:t>
      </w:r>
      <w:r>
        <w:rPr>
          <w:b/>
        </w:rPr>
        <w:t xml:space="preserve"> </w:t>
      </w:r>
    </w:p>
    <w:p w:rsidR="00B264E9" w:rsidRDefault="00C30920">
      <w:pPr>
        <w:ind w:left="-15" w:firstLine="721"/>
      </w:pPr>
      <w:r>
        <w:rPr>
          <w:b/>
        </w:rPr>
        <w:t>Monitor and Evaluate:</w:t>
      </w:r>
      <w:r>
        <w:t xml:space="preserve"> I will monitor the effectiveness of the implementation of the new adaptive test, MAP (Measures of Academic Performance) and the impact on student learning.  </w:t>
      </w:r>
    </w:p>
    <w:p w:rsidR="00B264E9" w:rsidRDefault="00C30920">
      <w:pPr>
        <w:spacing w:after="0" w:line="259" w:lineRule="auto"/>
        <w:ind w:left="721" w:firstLine="0"/>
      </w:pPr>
      <w:r>
        <w:t xml:space="preserve"> </w:t>
      </w:r>
    </w:p>
    <w:tbl>
      <w:tblPr>
        <w:tblStyle w:val="TableGrid"/>
        <w:tblW w:w="10644" w:type="dxa"/>
        <w:tblInd w:w="-108" w:type="dxa"/>
        <w:tblCellMar>
          <w:top w:w="62" w:type="dxa"/>
          <w:left w:w="108" w:type="dxa"/>
          <w:right w:w="67" w:type="dxa"/>
        </w:tblCellMar>
        <w:tblLook w:val="04A0" w:firstRow="1" w:lastRow="0" w:firstColumn="1" w:lastColumn="0" w:noHBand="0" w:noVBand="1"/>
      </w:tblPr>
      <w:tblGrid>
        <w:gridCol w:w="2417"/>
        <w:gridCol w:w="2057"/>
        <w:gridCol w:w="2133"/>
        <w:gridCol w:w="2144"/>
        <w:gridCol w:w="1893"/>
      </w:tblGrid>
      <w:tr w:rsidR="00B264E9">
        <w:trPr>
          <w:trHeight w:val="256"/>
        </w:trPr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</w:rPr>
              <w:t xml:space="preserve">Developing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Proficient 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Accomplished </w:t>
            </w:r>
          </w:p>
        </w:tc>
        <w:tc>
          <w:tcPr>
            <w:tcW w:w="2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Distinguished </w:t>
            </w:r>
          </w:p>
        </w:tc>
        <w:tc>
          <w:tcPr>
            <w:tcW w:w="1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46" w:firstLine="0"/>
              <w:jc w:val="center"/>
            </w:pPr>
            <w:r>
              <w:rPr>
                <w:b/>
              </w:rPr>
              <w:t xml:space="preserve">Comments </w:t>
            </w:r>
          </w:p>
        </w:tc>
      </w:tr>
      <w:tr w:rsidR="00B264E9">
        <w:trPr>
          <w:trHeight w:val="2705"/>
        </w:trPr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39" w:lineRule="auto"/>
              <w:ind w:left="0" w:firstLine="0"/>
            </w:pPr>
            <w:r>
              <w:t xml:space="preserve">--Understands the impact of school practices on student learning and achievement.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40" w:lineRule="auto"/>
              <w:ind w:left="0" w:firstLine="0"/>
            </w:pPr>
            <w:r>
              <w:t xml:space="preserve">--Understands the impact that change may have on </w:t>
            </w:r>
          </w:p>
          <w:p w:rsidR="00B264E9" w:rsidRDefault="00C30920">
            <w:pPr>
              <w:spacing w:after="0" w:line="259" w:lineRule="auto"/>
              <w:ind w:left="0" w:firstLine="0"/>
              <w:jc w:val="both"/>
            </w:pPr>
            <w:proofErr w:type="gramStart"/>
            <w:r>
              <w:t>individuals</w:t>
            </w:r>
            <w:proofErr w:type="gramEnd"/>
            <w:r>
              <w:t xml:space="preserve"> in the school. . . .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>…</w:t>
            </w:r>
            <w:proofErr w:type="gramStart"/>
            <w:r>
              <w:t>and</w:t>
            </w:r>
            <w:proofErr w:type="gramEnd"/>
            <w:r>
              <w:t xml:space="preserve"> 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Using the data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>--Monitors the needs and performance of individuals, groups, and the school as a whole</w:t>
            </w:r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  <w:r>
              <w:t xml:space="preserve"> 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>…</w:t>
            </w:r>
            <w:proofErr w:type="gramStart"/>
            <w:r>
              <w:t>and</w:t>
            </w:r>
            <w:proofErr w:type="gramEnd"/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3" w:line="239" w:lineRule="auto"/>
              <w:ind w:left="0" w:firstLine="0"/>
            </w:pPr>
            <w:r>
              <w:t xml:space="preserve">--Routinely works collaboratively with teachers and staff to assess the impact of the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proofErr w:type="gramStart"/>
            <w:r>
              <w:t>program</w:t>
            </w:r>
            <w:proofErr w:type="gramEnd"/>
            <w:r>
              <w:t xml:space="preserve"> and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proofErr w:type="gramStart"/>
            <w:r>
              <w:t>interventions</w:t>
            </w:r>
            <w:proofErr w:type="gramEnd"/>
            <w:r>
              <w:t xml:space="preserve"> on student learning and achievement. </w:t>
            </w:r>
          </w:p>
        </w:tc>
        <w:tc>
          <w:tcPr>
            <w:tcW w:w="2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>…</w:t>
            </w:r>
            <w:proofErr w:type="gramStart"/>
            <w:r>
              <w:t>and</w:t>
            </w:r>
            <w:proofErr w:type="gramEnd"/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--Monitors the fidelity and consistency of the implementation of the adaptive test and the impact on student learning and achievement. </w:t>
            </w:r>
          </w:p>
        </w:tc>
        <w:tc>
          <w:tcPr>
            <w:tcW w:w="1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64E9" w:rsidRDefault="00C30920">
      <w:pPr>
        <w:pStyle w:val="Heading2"/>
        <w:ind w:left="-5"/>
      </w:pPr>
      <w:r>
        <w:t xml:space="preserve">Key Actions </w:t>
      </w:r>
    </w:p>
    <w:p w:rsidR="00B264E9" w:rsidRDefault="00C30920">
      <w:pPr>
        <w:numPr>
          <w:ilvl w:val="0"/>
          <w:numId w:val="2"/>
        </w:numPr>
        <w:spacing w:after="366"/>
        <w:ind w:hanging="277"/>
      </w:pPr>
      <w:r>
        <w:t xml:space="preserve">At the Parent Academies in August, I will inform parents of the new testing system and the why and how behind the addition of more testing. </w:t>
      </w:r>
    </w:p>
    <w:p w:rsidR="00B264E9" w:rsidRDefault="00C30920">
      <w:pPr>
        <w:numPr>
          <w:ilvl w:val="0"/>
          <w:numId w:val="2"/>
        </w:numPr>
        <w:spacing w:after="381"/>
        <w:ind w:hanging="277"/>
      </w:pPr>
      <w:r>
        <w:t>By September 1</w:t>
      </w:r>
      <w:r>
        <w:rPr>
          <w:vertAlign w:val="superscript"/>
        </w:rPr>
        <w:t>st</w:t>
      </w:r>
      <w:r>
        <w:t>, I will provide training for 2</w:t>
      </w:r>
      <w:r>
        <w:rPr>
          <w:vertAlign w:val="superscript"/>
        </w:rPr>
        <w:t>nd</w:t>
      </w:r>
      <w:r>
        <w:t>-8</w:t>
      </w:r>
      <w:r>
        <w:rPr>
          <w:vertAlign w:val="superscript"/>
        </w:rPr>
        <w:t>th</w:t>
      </w:r>
      <w:r>
        <w:t xml:space="preserve"> grade teachers on implementation of the adaptive test.  </w:t>
      </w:r>
    </w:p>
    <w:p w:rsidR="00B264E9" w:rsidRDefault="00C30920">
      <w:pPr>
        <w:numPr>
          <w:ilvl w:val="0"/>
          <w:numId w:val="2"/>
        </w:numPr>
        <w:spacing w:after="373"/>
        <w:ind w:hanging="277"/>
      </w:pPr>
      <w:r>
        <w:t>In October, I will provide training for 2</w:t>
      </w:r>
      <w:r>
        <w:rPr>
          <w:vertAlign w:val="superscript"/>
        </w:rPr>
        <w:t>nd</w:t>
      </w:r>
      <w:r>
        <w:t>-8</w:t>
      </w:r>
      <w:r>
        <w:rPr>
          <w:vertAlign w:val="superscript"/>
        </w:rPr>
        <w:t>th</w:t>
      </w:r>
      <w:r>
        <w:t xml:space="preserve"> grade teachers on interpreting the data and professional development on how to target students and improve student growth.   </w:t>
      </w:r>
    </w:p>
    <w:p w:rsidR="00B264E9" w:rsidRDefault="00C30920">
      <w:pPr>
        <w:numPr>
          <w:ilvl w:val="0"/>
          <w:numId w:val="2"/>
        </w:numPr>
        <w:spacing w:after="372"/>
        <w:ind w:hanging="277"/>
      </w:pPr>
      <w:r>
        <w:t xml:space="preserve">Teachers will share the baseline student data with parents at the October conferences. </w:t>
      </w:r>
    </w:p>
    <w:p w:rsidR="00B264E9" w:rsidRDefault="00C30920">
      <w:pPr>
        <w:numPr>
          <w:ilvl w:val="0"/>
          <w:numId w:val="2"/>
        </w:numPr>
        <w:spacing w:after="375"/>
        <w:ind w:hanging="277"/>
      </w:pPr>
      <w:r>
        <w:t xml:space="preserve">I will share our preliminary results of this first testing session data, analysis and feedback with the board. </w:t>
      </w:r>
    </w:p>
    <w:p w:rsidR="00B264E9" w:rsidRDefault="00C30920">
      <w:pPr>
        <w:numPr>
          <w:ilvl w:val="0"/>
          <w:numId w:val="2"/>
        </w:numPr>
        <w:spacing w:after="379"/>
        <w:ind w:hanging="277"/>
      </w:pPr>
      <w:r>
        <w:t xml:space="preserve">In December, and in the </w:t>
      </w:r>
      <w:proofErr w:type="gramStart"/>
      <w:r>
        <w:t>Spring</w:t>
      </w:r>
      <w:proofErr w:type="gramEnd"/>
      <w:r>
        <w:t xml:space="preserve">, teachers will administer the test again and then analyze the data.  In addition, they will conference with students about their individual progress.  Information for parents will be sent home.   </w:t>
      </w:r>
    </w:p>
    <w:p w:rsidR="00B264E9" w:rsidRDefault="00C30920">
      <w:pPr>
        <w:numPr>
          <w:ilvl w:val="0"/>
          <w:numId w:val="2"/>
        </w:numPr>
        <w:spacing w:after="387"/>
        <w:ind w:hanging="277"/>
      </w:pPr>
      <w:r>
        <w:t xml:space="preserve">In January and June, I will once again report to the board about the results of the MAP tests on student achievement and growth as well as feedback from staff, students and parents.   </w:t>
      </w:r>
    </w:p>
    <w:p w:rsidR="00B264E9" w:rsidRDefault="00C3092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264E9" w:rsidRDefault="00C30920">
      <w:pPr>
        <w:spacing w:after="0" w:line="259" w:lineRule="auto"/>
        <w:ind w:left="0" w:firstLine="0"/>
      </w:pPr>
      <w:r>
        <w:t xml:space="preserve"> </w:t>
      </w:r>
    </w:p>
    <w:p w:rsidR="00B264E9" w:rsidRDefault="00C30920">
      <w:pPr>
        <w:spacing w:after="0" w:line="259" w:lineRule="auto"/>
        <w:ind w:left="0" w:firstLine="0"/>
      </w:pPr>
      <w:r>
        <w:t xml:space="preserve"> </w:t>
      </w:r>
    </w:p>
    <w:p w:rsidR="00B264E9" w:rsidRDefault="00C30920">
      <w:pPr>
        <w:spacing w:after="0" w:line="259" w:lineRule="auto"/>
        <w:ind w:left="0" w:firstLine="0"/>
      </w:pPr>
      <w:r>
        <w:t xml:space="preserve"> </w:t>
      </w:r>
    </w:p>
    <w:p w:rsidR="00B264E9" w:rsidRDefault="00C30920">
      <w:pPr>
        <w:spacing w:after="0" w:line="259" w:lineRule="auto"/>
        <w:ind w:left="0" w:firstLine="0"/>
      </w:pPr>
      <w:r>
        <w:t xml:space="preserve"> </w:t>
      </w:r>
    </w:p>
    <w:p w:rsidR="00B264E9" w:rsidRDefault="00C30920">
      <w:pPr>
        <w:ind w:left="-5"/>
      </w:pPr>
      <w:r>
        <w:lastRenderedPageBreak/>
        <w:t xml:space="preserve">Principal Responsibilities Associated with </w:t>
      </w:r>
      <w:r>
        <w:rPr>
          <w:b/>
        </w:rPr>
        <w:t>Purposeful Community</w:t>
      </w:r>
      <w:r>
        <w:t xml:space="preserve">. A Purposeful Community is one with the collective efficacy and capability to develop and use assets to accomplish goals that matter to all community members through agreed upon processes. </w:t>
      </w:r>
    </w:p>
    <w:p w:rsidR="00B264E9" w:rsidRDefault="00C30920">
      <w:pPr>
        <w:spacing w:after="0" w:line="259" w:lineRule="auto"/>
        <w:ind w:left="0" w:firstLine="0"/>
      </w:pPr>
      <w:r>
        <w:t xml:space="preserve"> </w:t>
      </w:r>
    </w:p>
    <w:p w:rsidR="00B264E9" w:rsidRDefault="00C30920">
      <w:pPr>
        <w:ind w:left="-5"/>
      </w:pPr>
      <w:r>
        <w:rPr>
          <w:b/>
        </w:rPr>
        <w:t>Culture</w:t>
      </w:r>
      <w:r>
        <w:t xml:space="preserve">: I will foster our Lincoln Academy beliefs and a sense of community and cooperation amongst our staff. </w:t>
      </w:r>
      <w:r>
        <w:rPr>
          <w:b/>
        </w:rPr>
        <w:t>Relationships:</w:t>
      </w:r>
      <w:r>
        <w:t xml:space="preserve"> I will also demonstrate an awareness of the personal aspects of teachers and staff. </w:t>
      </w:r>
    </w:p>
    <w:p w:rsidR="00B264E9" w:rsidRDefault="00C30920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644" w:type="dxa"/>
        <w:tblInd w:w="-108" w:type="dxa"/>
        <w:tblCellMar>
          <w:top w:w="62" w:type="dxa"/>
          <w:left w:w="108" w:type="dxa"/>
          <w:right w:w="71" w:type="dxa"/>
        </w:tblCellMar>
        <w:tblLook w:val="04A0" w:firstRow="1" w:lastRow="0" w:firstColumn="1" w:lastColumn="0" w:noHBand="0" w:noVBand="1"/>
      </w:tblPr>
      <w:tblGrid>
        <w:gridCol w:w="2417"/>
        <w:gridCol w:w="2057"/>
        <w:gridCol w:w="2133"/>
        <w:gridCol w:w="2144"/>
        <w:gridCol w:w="1893"/>
      </w:tblGrid>
      <w:tr w:rsidR="00B264E9">
        <w:trPr>
          <w:trHeight w:val="256"/>
        </w:trPr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41" w:firstLine="0"/>
              <w:jc w:val="center"/>
            </w:pPr>
            <w:r>
              <w:rPr>
                <w:b/>
              </w:rPr>
              <w:t xml:space="preserve">Developing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</w:rPr>
              <w:t xml:space="preserve">Proficient 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</w:rPr>
              <w:t xml:space="preserve">Accomplished </w:t>
            </w:r>
          </w:p>
        </w:tc>
        <w:tc>
          <w:tcPr>
            <w:tcW w:w="2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</w:rPr>
              <w:t xml:space="preserve">Distinguished </w:t>
            </w:r>
          </w:p>
        </w:tc>
        <w:tc>
          <w:tcPr>
            <w:tcW w:w="1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42" w:firstLine="0"/>
              <w:jc w:val="center"/>
            </w:pPr>
            <w:r>
              <w:rPr>
                <w:b/>
              </w:rPr>
              <w:t xml:space="preserve">Comments </w:t>
            </w:r>
          </w:p>
        </w:tc>
      </w:tr>
      <w:tr w:rsidR="00B264E9">
        <w:trPr>
          <w:trHeight w:val="6386"/>
        </w:trPr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38" w:lineRule="auto"/>
              <w:ind w:left="0" w:firstLine="0"/>
              <w:jc w:val="both"/>
            </w:pPr>
            <w:r>
              <w:t xml:space="preserve">--Demonstrates an understanding of how </w:t>
            </w:r>
          </w:p>
          <w:p w:rsidR="00B264E9" w:rsidRDefault="00C30920">
            <w:pPr>
              <w:spacing w:after="0" w:line="240" w:lineRule="auto"/>
              <w:ind w:left="0" w:firstLine="0"/>
            </w:pPr>
            <w:proofErr w:type="gramStart"/>
            <w:r>
              <w:t>unity</w:t>
            </w:r>
            <w:proofErr w:type="gramEnd"/>
            <w:r>
              <w:t xml:space="preserve"> of purpose, teamwork, and commitment to the work are interrelated and support the work of the school and impact student learning and achievement. 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39" w:lineRule="auto"/>
              <w:ind w:left="0" w:firstLine="0"/>
            </w:pPr>
            <w:r>
              <w:t xml:space="preserve">--Knows teachers and staff on an appropriate personal level in order to keep informed about issues </w:t>
            </w:r>
          </w:p>
          <w:p w:rsidR="00B264E9" w:rsidRDefault="00C30920">
            <w:pPr>
              <w:spacing w:line="238" w:lineRule="auto"/>
              <w:ind w:left="0" w:firstLine="0"/>
            </w:pPr>
            <w:proofErr w:type="gramStart"/>
            <w:r>
              <w:t>within</w:t>
            </w:r>
            <w:proofErr w:type="gramEnd"/>
            <w:r>
              <w:t xml:space="preserve"> their lives that may enhance or </w:t>
            </w:r>
          </w:p>
          <w:p w:rsidR="00B264E9" w:rsidRDefault="00C30920">
            <w:pPr>
              <w:spacing w:after="0" w:line="238" w:lineRule="auto"/>
              <w:ind w:left="0" w:firstLine="0"/>
            </w:pPr>
            <w:proofErr w:type="gramStart"/>
            <w:r>
              <w:t>detract</w:t>
            </w:r>
            <w:proofErr w:type="gramEnd"/>
            <w:r>
              <w:t xml:space="preserve"> from their performance.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proofErr w:type="gramStart"/>
            <w:r>
              <w:t>. .</w:t>
            </w:r>
            <w:proofErr w:type="gramEnd"/>
            <w:r>
              <w:t xml:space="preserve"> . and 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40" w:lineRule="auto"/>
              <w:ind w:left="0" w:firstLine="0"/>
            </w:pPr>
            <w:r>
              <w:t xml:space="preserve">--Is the driving force behind a communitywide </w:t>
            </w:r>
          </w:p>
          <w:p w:rsidR="00B264E9" w:rsidRDefault="00C30920">
            <w:pPr>
              <w:spacing w:after="3" w:line="239" w:lineRule="auto"/>
              <w:ind w:left="0" w:firstLine="0"/>
            </w:pPr>
            <w:proofErr w:type="gramStart"/>
            <w:r>
              <w:t>belief</w:t>
            </w:r>
            <w:proofErr w:type="gramEnd"/>
            <w:r>
              <w:t xml:space="preserve"> that teachers and staff can impact student learning and achievement.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3" w:line="239" w:lineRule="auto"/>
              <w:ind w:left="0" w:firstLine="0"/>
            </w:pPr>
            <w:r>
              <w:t xml:space="preserve">--Creates opportunities for teachers and staff to share personal and professional aspirations, prior experiences and successes, interests, and outside activities. 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>…</w:t>
            </w:r>
            <w:proofErr w:type="gramStart"/>
            <w:r>
              <w:t>and</w:t>
            </w:r>
            <w:proofErr w:type="gramEnd"/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3" w:line="239" w:lineRule="auto"/>
              <w:ind w:left="0" w:firstLine="0"/>
            </w:pPr>
            <w:r>
              <w:t xml:space="preserve">--Assures that unity of purpose, teamwork, and commitment to the work are at the core of all decisions, activities, and initiatives.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39" w:lineRule="auto"/>
              <w:ind w:left="0" w:firstLine="0"/>
            </w:pPr>
            <w:r>
              <w:t xml:space="preserve">--Identifies and uses the collection of skills, knowledge, and interests teachers and staff </w:t>
            </w:r>
          </w:p>
          <w:p w:rsidR="00B264E9" w:rsidRDefault="00C30920">
            <w:pPr>
              <w:spacing w:after="0" w:line="240" w:lineRule="auto"/>
              <w:ind w:left="0" w:right="46" w:firstLine="0"/>
            </w:pPr>
            <w:proofErr w:type="gramStart"/>
            <w:r>
              <w:t>members</w:t>
            </w:r>
            <w:proofErr w:type="gramEnd"/>
            <w:r>
              <w:t xml:space="preserve"> bring to their jobs to provide opportunities for professional growth.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>…</w:t>
            </w:r>
            <w:proofErr w:type="gramStart"/>
            <w:r>
              <w:t>and</w:t>
            </w:r>
            <w:proofErr w:type="gramEnd"/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40" w:lineRule="auto"/>
              <w:ind w:left="0" w:firstLine="0"/>
            </w:pPr>
            <w:r>
              <w:t xml:space="preserve">--Monitors, evaluates, and annually updates the school’s purpose, shared vision, and the systems and procedures that support the schools purpose and vision.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3" w:line="239" w:lineRule="auto"/>
              <w:ind w:left="0" w:right="25" w:firstLine="0"/>
            </w:pPr>
            <w:r>
              <w:t xml:space="preserve">--Identifies and uses the collection of skills, knowledge, and interests teachers and staff members bring to their jobs to provide opportunities for professional growth.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64E9" w:rsidRDefault="00C30920">
      <w:pPr>
        <w:pStyle w:val="Heading2"/>
        <w:ind w:left="-5"/>
      </w:pPr>
      <w:r>
        <w:t xml:space="preserve">Key Actions </w:t>
      </w:r>
    </w:p>
    <w:p w:rsidR="00B264E9" w:rsidRDefault="00C30920">
      <w:pPr>
        <w:numPr>
          <w:ilvl w:val="0"/>
          <w:numId w:val="3"/>
        </w:numPr>
        <w:spacing w:after="367"/>
        <w:ind w:hanging="277"/>
      </w:pPr>
      <w:r>
        <w:t>On August 11</w:t>
      </w:r>
      <w:r>
        <w:rPr>
          <w:vertAlign w:val="superscript"/>
        </w:rPr>
        <w:t>th</w:t>
      </w:r>
      <w:r>
        <w:t xml:space="preserve">, I will begin </w:t>
      </w:r>
      <w:proofErr w:type="gramStart"/>
      <w:r>
        <w:t>on-boarding</w:t>
      </w:r>
      <w:proofErr w:type="gramEnd"/>
      <w:r>
        <w:t xml:space="preserve"> of our new teachers.  This process will continue by meeting with new teachers once a month throughout the school year.   </w:t>
      </w:r>
    </w:p>
    <w:p w:rsidR="00B264E9" w:rsidRDefault="00C30920">
      <w:pPr>
        <w:numPr>
          <w:ilvl w:val="0"/>
          <w:numId w:val="3"/>
        </w:numPr>
        <w:spacing w:after="372"/>
        <w:ind w:hanging="277"/>
      </w:pPr>
      <w:r>
        <w:t>By September 8</w:t>
      </w:r>
      <w:r>
        <w:rPr>
          <w:vertAlign w:val="superscript"/>
        </w:rPr>
        <w:t>th</w:t>
      </w:r>
      <w:r>
        <w:t xml:space="preserve">, I will develop a schedule, starting with new teachers, to meet with the teachers individually to get to know them and learn about their personal and professional aspirations.   </w:t>
      </w:r>
    </w:p>
    <w:p w:rsidR="00B264E9" w:rsidRDefault="00C30920">
      <w:pPr>
        <w:numPr>
          <w:ilvl w:val="0"/>
          <w:numId w:val="3"/>
        </w:numPr>
        <w:spacing w:after="372"/>
        <w:ind w:hanging="277"/>
      </w:pPr>
      <w:r>
        <w:t>By January 11</w:t>
      </w:r>
      <w:r>
        <w:rPr>
          <w:vertAlign w:val="superscript"/>
        </w:rPr>
        <w:t>th</w:t>
      </w:r>
      <w:r>
        <w:t xml:space="preserve">, I will report to the Board progress on my meetings with the staff and trends identified.   </w:t>
      </w:r>
    </w:p>
    <w:p w:rsidR="00B264E9" w:rsidRDefault="00C30920">
      <w:pPr>
        <w:numPr>
          <w:ilvl w:val="0"/>
          <w:numId w:val="3"/>
        </w:numPr>
        <w:ind w:hanging="277"/>
      </w:pPr>
      <w:r>
        <w:t>By the 2</w:t>
      </w:r>
      <w:r>
        <w:rPr>
          <w:vertAlign w:val="superscript"/>
        </w:rPr>
        <w:t>nd</w:t>
      </w:r>
      <w:r>
        <w:t xml:space="preserve"> semester, I will develop professional development opportunities in which teachers can use their strengths to provide learning opportunities for others on our staff.    </w:t>
      </w:r>
    </w:p>
    <w:p w:rsidR="00B264E9" w:rsidRDefault="00C30920">
      <w:pPr>
        <w:ind w:left="-5"/>
      </w:pPr>
      <w:r>
        <w:t xml:space="preserve">Principal Responsibilities Associated with </w:t>
      </w:r>
      <w:r>
        <w:rPr>
          <w:b/>
        </w:rPr>
        <w:t>Purposeful Community</w:t>
      </w:r>
      <w:r>
        <w:t xml:space="preserve">. A Purposeful Community is one with the collective efficacy and capability to develop and use assets to accomplish goals that matter to all community members through agreed upon processes </w:t>
      </w:r>
    </w:p>
    <w:p w:rsidR="00B264E9" w:rsidRDefault="00C30920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B264E9" w:rsidRDefault="00C30920">
      <w:pPr>
        <w:ind w:left="-5"/>
      </w:pPr>
      <w:r>
        <w:rPr>
          <w:b/>
        </w:rPr>
        <w:t>Visibility:</w:t>
      </w:r>
      <w:r>
        <w:t xml:space="preserve"> Has quality contacts and interactions with teachers </w:t>
      </w:r>
    </w:p>
    <w:p w:rsidR="00B264E9" w:rsidRDefault="00C30920">
      <w:pPr>
        <w:spacing w:after="0" w:line="259" w:lineRule="auto"/>
        <w:ind w:left="0" w:firstLine="0"/>
      </w:pPr>
      <w:r>
        <w:lastRenderedPageBreak/>
        <w:t xml:space="preserve"> </w:t>
      </w:r>
    </w:p>
    <w:tbl>
      <w:tblPr>
        <w:tblStyle w:val="TableGrid"/>
        <w:tblW w:w="10644" w:type="dxa"/>
        <w:tblInd w:w="-108" w:type="dxa"/>
        <w:tblCellMar>
          <w:top w:w="58" w:type="dxa"/>
          <w:left w:w="108" w:type="dxa"/>
          <w:right w:w="9" w:type="dxa"/>
        </w:tblCellMar>
        <w:tblLook w:val="04A0" w:firstRow="1" w:lastRow="0" w:firstColumn="1" w:lastColumn="0" w:noHBand="0" w:noVBand="1"/>
      </w:tblPr>
      <w:tblGrid>
        <w:gridCol w:w="2417"/>
        <w:gridCol w:w="2057"/>
        <w:gridCol w:w="2133"/>
        <w:gridCol w:w="2144"/>
        <w:gridCol w:w="1893"/>
      </w:tblGrid>
      <w:tr w:rsidR="00B264E9">
        <w:trPr>
          <w:trHeight w:val="256"/>
        </w:trPr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103" w:firstLine="0"/>
              <w:jc w:val="center"/>
            </w:pPr>
            <w:r>
              <w:rPr>
                <w:b/>
              </w:rPr>
              <w:t xml:space="preserve">Developing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104" w:firstLine="0"/>
              <w:jc w:val="center"/>
            </w:pPr>
            <w:r>
              <w:rPr>
                <w:b/>
              </w:rPr>
              <w:t xml:space="preserve">Proficient 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104" w:firstLine="0"/>
              <w:jc w:val="center"/>
            </w:pPr>
            <w:r>
              <w:rPr>
                <w:b/>
              </w:rPr>
              <w:t xml:space="preserve">Accomplished </w:t>
            </w:r>
          </w:p>
        </w:tc>
        <w:tc>
          <w:tcPr>
            <w:tcW w:w="2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100" w:firstLine="0"/>
              <w:jc w:val="center"/>
            </w:pPr>
            <w:r>
              <w:rPr>
                <w:b/>
              </w:rPr>
              <w:t xml:space="preserve">Distinguished </w:t>
            </w:r>
          </w:p>
        </w:tc>
        <w:tc>
          <w:tcPr>
            <w:tcW w:w="1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right="104" w:firstLine="0"/>
              <w:jc w:val="center"/>
            </w:pPr>
            <w:r>
              <w:rPr>
                <w:b/>
              </w:rPr>
              <w:t xml:space="preserve">Comments </w:t>
            </w:r>
          </w:p>
        </w:tc>
      </w:tr>
      <w:tr w:rsidR="00B264E9">
        <w:trPr>
          <w:trHeight w:val="2705"/>
        </w:trPr>
        <w:tc>
          <w:tcPr>
            <w:tcW w:w="2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-- Develops a systematic and strategic plan for visibility that includes frequent visits to classrooms. 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>…</w:t>
            </w:r>
            <w:proofErr w:type="gramStart"/>
            <w:r>
              <w:t>and</w:t>
            </w:r>
            <w:proofErr w:type="gramEnd"/>
            <w:r>
              <w:t xml:space="preserve"> 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38" w:lineRule="auto"/>
              <w:ind w:left="0" w:firstLine="0"/>
              <w:jc w:val="both"/>
            </w:pPr>
            <w:r>
              <w:t xml:space="preserve">--Implements the strategic plan for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proofErr w:type="gramStart"/>
            <w:r>
              <w:t>visibility</w:t>
            </w:r>
            <w:proofErr w:type="gramEnd"/>
            <w:r>
              <w:t xml:space="preserve"> that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proofErr w:type="gramStart"/>
            <w:r>
              <w:t>includes</w:t>
            </w:r>
            <w:proofErr w:type="gramEnd"/>
            <w:r>
              <w:t xml:space="preserve"> frequent visits to classrooms.  </w:t>
            </w:r>
          </w:p>
        </w:tc>
        <w:tc>
          <w:tcPr>
            <w:tcW w:w="2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>…</w:t>
            </w:r>
            <w:proofErr w:type="gramStart"/>
            <w:r>
              <w:t>and</w:t>
            </w:r>
            <w:proofErr w:type="gramEnd"/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-- Utilizes a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proofErr w:type="gramStart"/>
            <w:r>
              <w:t>purposeful</w:t>
            </w:r>
            <w:proofErr w:type="gramEnd"/>
            <w:r>
              <w:t xml:space="preserve"> and meaningful feedback process for teachers that  reinforces school culture and improves student achievement </w:t>
            </w:r>
          </w:p>
        </w:tc>
        <w:tc>
          <w:tcPr>
            <w:tcW w:w="21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>…</w:t>
            </w:r>
            <w:proofErr w:type="gramStart"/>
            <w:r>
              <w:t>and</w:t>
            </w:r>
            <w:proofErr w:type="gramEnd"/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--Analyze the feedback from the teachers about the usefulness of the visits and make adjustments to the process if needed </w:t>
            </w:r>
          </w:p>
        </w:tc>
        <w:tc>
          <w:tcPr>
            <w:tcW w:w="18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B264E9" w:rsidRDefault="00C3092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B264E9" w:rsidRDefault="00C30920">
      <w:pPr>
        <w:pStyle w:val="Heading2"/>
        <w:ind w:left="-5"/>
      </w:pPr>
      <w:r>
        <w:t xml:space="preserve">Key Actions </w:t>
      </w:r>
    </w:p>
    <w:p w:rsidR="00B264E9" w:rsidRDefault="00C30920">
      <w:pPr>
        <w:numPr>
          <w:ilvl w:val="0"/>
          <w:numId w:val="4"/>
        </w:numPr>
        <w:spacing w:after="379"/>
      </w:pPr>
      <w:r>
        <w:t>By September 1</w:t>
      </w:r>
      <w:r>
        <w:rPr>
          <w:vertAlign w:val="superscript"/>
        </w:rPr>
        <w:t>st</w:t>
      </w:r>
      <w:r>
        <w:t>, I will develop a schedule and method for logging at least six individual classroom observations per week with feedback between September 14</w:t>
      </w:r>
      <w:r>
        <w:rPr>
          <w:vertAlign w:val="superscript"/>
        </w:rPr>
        <w:t>th</w:t>
      </w:r>
      <w:r>
        <w:t xml:space="preserve"> and May 6</w:t>
      </w:r>
      <w:r>
        <w:rPr>
          <w:vertAlign w:val="superscript"/>
        </w:rPr>
        <w:t>th</w:t>
      </w:r>
      <w:r>
        <w:t xml:space="preserve">.    </w:t>
      </w:r>
    </w:p>
    <w:p w:rsidR="00B264E9" w:rsidRDefault="00C30920">
      <w:pPr>
        <w:numPr>
          <w:ilvl w:val="0"/>
          <w:numId w:val="4"/>
        </w:numPr>
        <w:spacing w:after="372"/>
      </w:pPr>
      <w:r>
        <w:t>By September 14</w:t>
      </w:r>
      <w:r>
        <w:rPr>
          <w:vertAlign w:val="superscript"/>
        </w:rPr>
        <w:t>th</w:t>
      </w:r>
      <w:r>
        <w:t xml:space="preserve">, I will develop a tool with my administrative team that will allow the team to conduct 10minute unannounced observations and will provide brief feedback.  </w:t>
      </w:r>
    </w:p>
    <w:p w:rsidR="00B264E9" w:rsidRDefault="00C30920">
      <w:pPr>
        <w:numPr>
          <w:ilvl w:val="0"/>
          <w:numId w:val="4"/>
        </w:numPr>
        <w:spacing w:after="374"/>
      </w:pPr>
      <w:r>
        <w:t>By January 11</w:t>
      </w:r>
      <w:r>
        <w:rPr>
          <w:vertAlign w:val="superscript"/>
        </w:rPr>
        <w:t>th</w:t>
      </w:r>
      <w:r>
        <w:t xml:space="preserve">, I will share with the board at least 3 (anonymous) samples of feedback I’ve written and any trends observed. </w:t>
      </w:r>
    </w:p>
    <w:p w:rsidR="00B264E9" w:rsidRDefault="00C30920">
      <w:pPr>
        <w:numPr>
          <w:ilvl w:val="0"/>
          <w:numId w:val="4"/>
        </w:numPr>
        <w:spacing w:after="379"/>
      </w:pPr>
      <w:r>
        <w:t xml:space="preserve">In November and again in April, I will solicit anonymous feedback from teachers about their perceptions of the usefulness of the unannounced visits and feedback. </w:t>
      </w:r>
    </w:p>
    <w:p w:rsidR="00B264E9" w:rsidRDefault="00C30920">
      <w:pPr>
        <w:spacing w:after="0" w:line="259" w:lineRule="auto"/>
        <w:ind w:left="361" w:firstLine="0"/>
      </w:pPr>
      <w:r>
        <w:t xml:space="preserve"> </w:t>
      </w:r>
    </w:p>
    <w:p w:rsidR="00B264E9" w:rsidRDefault="00C30920">
      <w:pPr>
        <w:spacing w:after="0" w:line="259" w:lineRule="auto"/>
        <w:ind w:left="721" w:firstLine="0"/>
      </w:pPr>
      <w:r>
        <w:rPr>
          <w:color w:val="2C2C2C"/>
        </w:rPr>
        <w:t xml:space="preserve"> </w:t>
      </w:r>
    </w:p>
    <w:p w:rsidR="00B264E9" w:rsidRDefault="00C30920">
      <w:pPr>
        <w:spacing w:after="19" w:line="259" w:lineRule="auto"/>
        <w:ind w:left="721" w:firstLine="0"/>
      </w:pPr>
      <w:r>
        <w:rPr>
          <w:color w:val="2C2C2C"/>
        </w:rPr>
        <w:t xml:space="preserve"> </w:t>
      </w:r>
    </w:p>
    <w:p w:rsidR="00B264E9" w:rsidRDefault="00C30920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:rsidR="00B264E9" w:rsidRDefault="00C30920">
      <w:pPr>
        <w:spacing w:after="0" w:line="259" w:lineRule="auto"/>
        <w:ind w:left="2161" w:firstLine="0"/>
      </w:pPr>
      <w:r>
        <w:t xml:space="preserve"> </w:t>
      </w:r>
    </w:p>
    <w:sectPr w:rsidR="00B264E9">
      <w:pgSz w:w="12240" w:h="15840"/>
      <w:pgMar w:top="1264" w:right="718" w:bottom="792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13EA6"/>
    <w:multiLevelType w:val="hybridMultilevel"/>
    <w:tmpl w:val="66846E86"/>
    <w:lvl w:ilvl="0" w:tplc="A516C29A">
      <w:start w:val="1"/>
      <w:numFmt w:val="decimal"/>
      <w:lvlText w:val="%1."/>
      <w:lvlJc w:val="left"/>
      <w:pPr>
        <w:ind w:left="27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2546B86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227CA6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421124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CCBC1E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B06D14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EE0C32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0009F2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ED20C32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BE05D48"/>
    <w:multiLevelType w:val="hybridMultilevel"/>
    <w:tmpl w:val="9BE295DE"/>
    <w:lvl w:ilvl="0" w:tplc="F110918E">
      <w:start w:val="1"/>
      <w:numFmt w:val="decimal"/>
      <w:lvlText w:val="%1."/>
      <w:lvlJc w:val="left"/>
      <w:pPr>
        <w:ind w:left="1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60883E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B219D6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40ECF0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DB6A184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81EE0FC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3CEDBB8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69A98AE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8C8E52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A527E06"/>
    <w:multiLevelType w:val="hybridMultilevel"/>
    <w:tmpl w:val="1B749B6E"/>
    <w:lvl w:ilvl="0" w:tplc="463CC132">
      <w:start w:val="1"/>
      <w:numFmt w:val="bullet"/>
      <w:lvlText w:val="•"/>
      <w:lvlJc w:val="left"/>
      <w:pPr>
        <w:ind w:left="175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9CEB206">
      <w:start w:val="1"/>
      <w:numFmt w:val="bullet"/>
      <w:lvlText w:val="o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EC3E10">
      <w:start w:val="1"/>
      <w:numFmt w:val="bullet"/>
      <w:lvlText w:val="▪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946B6B0">
      <w:start w:val="1"/>
      <w:numFmt w:val="bullet"/>
      <w:lvlText w:val="•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0A148A">
      <w:start w:val="1"/>
      <w:numFmt w:val="bullet"/>
      <w:lvlText w:val="o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A2349E">
      <w:start w:val="1"/>
      <w:numFmt w:val="bullet"/>
      <w:lvlText w:val="▪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D7EEB2E">
      <w:start w:val="1"/>
      <w:numFmt w:val="bullet"/>
      <w:lvlText w:val="•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E12FEF4">
      <w:start w:val="1"/>
      <w:numFmt w:val="bullet"/>
      <w:lvlText w:val="o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8C848E">
      <w:start w:val="1"/>
      <w:numFmt w:val="bullet"/>
      <w:lvlText w:val="▪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67462F84"/>
    <w:multiLevelType w:val="hybridMultilevel"/>
    <w:tmpl w:val="183889EA"/>
    <w:lvl w:ilvl="0" w:tplc="4BFA1AAC">
      <w:start w:val="1"/>
      <w:numFmt w:val="decimal"/>
      <w:lvlText w:val="%1."/>
      <w:lvlJc w:val="left"/>
      <w:pPr>
        <w:ind w:left="277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F84556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CAA50E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0C0084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F04698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332D092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AB00F98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AD0B1F6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405FF0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4E9"/>
    <w:rsid w:val="00B264E9"/>
    <w:rsid w:val="00B84C3D"/>
    <w:rsid w:val="00C30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4" w:line="249" w:lineRule="auto"/>
      <w:ind w:left="10" w:hanging="10"/>
    </w:pPr>
    <w:rPr>
      <w:rFonts w:ascii="Century Gothic" w:eastAsia="Century Gothic" w:hAnsi="Century Gothic" w:cs="Century Gothic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30" w:line="296" w:lineRule="auto"/>
      <w:ind w:left="10" w:hanging="10"/>
      <w:outlineLvl w:val="1"/>
    </w:pPr>
    <w:rPr>
      <w:rFonts w:ascii="Century Gothic" w:eastAsia="Century Gothic" w:hAnsi="Century Gothic" w:cs="Century Gothic"/>
      <w:b/>
      <w:i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entury Gothic" w:eastAsia="Century Gothic" w:hAnsi="Century Gothic" w:cs="Century Gothic"/>
      <w:b/>
      <w:i/>
      <w:color w:val="000000"/>
      <w:sz w:val="20"/>
    </w:rPr>
  </w:style>
  <w:style w:type="character" w:customStyle="1" w:styleId="Heading1Char">
    <w:name w:val="Heading 1 Char"/>
    <w:link w:val="Heading1"/>
    <w:rPr>
      <w:rFonts w:ascii="Century Gothic" w:eastAsia="Century Gothic" w:hAnsi="Century Gothic" w:cs="Century Gothic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4" w:line="249" w:lineRule="auto"/>
      <w:ind w:left="10" w:hanging="10"/>
    </w:pPr>
    <w:rPr>
      <w:rFonts w:ascii="Century Gothic" w:eastAsia="Century Gothic" w:hAnsi="Century Gothic" w:cs="Century Gothic"/>
      <w:color w:val="000000"/>
      <w:sz w:val="2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Century Gothic" w:eastAsia="Century Gothic" w:hAnsi="Century Gothic" w:cs="Century Gothic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30" w:line="296" w:lineRule="auto"/>
      <w:ind w:left="10" w:hanging="10"/>
      <w:outlineLvl w:val="1"/>
    </w:pPr>
    <w:rPr>
      <w:rFonts w:ascii="Century Gothic" w:eastAsia="Century Gothic" w:hAnsi="Century Gothic" w:cs="Century Gothic"/>
      <w:b/>
      <w:i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entury Gothic" w:eastAsia="Century Gothic" w:hAnsi="Century Gothic" w:cs="Century Gothic"/>
      <w:b/>
      <w:i/>
      <w:color w:val="000000"/>
      <w:sz w:val="20"/>
    </w:rPr>
  </w:style>
  <w:style w:type="character" w:customStyle="1" w:styleId="Heading1Char">
    <w:name w:val="Heading 1 Char"/>
    <w:link w:val="Heading1"/>
    <w:rPr>
      <w:rFonts w:ascii="Century Gothic" w:eastAsia="Century Gothic" w:hAnsi="Century Gothic" w:cs="Century Gothic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935</Words>
  <Characters>5335</Characters>
  <Application>Microsoft Macintosh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April 15, 2009</vt:lpstr>
    </vt:vector>
  </TitlesOfParts>
  <Company/>
  <LinksUpToDate>false</LinksUpToDate>
  <CharactersWithSpaces>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15, 2009</dc:title>
  <dc:subject/>
  <dc:creator>dosaue</dc:creator>
  <cp:keywords/>
  <cp:lastModifiedBy>Kristi Geisz</cp:lastModifiedBy>
  <cp:revision>2</cp:revision>
  <dcterms:created xsi:type="dcterms:W3CDTF">2015-11-03T03:09:00Z</dcterms:created>
  <dcterms:modified xsi:type="dcterms:W3CDTF">2015-11-03T03:09:00Z</dcterms:modified>
</cp:coreProperties>
</file>