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34331F" w14:textId="77777777" w:rsidR="00AE2665" w:rsidRDefault="00AE2665" w:rsidP="00AE2665">
      <w:pPr>
        <w:spacing w:after="0"/>
        <w:jc w:val="center"/>
        <w:rPr>
          <w:b/>
        </w:rPr>
      </w:pPr>
      <w:r>
        <w:rPr>
          <w:b/>
        </w:rPr>
        <w:t>Lincoln Academy Charter School</w:t>
      </w:r>
    </w:p>
    <w:p w14:paraId="6099D672" w14:textId="77777777" w:rsidR="00AE2665" w:rsidRDefault="00AE2665" w:rsidP="00AE2665">
      <w:pPr>
        <w:spacing w:after="0"/>
        <w:jc w:val="center"/>
        <w:rPr>
          <w:b/>
        </w:rPr>
      </w:pPr>
      <w:r>
        <w:rPr>
          <w:b/>
        </w:rPr>
        <w:t>Board of Directors</w:t>
      </w:r>
    </w:p>
    <w:p w14:paraId="08C4B75F" w14:textId="77777777" w:rsidR="00B22469" w:rsidRDefault="00AE2665" w:rsidP="00AE2665">
      <w:pPr>
        <w:spacing w:after="0"/>
        <w:jc w:val="center"/>
        <w:rPr>
          <w:b/>
        </w:rPr>
      </w:pPr>
      <w:r>
        <w:rPr>
          <w:b/>
        </w:rPr>
        <w:t xml:space="preserve">Proposed </w:t>
      </w:r>
      <w:r w:rsidR="00D550C8" w:rsidRPr="00D550C8">
        <w:rPr>
          <w:b/>
        </w:rPr>
        <w:t>Resolution</w:t>
      </w:r>
    </w:p>
    <w:p w14:paraId="7DBB76D3" w14:textId="77777777" w:rsidR="00AE2665" w:rsidRDefault="00AE2665" w:rsidP="00AE2665">
      <w:pPr>
        <w:spacing w:after="0"/>
        <w:jc w:val="center"/>
        <w:rPr>
          <w:b/>
        </w:rPr>
      </w:pPr>
      <w:r>
        <w:rPr>
          <w:b/>
        </w:rPr>
        <w:t>October 10, 2016</w:t>
      </w:r>
    </w:p>
    <w:p w14:paraId="1BCA6927" w14:textId="77777777" w:rsidR="00AE2665" w:rsidRDefault="00AE2665" w:rsidP="00AE2665">
      <w:pPr>
        <w:spacing w:after="0"/>
        <w:rPr>
          <w:b/>
        </w:rPr>
      </w:pPr>
    </w:p>
    <w:p w14:paraId="3F30B13E" w14:textId="77777777" w:rsidR="00AE2665" w:rsidRDefault="00AE2665" w:rsidP="00AE2665">
      <w:pPr>
        <w:spacing w:after="0"/>
      </w:pPr>
      <w:r>
        <w:t>The Board of Directors for Lincoln Academy Charter School in Arvada, acknowledge the following:</w:t>
      </w:r>
    </w:p>
    <w:p w14:paraId="4A0C7A94" w14:textId="77777777" w:rsidR="00D550C8" w:rsidRPr="004F0432" w:rsidRDefault="004D0B1B" w:rsidP="004D0B1B">
      <w:pPr>
        <w:pStyle w:val="ListParagraph"/>
        <w:numPr>
          <w:ilvl w:val="0"/>
          <w:numId w:val="2"/>
        </w:numPr>
        <w:rPr>
          <w:b/>
          <w:highlight w:val="yellow"/>
        </w:rPr>
      </w:pPr>
      <w:r>
        <w:t>On August 2, 2016, the Board of Education (the “Board”) of Jefferson County School District No. R-1 (Jefferson and Broomfield Counties, Colorado) (the “District”) unanimously passed a resolution to place two ballot questions</w:t>
      </w:r>
      <w:r w:rsidR="00DE7860">
        <w:t xml:space="preserve">, 3A and 3B, </w:t>
      </w:r>
      <w:r>
        <w:t xml:space="preserve"> before registered voters of the district </w:t>
      </w:r>
      <w:r w:rsidRPr="004F0432">
        <w:rPr>
          <w:highlight w:val="yellow"/>
        </w:rPr>
        <w:t>to authorize to raise and expend additional local property tax revenues and to incur general obligation indebtedness of the District and authorizing increases in ad valorem property taxes sufficient for the repayment of such indebtedness; and</w:t>
      </w:r>
    </w:p>
    <w:p w14:paraId="5BC75E8C" w14:textId="77777777" w:rsidR="004D0B1B" w:rsidRPr="004D0B1B" w:rsidRDefault="004D0B1B" w:rsidP="004D0B1B">
      <w:pPr>
        <w:pStyle w:val="ListParagraph"/>
        <w:numPr>
          <w:ilvl w:val="0"/>
          <w:numId w:val="2"/>
        </w:numPr>
        <w:rPr>
          <w:b/>
        </w:rPr>
      </w:pPr>
      <w:bookmarkStart w:id="0" w:name="_GoBack"/>
      <w:bookmarkEnd w:id="0"/>
      <w:r>
        <w:t>Lincoln Academy is a Colorado not-for-profit corporation operating under a public charter authorized by Jefferson County School District, and as such is part of the Jefferson County Public Schools; and</w:t>
      </w:r>
    </w:p>
    <w:p w14:paraId="0A831873" w14:textId="77777777" w:rsidR="004D0B1B" w:rsidRPr="00DE7860" w:rsidRDefault="004D0B1B" w:rsidP="004D0B1B">
      <w:pPr>
        <w:pStyle w:val="ListParagraph"/>
        <w:numPr>
          <w:ilvl w:val="0"/>
          <w:numId w:val="2"/>
        </w:numPr>
        <w:rPr>
          <w:b/>
        </w:rPr>
      </w:pPr>
      <w:r>
        <w:t>Lincoln Academy supports the advancement of quality public education in Jefferson County and equality in funding for all students</w:t>
      </w:r>
      <w:r w:rsidR="00DE7860">
        <w:t xml:space="preserve"> in District neighborhood, option and public charter schools; and</w:t>
      </w:r>
    </w:p>
    <w:p w14:paraId="624DA35B" w14:textId="77777777" w:rsidR="00DE7860" w:rsidRPr="00DE7860" w:rsidRDefault="00DE7860" w:rsidP="004D0B1B">
      <w:pPr>
        <w:pStyle w:val="ListParagraph"/>
        <w:numPr>
          <w:ilvl w:val="0"/>
          <w:numId w:val="2"/>
        </w:numPr>
        <w:rPr>
          <w:b/>
        </w:rPr>
      </w:pPr>
      <w:r>
        <w:t>Education funding from the state has not been at levels dictated by Amendment 23 since fiscal year 2010/2011 because of statewide budget shortfalls, causing a cumulative $490 million loss of funding for District schools since the inception of the negative factor; and</w:t>
      </w:r>
    </w:p>
    <w:p w14:paraId="5780C102" w14:textId="77777777" w:rsidR="00DE7860" w:rsidRPr="00DE7860" w:rsidRDefault="00DE7860" w:rsidP="004D0B1B">
      <w:pPr>
        <w:pStyle w:val="ListParagraph"/>
        <w:numPr>
          <w:ilvl w:val="0"/>
          <w:numId w:val="2"/>
        </w:numPr>
        <w:rPr>
          <w:b/>
        </w:rPr>
      </w:pPr>
      <w:r>
        <w:t>Jefferson County Public Schools, including public charter schools, would benefit from passage of both ballot questions (3A and 3B); and</w:t>
      </w:r>
    </w:p>
    <w:p w14:paraId="01795999" w14:textId="77777777" w:rsidR="00DE7860" w:rsidRPr="00DE7860" w:rsidRDefault="00DE7860" w:rsidP="004D0B1B">
      <w:pPr>
        <w:pStyle w:val="ListParagraph"/>
        <w:numPr>
          <w:ilvl w:val="0"/>
          <w:numId w:val="2"/>
        </w:numPr>
        <w:rPr>
          <w:b/>
        </w:rPr>
      </w:pPr>
      <w:r>
        <w:t>Lincoln Academy would benefit from passage of both ballot questions (3A and 3B) by approximately $3,800,000 in facilities support, and approximately $400 per student per year in annual operating mill levy support.</w:t>
      </w:r>
    </w:p>
    <w:p w14:paraId="276EFD54" w14:textId="77777777" w:rsidR="00DE7860" w:rsidRDefault="00DE7860" w:rsidP="00DE7860">
      <w:r w:rsidRPr="00DE7860">
        <w:t xml:space="preserve">In acknowledgment of the above, the Lincoln </w:t>
      </w:r>
      <w:proofErr w:type="gramStart"/>
      <w:r w:rsidRPr="00DE7860">
        <w:t>Academy  Board</w:t>
      </w:r>
      <w:proofErr w:type="gramEnd"/>
      <w:r w:rsidRPr="00DE7860">
        <w:t xml:space="preserve"> of Directors</w:t>
      </w:r>
      <w:r>
        <w:rPr>
          <w:b/>
        </w:rPr>
        <w:t xml:space="preserve"> </w:t>
      </w:r>
      <w:r>
        <w:t>HEREBY RESOLVES that it supports passage of the 3A and 3B ballot questions that will be asked of Jefferson County voters during the November, 2016, General Election.</w:t>
      </w:r>
    </w:p>
    <w:p w14:paraId="67F94293" w14:textId="77777777" w:rsidR="00DE7860" w:rsidRDefault="00DE7860" w:rsidP="00DE7860"/>
    <w:p w14:paraId="607BFC8C" w14:textId="77777777" w:rsidR="00DE7860" w:rsidRDefault="00C10B0A" w:rsidP="00C10B0A">
      <w:pPr>
        <w:spacing w:after="0" w:line="240" w:lineRule="auto"/>
        <w:ind w:left="2880" w:firstLine="720"/>
      </w:pPr>
      <w:r>
        <w:t>_____________________________________________</w:t>
      </w:r>
    </w:p>
    <w:p w14:paraId="0F9461AD" w14:textId="77777777" w:rsidR="00C10B0A" w:rsidRDefault="00C10B0A" w:rsidP="00C10B0A">
      <w:pPr>
        <w:spacing w:after="0" w:line="240" w:lineRule="auto"/>
        <w:ind w:left="2880" w:firstLine="720"/>
        <w:rPr>
          <w:b/>
        </w:rPr>
      </w:pPr>
      <w:r>
        <w:rPr>
          <w:b/>
        </w:rPr>
        <w:t>Doug Neely</w:t>
      </w:r>
    </w:p>
    <w:p w14:paraId="4A73E305" w14:textId="77777777" w:rsidR="00C10B0A" w:rsidRDefault="00C10B0A" w:rsidP="00C10B0A">
      <w:pPr>
        <w:spacing w:after="0" w:line="240" w:lineRule="auto"/>
        <w:ind w:left="2880" w:firstLine="720"/>
        <w:rPr>
          <w:b/>
        </w:rPr>
      </w:pPr>
      <w:r>
        <w:rPr>
          <w:b/>
        </w:rPr>
        <w:t>President, Lincoln Academy Board of Directors</w:t>
      </w:r>
    </w:p>
    <w:p w14:paraId="5AD900FE" w14:textId="77777777" w:rsidR="00C10B0A" w:rsidRDefault="00C10B0A" w:rsidP="00C10B0A">
      <w:pPr>
        <w:spacing w:after="0" w:line="240" w:lineRule="auto"/>
        <w:rPr>
          <w:b/>
        </w:rPr>
      </w:pPr>
    </w:p>
    <w:p w14:paraId="520809BB" w14:textId="77777777" w:rsidR="00C10B0A" w:rsidRDefault="00C10B0A" w:rsidP="00C10B0A">
      <w:pPr>
        <w:spacing w:after="0" w:line="240" w:lineRule="auto"/>
        <w:rPr>
          <w:b/>
        </w:rPr>
      </w:pPr>
      <w:r>
        <w:rPr>
          <w:b/>
        </w:rPr>
        <w:t>Attest:</w:t>
      </w:r>
    </w:p>
    <w:p w14:paraId="196A35A2" w14:textId="77777777" w:rsidR="00C10B0A" w:rsidRDefault="00C10B0A" w:rsidP="00C10B0A">
      <w:pPr>
        <w:spacing w:after="0" w:line="240" w:lineRule="auto"/>
        <w:rPr>
          <w:b/>
        </w:rPr>
      </w:pPr>
    </w:p>
    <w:p w14:paraId="1A985481" w14:textId="77777777" w:rsidR="00C10B0A" w:rsidRDefault="00C10B0A" w:rsidP="00C10B0A">
      <w:pPr>
        <w:spacing w:after="0" w:line="240" w:lineRule="auto"/>
        <w:rPr>
          <w:b/>
        </w:rPr>
      </w:pPr>
    </w:p>
    <w:p w14:paraId="60EEABBB" w14:textId="77777777" w:rsidR="00C10B0A" w:rsidRDefault="00C10B0A" w:rsidP="00C10B0A">
      <w:pPr>
        <w:spacing w:after="0" w:line="240" w:lineRule="auto"/>
        <w:rPr>
          <w:b/>
        </w:rPr>
      </w:pPr>
      <w:r>
        <w:rPr>
          <w:b/>
        </w:rPr>
        <w:t>__________________________________</w:t>
      </w:r>
    </w:p>
    <w:p w14:paraId="3F3F2117" w14:textId="77777777" w:rsidR="00C10B0A" w:rsidRDefault="00EB0B12" w:rsidP="00C10B0A">
      <w:pPr>
        <w:spacing w:after="0" w:line="240" w:lineRule="auto"/>
        <w:rPr>
          <w:b/>
        </w:rPr>
      </w:pPr>
      <w:r>
        <w:rPr>
          <w:b/>
        </w:rPr>
        <w:t>Kristi Geisz</w:t>
      </w:r>
    </w:p>
    <w:p w14:paraId="73E5485E" w14:textId="77777777" w:rsidR="00EB0B12" w:rsidRPr="00DE7860" w:rsidRDefault="00EB0B12" w:rsidP="00C10B0A">
      <w:pPr>
        <w:spacing w:after="0" w:line="240" w:lineRule="auto"/>
        <w:rPr>
          <w:b/>
        </w:rPr>
      </w:pPr>
      <w:r>
        <w:rPr>
          <w:b/>
        </w:rPr>
        <w:t>Secretary, Lincoln Academy Board of Directors</w:t>
      </w:r>
    </w:p>
    <w:sectPr w:rsidR="00EB0B12" w:rsidRPr="00DE7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3A2E71"/>
    <w:multiLevelType w:val="hybridMultilevel"/>
    <w:tmpl w:val="C1A0C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9A0DEE"/>
    <w:multiLevelType w:val="hybridMultilevel"/>
    <w:tmpl w:val="0DB2D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0C8"/>
    <w:rsid w:val="004D0B1B"/>
    <w:rsid w:val="004F0432"/>
    <w:rsid w:val="00AD4A73"/>
    <w:rsid w:val="00AE2665"/>
    <w:rsid w:val="00B22469"/>
    <w:rsid w:val="00C10B0A"/>
    <w:rsid w:val="00D550C8"/>
    <w:rsid w:val="00DE7860"/>
    <w:rsid w:val="00EB0B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2C6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66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6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323</Words>
  <Characters>1845</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Courtney</dc:creator>
  <cp:keywords/>
  <dc:description/>
  <cp:lastModifiedBy>Kristi Geisz</cp:lastModifiedBy>
  <cp:revision>3</cp:revision>
  <dcterms:created xsi:type="dcterms:W3CDTF">2016-10-09T20:51:00Z</dcterms:created>
  <dcterms:modified xsi:type="dcterms:W3CDTF">2016-10-09T21:31:00Z</dcterms:modified>
</cp:coreProperties>
</file>