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35A" w:rsidRPr="008C3EB8" w:rsidRDefault="00EC143F" w:rsidP="008C3EB8">
      <w:pPr>
        <w:jc w:val="center"/>
        <w:rPr>
          <w:b/>
          <w:sz w:val="40"/>
          <w:szCs w:val="40"/>
          <w:u w:val="single"/>
        </w:rPr>
      </w:pPr>
      <w:proofErr w:type="spellStart"/>
      <w:r w:rsidRPr="008C3EB8">
        <w:rPr>
          <w:b/>
          <w:sz w:val="40"/>
          <w:szCs w:val="40"/>
          <w:u w:val="single"/>
        </w:rPr>
        <w:t>Drumline</w:t>
      </w:r>
      <w:proofErr w:type="spellEnd"/>
      <w:r w:rsidRPr="008C3EB8">
        <w:rPr>
          <w:b/>
          <w:sz w:val="40"/>
          <w:szCs w:val="40"/>
          <w:u w:val="single"/>
        </w:rPr>
        <w:t>/Percussion Section Equipment Requirements:</w:t>
      </w:r>
    </w:p>
    <w:p w:rsidR="00EC143F" w:rsidRDefault="00EC143F" w:rsidP="00EC143F">
      <w:pPr>
        <w:pStyle w:val="ListParagraph"/>
        <w:numPr>
          <w:ilvl w:val="0"/>
          <w:numId w:val="1"/>
        </w:numPr>
      </w:pPr>
      <w:r>
        <w:t xml:space="preserve">Your Drum Case is for </w:t>
      </w:r>
      <w:r w:rsidRPr="00EC143F">
        <w:rPr>
          <w:i/>
          <w:u w:val="single"/>
        </w:rPr>
        <w:t>YOUR DRUM ONLY</w:t>
      </w:r>
      <w:r>
        <w:t>!  It is not your locker.  Nothing except the drum should be in the case.  This includes sticks/mallets, music, shoes, clothes, etc.</w:t>
      </w:r>
    </w:p>
    <w:p w:rsidR="00EC143F" w:rsidRDefault="00EC143F" w:rsidP="00EC143F">
      <w:pPr>
        <w:pStyle w:val="ListParagraph"/>
        <w:numPr>
          <w:ilvl w:val="0"/>
          <w:numId w:val="1"/>
        </w:numPr>
      </w:pPr>
      <w:r>
        <w:t>The rest of your gear:  Sticks, Music, Shoes, Clothes, etc. – goes in your BAND LOCKER.  ALL PERCUSSIONISTS ARE TO HAVE A BAND LOCKER.  This is now a requirement.</w:t>
      </w:r>
    </w:p>
    <w:p w:rsidR="00EC143F" w:rsidRDefault="00EC143F" w:rsidP="00EC143F">
      <w:pPr>
        <w:pStyle w:val="ListParagraph"/>
        <w:numPr>
          <w:ilvl w:val="0"/>
          <w:numId w:val="1"/>
        </w:numPr>
      </w:pPr>
      <w:r>
        <w:t>All percussionists in the battery percussion should carry a cloth to clean/dry their drum.</w:t>
      </w:r>
    </w:p>
    <w:p w:rsidR="008C3EB8" w:rsidRDefault="008C3EB8" w:rsidP="00EC143F">
      <w:pPr>
        <w:pStyle w:val="ListParagraph"/>
        <w:numPr>
          <w:ilvl w:val="0"/>
          <w:numId w:val="1"/>
        </w:numPr>
      </w:pPr>
      <w:r>
        <w:t>All members of the battery percussion (snares/tenors/basses) should have TWO sets of sticks/beaters – one for practice, and one for performance.  We have this stock of sticks, now.  If you do not have two sets, please see Mr. Freeman.</w:t>
      </w:r>
    </w:p>
    <w:p w:rsidR="008C3EB8" w:rsidRDefault="008C3EB8" w:rsidP="00EC143F">
      <w:pPr>
        <w:pStyle w:val="ListParagraph"/>
        <w:numPr>
          <w:ilvl w:val="0"/>
          <w:numId w:val="1"/>
        </w:numPr>
      </w:pPr>
      <w:r>
        <w:t>Snare Drummers need to play the SAME DRUM EVERY DAY.  Section leaders – please assign drums.  The only exception to this will be when a drum needs a repair!</w:t>
      </w:r>
    </w:p>
    <w:p w:rsidR="00EC143F" w:rsidRDefault="00EC143F" w:rsidP="00EC143F">
      <w:pPr>
        <w:pStyle w:val="ListParagraph"/>
        <w:numPr>
          <w:ilvl w:val="0"/>
          <w:numId w:val="1"/>
        </w:numPr>
      </w:pPr>
      <w:r>
        <w:t>Sticks/mallets/beaters should NEVER touch the ground.  Dirt that is picked up by a beater and then hits a head will damage both the head and beater.</w:t>
      </w:r>
    </w:p>
    <w:p w:rsidR="00EC143F" w:rsidRDefault="00EC143F" w:rsidP="00EC143F">
      <w:pPr>
        <w:pStyle w:val="ListParagraph"/>
        <w:numPr>
          <w:ilvl w:val="0"/>
          <w:numId w:val="1"/>
        </w:numPr>
      </w:pPr>
      <w:r>
        <w:t>The heads of all felt/yarn/cloth mallets/beaters should strike the instruments only – nothing else.  Try to avoid touching with your hands as much as possible.  Oils from your hands will get in the head of the mallet/beater and playing surface – reducing the life of both, and affects the tone quality of the instrument.</w:t>
      </w:r>
    </w:p>
    <w:p w:rsidR="00EC143F" w:rsidRDefault="00EC143F" w:rsidP="00EC143F">
      <w:pPr>
        <w:pStyle w:val="ListParagraph"/>
        <w:numPr>
          <w:ilvl w:val="0"/>
          <w:numId w:val="1"/>
        </w:numPr>
      </w:pPr>
      <w:r>
        <w:t>School-owned mallets for keyboard percussion and timpani should be stored in the school stick bags at the end of every rehearsal (including Jazz Rehearsals!).</w:t>
      </w:r>
    </w:p>
    <w:p w:rsidR="00EC143F" w:rsidRDefault="00EC143F" w:rsidP="00EC143F">
      <w:pPr>
        <w:pStyle w:val="ListParagraph"/>
        <w:numPr>
          <w:ilvl w:val="0"/>
          <w:numId w:val="1"/>
        </w:numPr>
      </w:pPr>
      <w:r>
        <w:t>The back rooms (percussion storage) are to be kept organized and picked up at all times.</w:t>
      </w:r>
    </w:p>
    <w:p w:rsidR="00EC143F" w:rsidRDefault="00EC143F" w:rsidP="008C3EB8"/>
    <w:p w:rsidR="008C3EB8" w:rsidRDefault="008C3EB8" w:rsidP="008C3EB8">
      <w:r>
        <w:t>Please note:</w:t>
      </w:r>
    </w:p>
    <w:p w:rsidR="008C3EB8" w:rsidRDefault="008C3EB8" w:rsidP="008C3EB8">
      <w:pPr>
        <w:pStyle w:val="ListParagraph"/>
        <w:numPr>
          <w:ilvl w:val="0"/>
          <w:numId w:val="2"/>
        </w:numPr>
      </w:pPr>
      <w:r>
        <w:t>Infractions of these rules will be handled with grading consequences for offending parties and disciplinary consequences which could extend to the full percussion section.</w:t>
      </w:r>
    </w:p>
    <w:p w:rsidR="008C3EB8" w:rsidRDefault="008C3EB8" w:rsidP="008C3EB8">
      <w:pPr>
        <w:pStyle w:val="ListParagraph"/>
        <w:numPr>
          <w:ilvl w:val="0"/>
          <w:numId w:val="2"/>
        </w:numPr>
      </w:pPr>
      <w:r>
        <w:t>Section leaders will be expected to monitor and police these policies.</w:t>
      </w:r>
    </w:p>
    <w:p w:rsidR="008C3EB8" w:rsidRDefault="008C3EB8" w:rsidP="008C3EB8">
      <w:pPr>
        <w:pStyle w:val="ListParagraph"/>
        <w:numPr>
          <w:ilvl w:val="0"/>
          <w:numId w:val="2"/>
        </w:numPr>
      </w:pPr>
      <w:r>
        <w:t>If something happens to your equipment, please let Mr. Freeman know ASAP.</w:t>
      </w:r>
    </w:p>
    <w:p w:rsidR="008C3EB8" w:rsidRDefault="008C3EB8" w:rsidP="008C3EB8">
      <w:r>
        <w:t xml:space="preserve">*Keep in mind that you are playing on some of the nicest and most expensive equipment owned by the DHS bands!  We have spent close to $3,000 on sticks and heads in the last year to keep this equipment in top shape to enable you to be as successful as possible.  Please take responsibility for the gear and keep it in good shape.  </w:t>
      </w:r>
    </w:p>
    <w:p w:rsidR="008C3EB8" w:rsidRPr="00564592" w:rsidRDefault="00564592" w:rsidP="008C3EB8">
      <w:pPr>
        <w:jc w:val="center"/>
        <w:rPr>
          <w:b/>
          <w:i/>
          <w:sz w:val="36"/>
          <w:szCs w:val="36"/>
        </w:rPr>
      </w:pPr>
      <w:r w:rsidRPr="00564592">
        <w:rPr>
          <w:b/>
          <w:i/>
          <w:sz w:val="36"/>
          <w:szCs w:val="36"/>
        </w:rPr>
        <w:t xml:space="preserve">TAKE </w:t>
      </w:r>
      <w:r w:rsidRPr="00564592">
        <w:rPr>
          <w:b/>
          <w:i/>
          <w:color w:val="00B050"/>
          <w:sz w:val="36"/>
          <w:szCs w:val="36"/>
        </w:rPr>
        <w:t>PRIDE</w:t>
      </w:r>
      <w:r w:rsidRPr="00564592">
        <w:rPr>
          <w:b/>
          <w:i/>
          <w:sz w:val="36"/>
          <w:szCs w:val="36"/>
        </w:rPr>
        <w:t xml:space="preserve"> IN YOUR EQUIPMENT!</w:t>
      </w:r>
    </w:p>
    <w:p w:rsidR="008C3EB8" w:rsidRDefault="008C3EB8" w:rsidP="008C3EB8"/>
    <w:sectPr w:rsidR="008C3EB8" w:rsidSect="009163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593271"/>
    <w:multiLevelType w:val="hybridMultilevel"/>
    <w:tmpl w:val="63E4B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A37FE4"/>
    <w:multiLevelType w:val="hybridMultilevel"/>
    <w:tmpl w:val="3FDAF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C143F"/>
    <w:rsid w:val="00564592"/>
    <w:rsid w:val="006F38F9"/>
    <w:rsid w:val="008C3EB8"/>
    <w:rsid w:val="0091635A"/>
    <w:rsid w:val="00EC14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3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43F"/>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USD 232</Company>
  <LinksUpToDate>false</LinksUpToDate>
  <CharactersWithSpaces>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Freeman</dc:creator>
  <cp:keywords/>
  <dc:description/>
  <cp:lastModifiedBy>Daniel Freeman</cp:lastModifiedBy>
  <cp:revision>2</cp:revision>
  <dcterms:created xsi:type="dcterms:W3CDTF">2010-09-25T18:55:00Z</dcterms:created>
  <dcterms:modified xsi:type="dcterms:W3CDTF">2010-09-25T19:31:00Z</dcterms:modified>
</cp:coreProperties>
</file>