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ECHS Director</w:t>
      </w: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0B0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B82">
        <w:rPr>
          <w:rFonts w:ascii="Times New Roman" w:hAnsi="Times New Roman" w:cs="Times New Roman"/>
          <w:sz w:val="24"/>
          <w:szCs w:val="24"/>
        </w:rPr>
        <w:t xml:space="preserve">Direct and manage ECHS instructional program and supervise operations and personnel at ECHS campus level. </w:t>
      </w:r>
      <w:r w:rsidR="00A77174" w:rsidRPr="00AB0B82">
        <w:rPr>
          <w:rFonts w:ascii="Times New Roman" w:hAnsi="Times New Roman" w:cs="Times New Roman"/>
          <w:sz w:val="24"/>
          <w:szCs w:val="24"/>
        </w:rPr>
        <w:t>Provide leadership</w:t>
      </w:r>
      <w:r w:rsidRPr="00AB0B82">
        <w:rPr>
          <w:rFonts w:ascii="Times New Roman" w:hAnsi="Times New Roman" w:cs="Times New Roman"/>
          <w:sz w:val="24"/>
          <w:szCs w:val="24"/>
        </w:rPr>
        <w:t xml:space="preserve"> to ensure high standards of instructional service. Oversee compliance with district policies, </w:t>
      </w:r>
      <w:r w:rsidR="00A77174" w:rsidRPr="00AB0B82">
        <w:rPr>
          <w:rFonts w:ascii="Times New Roman" w:hAnsi="Times New Roman" w:cs="Times New Roman"/>
          <w:sz w:val="24"/>
          <w:szCs w:val="24"/>
        </w:rPr>
        <w:t>success of</w:t>
      </w:r>
      <w:r w:rsidRPr="00AB0B82">
        <w:rPr>
          <w:rFonts w:ascii="Times New Roman" w:hAnsi="Times New Roman" w:cs="Times New Roman"/>
          <w:sz w:val="24"/>
          <w:szCs w:val="24"/>
        </w:rPr>
        <w:t xml:space="preserve"> ECHS instructional programs, and operation of all ECHS campus activities.</w:t>
      </w: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0B82">
        <w:rPr>
          <w:rFonts w:ascii="Times New Roman" w:hAnsi="Times New Roman" w:cs="Times New Roman"/>
          <w:b/>
          <w:sz w:val="24"/>
          <w:szCs w:val="24"/>
          <w:u w:val="single"/>
        </w:rPr>
        <w:t>CTE Director</w:t>
      </w: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color w:val="222222"/>
          <w:sz w:val="24"/>
          <w:szCs w:val="24"/>
        </w:rPr>
      </w:pPr>
      <w:r w:rsidRPr="00AB0B82">
        <w:rPr>
          <w:rStyle w:val="y0nh2b"/>
          <w:rFonts w:ascii="Times New Roman" w:hAnsi="Times New Roman" w:cs="Times New Roman"/>
          <w:bCs/>
          <w:color w:val="222222"/>
          <w:sz w:val="24"/>
          <w:szCs w:val="24"/>
        </w:rPr>
        <w:t>The CTE Director is</w:t>
      </w:r>
      <w:r w:rsidRPr="00AB0B82">
        <w:rPr>
          <w:rStyle w:val="y0nh2b"/>
          <w:rFonts w:ascii="Times New Roman" w:hAnsi="Times New Roman" w:cs="Times New Roman"/>
          <w:color w:val="222222"/>
          <w:sz w:val="24"/>
          <w:szCs w:val="24"/>
        </w:rPr>
        <w:t xml:space="preserve"> responsible for planning, developing, implementing, and monitoring the Career and Technical Education program for the school division. </w:t>
      </w:r>
      <w:r w:rsidRPr="00AB0B82">
        <w:rPr>
          <w:rStyle w:val="y0nh2b"/>
          <w:rFonts w:ascii="Times New Roman" w:hAnsi="Times New Roman" w:cs="Times New Roman"/>
          <w:bCs/>
          <w:color w:val="222222"/>
          <w:sz w:val="24"/>
          <w:szCs w:val="24"/>
        </w:rPr>
        <w:t>Position</w:t>
      </w:r>
      <w:r w:rsidRPr="00AB0B82">
        <w:rPr>
          <w:rStyle w:val="y0nh2b"/>
          <w:rFonts w:ascii="Times New Roman" w:hAnsi="Times New Roman" w:cs="Times New Roman"/>
          <w:color w:val="222222"/>
          <w:sz w:val="24"/>
          <w:szCs w:val="24"/>
        </w:rPr>
        <w:t xml:space="preserve"> develops curriculum, provides staff development, submits state and federal reports, and prepares/monitors the </w:t>
      </w:r>
      <w:r w:rsidRPr="00AB0B82">
        <w:rPr>
          <w:rStyle w:val="y0nh2b"/>
          <w:rFonts w:ascii="Times New Roman" w:hAnsi="Times New Roman" w:cs="Times New Roman"/>
          <w:bCs/>
          <w:color w:val="222222"/>
          <w:sz w:val="24"/>
          <w:szCs w:val="24"/>
        </w:rPr>
        <w:t>CTE</w:t>
      </w:r>
      <w:r w:rsidRPr="00AB0B82">
        <w:rPr>
          <w:rStyle w:val="y0nh2b"/>
          <w:rFonts w:ascii="Times New Roman" w:hAnsi="Times New Roman" w:cs="Times New Roman"/>
          <w:color w:val="222222"/>
          <w:sz w:val="24"/>
          <w:szCs w:val="24"/>
        </w:rPr>
        <w:t xml:space="preserve"> budget.</w:t>
      </w: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color w:val="222222"/>
          <w:sz w:val="24"/>
          <w:szCs w:val="24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color w:val="222222"/>
          <w:sz w:val="24"/>
          <w:szCs w:val="24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</w:pPr>
      <w:r w:rsidRPr="00AB0B82"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  <w:t>Math Department Chair</w:t>
      </w:r>
    </w:p>
    <w:p w:rsidR="00AB0B82" w:rsidRDefault="00AB0B82" w:rsidP="00AB0B82">
      <w:pPr>
        <w:pStyle w:val="Default"/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</w:pPr>
      <w:r w:rsidRPr="00AB0B82">
        <w:rPr>
          <w:rFonts w:ascii="Times New Roman" w:hAnsi="Times New Roman" w:cs="Times New Roman"/>
          <w:sz w:val="24"/>
          <w:szCs w:val="24"/>
        </w:rPr>
        <w:t xml:space="preserve"> The Mathematics</w:t>
      </w:r>
      <w:r>
        <w:rPr>
          <w:rFonts w:ascii="Times New Roman" w:hAnsi="Times New Roman" w:cs="Times New Roman"/>
          <w:sz w:val="24"/>
          <w:szCs w:val="24"/>
        </w:rPr>
        <w:t xml:space="preserve"> Dept. Chair</w:t>
      </w:r>
      <w:r w:rsidRPr="00AB0B82">
        <w:rPr>
          <w:rFonts w:ascii="Times New Roman" w:hAnsi="Times New Roman" w:cs="Times New Roman"/>
          <w:sz w:val="24"/>
          <w:szCs w:val="24"/>
        </w:rPr>
        <w:t xml:space="preserve">, directly influences the quality of learning and teaching throughout the school. The position is one that requires leadership in relation to curriculum initiatives, the learning and teaching process and co-ordination of a range of classes in the overseeing </w:t>
      </w:r>
      <w:r>
        <w:rPr>
          <w:rFonts w:ascii="Times New Roman" w:hAnsi="Times New Roman" w:cs="Times New Roman"/>
          <w:sz w:val="24"/>
          <w:szCs w:val="24"/>
        </w:rPr>
        <w:t>the 9-12</w:t>
      </w:r>
      <w:r w:rsidRPr="00AB0B82">
        <w:rPr>
          <w:rFonts w:ascii="Times New Roman" w:hAnsi="Times New Roman" w:cs="Times New Roman"/>
          <w:sz w:val="24"/>
          <w:szCs w:val="24"/>
        </w:rPr>
        <w:t xml:space="preserve"> Mathematics cur</w:t>
      </w:r>
      <w:r>
        <w:rPr>
          <w:rFonts w:ascii="Times New Roman" w:hAnsi="Times New Roman" w:cs="Times New Roman"/>
          <w:sz w:val="24"/>
          <w:szCs w:val="24"/>
        </w:rPr>
        <w:t>riculum. The Math Dept. Chair will also facilitate student learning</w:t>
      </w:r>
      <w:r w:rsidRPr="00AB0B82">
        <w:rPr>
          <w:rFonts w:ascii="Times New Roman" w:hAnsi="Times New Roman" w:cs="Times New Roman"/>
          <w:sz w:val="24"/>
          <w:szCs w:val="24"/>
        </w:rPr>
        <w:t xml:space="preserve"> to enable all students to achieve to their fullest potential.</w:t>
      </w: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color w:val="222222"/>
          <w:sz w:val="24"/>
          <w:szCs w:val="24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color w:val="222222"/>
          <w:sz w:val="24"/>
          <w:szCs w:val="24"/>
        </w:rPr>
      </w:pP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</w:pPr>
      <w:r w:rsidRPr="00AB0B82"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  <w:t>English Department Chair</w:t>
      </w:r>
    </w:p>
    <w:p w:rsid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</w:pP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Style w:val="y0nh2b"/>
          <w:rFonts w:ascii="Times New Roman" w:hAnsi="Times New Roman" w:cs="Times New Roman"/>
          <w:b/>
          <w:color w:val="222222"/>
          <w:sz w:val="24"/>
          <w:szCs w:val="24"/>
          <w:u w:val="single"/>
        </w:rPr>
      </w:pPr>
      <w:r w:rsidRPr="00AB0B8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English Dept. Chair</w:t>
      </w:r>
      <w:r w:rsidRPr="00AB0B82">
        <w:rPr>
          <w:rFonts w:ascii="Times New Roman" w:hAnsi="Times New Roman" w:cs="Times New Roman"/>
          <w:sz w:val="24"/>
          <w:szCs w:val="24"/>
        </w:rPr>
        <w:t xml:space="preserve">, directly influences the quality of learning and teaching throughout the school. The position is one that requires leadership in relation to curriculum initiatives, the learning and teaching process and co-ordination of a range of classes in the overseeing </w:t>
      </w:r>
      <w:r>
        <w:rPr>
          <w:rFonts w:ascii="Times New Roman" w:hAnsi="Times New Roman" w:cs="Times New Roman"/>
          <w:sz w:val="24"/>
          <w:szCs w:val="24"/>
        </w:rPr>
        <w:t>the 9-12</w:t>
      </w:r>
      <w:r w:rsidRPr="00AB0B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English Language Arts</w:t>
      </w:r>
      <w:r w:rsidRPr="00AB0B82">
        <w:rPr>
          <w:rFonts w:ascii="Times New Roman" w:hAnsi="Times New Roman" w:cs="Times New Roman"/>
          <w:sz w:val="24"/>
          <w:szCs w:val="24"/>
        </w:rPr>
        <w:t xml:space="preserve"> cur</w:t>
      </w:r>
      <w:r>
        <w:rPr>
          <w:rFonts w:ascii="Times New Roman" w:hAnsi="Times New Roman" w:cs="Times New Roman"/>
          <w:sz w:val="24"/>
          <w:szCs w:val="24"/>
        </w:rPr>
        <w:t>riculum. The English Dept. Chair will also facilitate student learning</w:t>
      </w:r>
      <w:r w:rsidRPr="00AB0B82">
        <w:rPr>
          <w:rFonts w:ascii="Times New Roman" w:hAnsi="Times New Roman" w:cs="Times New Roman"/>
          <w:sz w:val="24"/>
          <w:szCs w:val="24"/>
        </w:rPr>
        <w:t xml:space="preserve"> to enable all students to achieve to their fullest potential.</w:t>
      </w:r>
    </w:p>
    <w:p w:rsidR="00AB0B82" w:rsidRPr="00AB0B82" w:rsidRDefault="00AB0B82" w:rsidP="00AB0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B0B82" w:rsidRPr="00AB0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82"/>
    <w:rsid w:val="00635CFE"/>
    <w:rsid w:val="006B672C"/>
    <w:rsid w:val="00A77174"/>
    <w:rsid w:val="00AB0B82"/>
    <w:rsid w:val="00AF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384DC-BDB4-4C96-9538-EC04F1B0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0nh2b">
    <w:name w:val="y0nh2b"/>
    <w:basedOn w:val="DefaultParagraphFont"/>
    <w:rsid w:val="00AB0B82"/>
  </w:style>
  <w:style w:type="paragraph" w:customStyle="1" w:styleId="Default">
    <w:name w:val="Default"/>
    <w:rsid w:val="00AB0B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PSJA ISD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Rowdy Vela</dc:creator>
  <cp:keywords/>
  <dc:description/>
  <cp:lastModifiedBy>Maria Flores</cp:lastModifiedBy>
  <cp:revision>3</cp:revision>
  <dcterms:created xsi:type="dcterms:W3CDTF">2018-05-01T21:27:00Z</dcterms:created>
  <dcterms:modified xsi:type="dcterms:W3CDTF">2018-07-04T16:45:00Z</dcterms:modified>
</cp:coreProperties>
</file>