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A53A2" w:rsidRDefault="005D2BDA">
      <w:pPr>
        <w:ind w:left="0" w:firstLine="0"/>
        <w:jc w:val="center"/>
        <w:rPr>
          <w:sz w:val="36"/>
          <w:szCs w:val="36"/>
        </w:rPr>
      </w:pPr>
      <w:bookmarkStart w:id="0" w:name="_GoBack"/>
      <w:bookmarkEnd w:id="0"/>
      <w:r>
        <w:rPr>
          <w:b/>
          <w:sz w:val="36"/>
          <w:szCs w:val="36"/>
        </w:rPr>
        <w:t>Costs of Discretionary JJAEP Placements</w:t>
      </w:r>
    </w:p>
    <w:p w:rsidR="00FA53A2" w:rsidRDefault="00FA53A2">
      <w:pPr>
        <w:ind w:left="0" w:firstLine="0"/>
        <w:rPr>
          <w:highlight w:val="yellow"/>
        </w:rPr>
      </w:pPr>
    </w:p>
    <w:p w:rsidR="005D2BDA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Travis County JJAEP has several categories of discretionary placements which are defined on page 2 of the Memorandum of Understanding (2020-21 School Year).</w:t>
      </w:r>
    </w:p>
    <w:p w:rsidR="00FA53A2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br/>
        <w:t>The costs associated with each discretionary category are below:</w:t>
      </w:r>
    </w:p>
    <w:p w:rsidR="00FA53A2" w:rsidRPr="005D2BDA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b/>
          <w:color w:val="0000FF"/>
          <w:sz w:val="22"/>
          <w:szCs w:val="22"/>
        </w:rPr>
      </w:pPr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Discretionary Cat. 1 – any student who is expelled under TEC Sec. 37.007 (b), (c), (f), or (</w:t>
      </w:r>
      <w:proofErr w:type="spellStart"/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i</w:t>
      </w:r>
      <w:proofErr w:type="spellEnd"/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) or Sec. 37.0052 = $86.00 per day</w:t>
      </w:r>
    </w:p>
    <w:p w:rsidR="00FA53A2" w:rsidRPr="005D2BDA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b/>
          <w:color w:val="0000FF"/>
          <w:sz w:val="22"/>
          <w:szCs w:val="22"/>
        </w:rPr>
      </w:pPr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Discretionary Cat. 2 – any student who is expelled for committing an off-campus offense under TEC Sec. 37.0081(a) = $309.51 per day</w:t>
      </w:r>
    </w:p>
    <w:p w:rsidR="00FA53A2" w:rsidRPr="005D2BDA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b/>
          <w:color w:val="0000FF"/>
          <w:sz w:val="22"/>
          <w:szCs w:val="22"/>
        </w:rPr>
      </w:pPr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Discretionary Cat. 3 – any student who is a publicly Registered Sex Offender who is eligible for JJAEP placement under Subchapter I of TEC Ch. 37 = $86.00 per day</w:t>
      </w:r>
    </w:p>
    <w:p w:rsidR="00FA53A2" w:rsidRPr="005D2BDA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b/>
          <w:color w:val="0000FF"/>
          <w:sz w:val="22"/>
          <w:szCs w:val="22"/>
        </w:rPr>
      </w:pPr>
      <w:r w:rsidRPr="005D2BDA">
        <w:rPr>
          <w:rFonts w:ascii="Calibri" w:eastAsia="Calibri" w:hAnsi="Calibri" w:cs="Calibri"/>
          <w:b/>
          <w:color w:val="0000FF"/>
          <w:sz w:val="22"/>
          <w:szCs w:val="22"/>
        </w:rPr>
        <w:t>Discretionary Cat. 4 – any student who meets the definitions of Cat. 1 – 3 above and whose placement exceeds a District’s allotted discretionary placements = $309.51 per day</w:t>
      </w:r>
    </w:p>
    <w:p w:rsidR="00FA53A2" w:rsidRDefault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Districts are allotted four simultaneous discretionary placements, but have the option to place more than 4 discretionary students simultaneously if needed. However, student #5 and above would fall under category 4.</w:t>
      </w:r>
    </w:p>
    <w:p w:rsidR="005D2BDA" w:rsidRDefault="005D2BDA" w:rsidP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The discretionary daily rate is set annually by the Travis County Juvenile Board and fluctuates from year-to-year.</w:t>
      </w:r>
    </w:p>
    <w:p w:rsidR="005D2BDA" w:rsidRPr="005D2BDA" w:rsidRDefault="005D2BDA" w:rsidP="005D2BDA">
      <w:pPr>
        <w:shd w:val="clear" w:color="auto" w:fill="FFFFFF"/>
        <w:spacing w:before="240"/>
        <w:ind w:left="0" w:firstLine="0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Questions regarding the discretionary daily rate may be directed to the Travis County JJAEP Administrator at 512-854-1620 or </w:t>
      </w:r>
      <w:hyperlink r:id="rId6" w:history="1">
        <w:r w:rsidRPr="003B7887">
          <w:rPr>
            <w:rStyle w:val="Hyperlink"/>
            <w:rFonts w:ascii="Calibri" w:eastAsia="Calibri" w:hAnsi="Calibri" w:cs="Calibri"/>
            <w:sz w:val="22"/>
            <w:szCs w:val="22"/>
          </w:rPr>
          <w:t>JUV_JJAEP@traviscountytx.gov</w:t>
        </w:r>
      </w:hyperlink>
      <w:r>
        <w:rPr>
          <w:rFonts w:ascii="Calibri" w:eastAsia="Calibri" w:hAnsi="Calibri" w:cs="Calibri"/>
          <w:sz w:val="22"/>
          <w:szCs w:val="22"/>
        </w:rPr>
        <w:t xml:space="preserve">. </w:t>
      </w:r>
    </w:p>
    <w:sectPr w:rsidR="005D2BDA" w:rsidRPr="005D2BDA">
      <w:headerReference w:type="default" r:id="rId7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400A" w:rsidRDefault="009C400A">
      <w:r>
        <w:separator/>
      </w:r>
    </w:p>
  </w:endnote>
  <w:endnote w:type="continuationSeparator" w:id="0">
    <w:p w:rsidR="009C400A" w:rsidRDefault="009C4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400A" w:rsidRDefault="009C400A">
      <w:r>
        <w:separator/>
      </w:r>
    </w:p>
  </w:footnote>
  <w:footnote w:type="continuationSeparator" w:id="0">
    <w:p w:rsidR="009C400A" w:rsidRDefault="009C4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53A2" w:rsidRDefault="005D2BDA">
    <w:pPr>
      <w:ind w:left="0" w:firstLine="0"/>
      <w:jc w:val="center"/>
    </w:pPr>
    <w:r>
      <w:rPr>
        <w:noProof/>
        <w:lang w:val="en-US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2447925</wp:posOffset>
          </wp:positionH>
          <wp:positionV relativeFrom="paragraph">
            <wp:posOffset>-209549</wp:posOffset>
          </wp:positionV>
          <wp:extent cx="1133475" cy="1095375"/>
          <wp:effectExtent l="0" t="0" r="0" b="0"/>
          <wp:wrapNone/>
          <wp:docPr id="1" name="image1.png" descr="Abby.Chalmers:Abby:Advertising/Branding:VarsitySpirit:MISD:OfficialLogos:ManorISD-189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bby.Chalmers:Abby:Advertising/Branding:VarsitySpirit:MISD:OfficialLogos:ManorISD-189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33475" cy="1095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FA53A2" w:rsidRDefault="00FA53A2">
    <w:pPr>
      <w:ind w:left="0" w:firstLine="0"/>
      <w:jc w:val="center"/>
    </w:pPr>
  </w:p>
  <w:p w:rsidR="00FA53A2" w:rsidRDefault="00FA53A2">
    <w:pPr>
      <w:ind w:left="0" w:firstLine="0"/>
      <w:jc w:val="center"/>
    </w:pPr>
  </w:p>
  <w:p w:rsidR="00FA53A2" w:rsidRDefault="00FA53A2">
    <w:pPr>
      <w:ind w:left="0" w:firstLine="0"/>
      <w:jc w:val="center"/>
    </w:pPr>
  </w:p>
  <w:p w:rsidR="00FA53A2" w:rsidRDefault="00FA53A2">
    <w:pPr>
      <w:ind w:left="0" w:firstLine="0"/>
      <w:jc w:val="center"/>
    </w:pPr>
  </w:p>
  <w:p w:rsidR="00FA53A2" w:rsidRDefault="00FA53A2">
    <w:pPr>
      <w:ind w:left="0" w:firstLine="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3A2"/>
    <w:rsid w:val="003D409E"/>
    <w:rsid w:val="005D2BDA"/>
    <w:rsid w:val="009C400A"/>
    <w:rsid w:val="00EC108C"/>
    <w:rsid w:val="00FA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F580BCB-A276-4579-BD91-E48A933A2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" w:eastAsia="en-US" w:bidi="ar-SA"/>
      </w:rPr>
    </w:rPrDefault>
    <w:pPrDefault>
      <w:pPr>
        <w:ind w:left="720" w:hanging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ind w:left="0" w:firstLine="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5D2BDA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D2B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JUV_JJAEP@traviscountytx.gov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Travis County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 Meurer</dc:creator>
  <cp:lastModifiedBy>Christopher.Harvey</cp:lastModifiedBy>
  <cp:revision>2</cp:revision>
  <dcterms:created xsi:type="dcterms:W3CDTF">2020-09-25T15:14:00Z</dcterms:created>
  <dcterms:modified xsi:type="dcterms:W3CDTF">2020-09-25T15:14:00Z</dcterms:modified>
</cp:coreProperties>
</file>