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DE3FA95" w14:textId="77777777" w:rsidR="002F2826" w:rsidRDefault="00EC0649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Transition Document: At-Risk Students </w:t>
      </w:r>
    </w:p>
    <w:p w14:paraId="3E110597" w14:textId="77777777" w:rsidR="002F2826" w:rsidRDefault="00EC0649">
      <w:pPr>
        <w:widowControl w:val="0"/>
        <w:jc w:val="center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Document should be included with CUM Folder delivery </w:t>
      </w:r>
    </w:p>
    <w:p w14:paraId="2E103511" w14:textId="77777777" w:rsidR="002F2826" w:rsidRDefault="002F2826">
      <w:pPr>
        <w:widowControl w:val="0"/>
        <w:jc w:val="center"/>
        <w:rPr>
          <w:b/>
          <w:sz w:val="24"/>
          <w:szCs w:val="24"/>
        </w:rPr>
      </w:pPr>
    </w:p>
    <w:p w14:paraId="3ED0A465" w14:textId="77777777" w:rsidR="002F2826" w:rsidRDefault="00EC0649">
      <w:pPr>
        <w:widowControl w:val="0"/>
        <w:jc w:val="center"/>
        <w:rPr>
          <w:b/>
        </w:rPr>
      </w:pPr>
      <w:r>
        <w:rPr>
          <w:b/>
        </w:rPr>
        <w:t xml:space="preserve"> Feeder School: __________________________________          </w:t>
      </w:r>
      <w:proofErr w:type="gramStart"/>
      <w:r>
        <w:rPr>
          <w:b/>
        </w:rPr>
        <w:t xml:space="preserve">   (</w:t>
      </w:r>
      <w:proofErr w:type="gramEnd"/>
      <w:r>
        <w:rPr>
          <w:b/>
        </w:rPr>
        <w:t xml:space="preserve">    ) 5th           (    ) 8th</w:t>
      </w:r>
    </w:p>
    <w:p w14:paraId="653F7AA6" w14:textId="77777777" w:rsidR="002F2826" w:rsidRDefault="002F2826">
      <w:pPr>
        <w:widowControl w:val="0"/>
        <w:jc w:val="center"/>
        <w:rPr>
          <w:b/>
          <w:sz w:val="24"/>
          <w:szCs w:val="24"/>
        </w:rPr>
      </w:pPr>
    </w:p>
    <w:tbl>
      <w:tblPr>
        <w:tblStyle w:val="a"/>
        <w:tblW w:w="1137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2190"/>
        <w:gridCol w:w="2205"/>
        <w:gridCol w:w="975"/>
        <w:gridCol w:w="795"/>
        <w:gridCol w:w="870"/>
        <w:gridCol w:w="945"/>
        <w:gridCol w:w="1170"/>
      </w:tblGrid>
      <w:tr w:rsidR="002F2826" w14:paraId="4761D627" w14:textId="77777777">
        <w:tc>
          <w:tcPr>
            <w:tcW w:w="2220" w:type="dxa"/>
            <w:shd w:val="clear" w:color="auto" w:fill="CCCCCC"/>
          </w:tcPr>
          <w:p w14:paraId="4F5128D7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Student Name</w:t>
            </w:r>
          </w:p>
        </w:tc>
        <w:tc>
          <w:tcPr>
            <w:tcW w:w="2190" w:type="dxa"/>
            <w:shd w:val="clear" w:color="auto" w:fill="CCCCCC"/>
          </w:tcPr>
          <w:p w14:paraId="7798A794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Supplemental Support</w:t>
            </w:r>
          </w:p>
        </w:tc>
        <w:tc>
          <w:tcPr>
            <w:tcW w:w="2205" w:type="dxa"/>
            <w:shd w:val="clear" w:color="auto" w:fill="CCCCCC"/>
          </w:tcPr>
          <w:p w14:paraId="3661D30D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Intensive Support</w:t>
            </w:r>
          </w:p>
        </w:tc>
        <w:tc>
          <w:tcPr>
            <w:tcW w:w="975" w:type="dxa"/>
            <w:shd w:val="clear" w:color="auto" w:fill="CCCCCC"/>
          </w:tcPr>
          <w:p w14:paraId="61EA5DFB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Rdg</w:t>
            </w:r>
            <w:proofErr w:type="spellEnd"/>
          </w:p>
        </w:tc>
        <w:tc>
          <w:tcPr>
            <w:tcW w:w="795" w:type="dxa"/>
            <w:shd w:val="clear" w:color="auto" w:fill="CCCCCC"/>
          </w:tcPr>
          <w:p w14:paraId="7724523A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Math</w:t>
            </w:r>
          </w:p>
        </w:tc>
        <w:tc>
          <w:tcPr>
            <w:tcW w:w="870" w:type="dxa"/>
            <w:shd w:val="clear" w:color="auto" w:fill="CCCCCC"/>
          </w:tcPr>
          <w:p w14:paraId="4773786D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Behavior</w:t>
            </w:r>
          </w:p>
        </w:tc>
        <w:tc>
          <w:tcPr>
            <w:tcW w:w="945" w:type="dxa"/>
            <w:shd w:val="clear" w:color="auto" w:fill="CCCCCC"/>
          </w:tcPr>
          <w:p w14:paraId="33DFC318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Social Emotional</w:t>
            </w:r>
          </w:p>
        </w:tc>
        <w:tc>
          <w:tcPr>
            <w:tcW w:w="1170" w:type="dxa"/>
            <w:shd w:val="clear" w:color="auto" w:fill="CCCCCC"/>
          </w:tcPr>
          <w:p w14:paraId="2A4C2CDD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Attendance</w:t>
            </w:r>
          </w:p>
        </w:tc>
      </w:tr>
      <w:tr w:rsidR="002F2826" w14:paraId="5FD60A23" w14:textId="77777777">
        <w:tc>
          <w:tcPr>
            <w:tcW w:w="2220" w:type="dxa"/>
          </w:tcPr>
          <w:p w14:paraId="0F617508" w14:textId="77777777" w:rsidR="002F2826" w:rsidRDefault="00EC064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0" w:name="_z36f85h3g4x3" w:colFirst="0" w:colLast="0"/>
            <w:bookmarkEnd w:id="0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EX. John Brown</w:t>
            </w:r>
          </w:p>
        </w:tc>
        <w:tc>
          <w:tcPr>
            <w:tcW w:w="2190" w:type="dxa"/>
          </w:tcPr>
          <w:p w14:paraId="28D365BC" w14:textId="77777777" w:rsidR="002F2826" w:rsidRDefault="00EC064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Check in/check out/repeated reads</w:t>
            </w:r>
          </w:p>
        </w:tc>
        <w:tc>
          <w:tcPr>
            <w:tcW w:w="2205" w:type="dxa"/>
          </w:tcPr>
          <w:p w14:paraId="50F2AF1E" w14:textId="77777777" w:rsidR="002F2826" w:rsidRDefault="00EC064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Advanced Phonics instruction-decoding</w:t>
            </w:r>
          </w:p>
        </w:tc>
        <w:tc>
          <w:tcPr>
            <w:tcW w:w="975" w:type="dxa"/>
          </w:tcPr>
          <w:p w14:paraId="0934F93A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795" w:type="dxa"/>
          </w:tcPr>
          <w:p w14:paraId="5049EC0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70" w:type="dxa"/>
          </w:tcPr>
          <w:p w14:paraId="3EF1A19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56D0E2CA" w14:textId="77777777" w:rsidR="002F2826" w:rsidRDefault="00EC064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26993D6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F2826" w14:paraId="7252CEDB" w14:textId="77777777">
        <w:tc>
          <w:tcPr>
            <w:tcW w:w="2220" w:type="dxa"/>
          </w:tcPr>
          <w:p w14:paraId="314FB982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A8C6D1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84111E5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3586D89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026EF77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761849C6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1CD31DF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A30EF22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45F2C02" w14:textId="77777777">
        <w:tc>
          <w:tcPr>
            <w:tcW w:w="2220" w:type="dxa"/>
          </w:tcPr>
          <w:p w14:paraId="6DD689CA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A70E95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8B3A7A9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F33D31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6234F06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23F7158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901B6C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1CDEF39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6036A31" w14:textId="77777777">
        <w:tc>
          <w:tcPr>
            <w:tcW w:w="2220" w:type="dxa"/>
          </w:tcPr>
          <w:p w14:paraId="12281B73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7B1D2A3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6BEA721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1C286D2C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55F0F219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17847D01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0BC539F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3E0E6C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4D6287E" w14:textId="77777777">
        <w:tc>
          <w:tcPr>
            <w:tcW w:w="2220" w:type="dxa"/>
          </w:tcPr>
          <w:p w14:paraId="0C0DAF39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0407D3E2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B584517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445F61D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1A3950D2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23DE485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218A8A2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AE2AB6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1FF0881D" w14:textId="77777777">
        <w:tc>
          <w:tcPr>
            <w:tcW w:w="2220" w:type="dxa"/>
          </w:tcPr>
          <w:p w14:paraId="66DC4BB4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C5121BE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F883856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67E60B9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7F5688B9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35C8134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797436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101DFB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3980281C" w14:textId="77777777">
        <w:tc>
          <w:tcPr>
            <w:tcW w:w="2220" w:type="dxa"/>
          </w:tcPr>
          <w:p w14:paraId="69A27415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184C48A3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418B441F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16C127D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0B23118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5B63D2B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1F968CB2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DA04B93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6923C0DD" w14:textId="77777777">
        <w:tc>
          <w:tcPr>
            <w:tcW w:w="2220" w:type="dxa"/>
          </w:tcPr>
          <w:p w14:paraId="048F8E9F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125F1214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6445321A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4D9FE90F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0ABCC79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07415E86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71D3E16A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87B9C3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B943732" w14:textId="77777777">
        <w:tc>
          <w:tcPr>
            <w:tcW w:w="2220" w:type="dxa"/>
          </w:tcPr>
          <w:p w14:paraId="1BAADFEA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055CD0A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4BC61F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A062FE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3A6839C3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4B7CB1F3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09C3956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F46D633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3BA381C6" w14:textId="77777777">
        <w:tc>
          <w:tcPr>
            <w:tcW w:w="2220" w:type="dxa"/>
          </w:tcPr>
          <w:p w14:paraId="10165CBF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4F0CE39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65243B7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3A095CF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1440D77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169782C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4D80876C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6D81B7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3F74FB3D" w14:textId="77777777">
        <w:tc>
          <w:tcPr>
            <w:tcW w:w="2220" w:type="dxa"/>
          </w:tcPr>
          <w:p w14:paraId="0AB649F9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0E407C0C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AE3A0BD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699A5E5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6221BD6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436B8F5A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10674A5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59C7D0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AC589C1" w14:textId="77777777">
        <w:tc>
          <w:tcPr>
            <w:tcW w:w="2220" w:type="dxa"/>
          </w:tcPr>
          <w:p w14:paraId="05D72583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9C6B79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477E84CF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BB9C852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0146EAC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18AA7B5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F4B5DC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95A5D9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60F62601" w14:textId="77777777">
        <w:tc>
          <w:tcPr>
            <w:tcW w:w="2220" w:type="dxa"/>
          </w:tcPr>
          <w:p w14:paraId="17427C6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6CABDD66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18598BA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3E4FCB1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162F963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3AA17EF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608F8C4F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E06ABB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0D45B97" w14:textId="77777777">
        <w:tc>
          <w:tcPr>
            <w:tcW w:w="2220" w:type="dxa"/>
          </w:tcPr>
          <w:p w14:paraId="5E1CD9E4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13DFDE64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0E635EA6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1532C24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5752D0B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1F1DD08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5D6836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7C83A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7BF64D4B" w14:textId="77777777">
        <w:tc>
          <w:tcPr>
            <w:tcW w:w="2220" w:type="dxa"/>
          </w:tcPr>
          <w:p w14:paraId="2DCA7E3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C59771F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1F3BCA5D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3CF0D0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49349F9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02DA2A1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068E430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AAD0DC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07D5F78B" w14:textId="77777777">
        <w:tc>
          <w:tcPr>
            <w:tcW w:w="2220" w:type="dxa"/>
          </w:tcPr>
          <w:p w14:paraId="3300282D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8121433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89DB7CD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35A1140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7F8B3C1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1B8D4AD9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167D307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BB9F41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5BFCAAAF" w14:textId="77777777">
        <w:tc>
          <w:tcPr>
            <w:tcW w:w="2220" w:type="dxa"/>
          </w:tcPr>
          <w:p w14:paraId="3686332A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565976A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56EB073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7273F7A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65F1A81F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02CBAC4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A9C81F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32FC0F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2B71C85" w14:textId="77777777">
        <w:tc>
          <w:tcPr>
            <w:tcW w:w="2220" w:type="dxa"/>
          </w:tcPr>
          <w:p w14:paraId="072CD03F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D3DBE1A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4B2D4A6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7B9498A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0EB223C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631357B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7819F4A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6CC9D31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2F958967" w14:textId="77777777">
        <w:tc>
          <w:tcPr>
            <w:tcW w:w="2220" w:type="dxa"/>
          </w:tcPr>
          <w:p w14:paraId="05CDEB3E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7C66398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0E78F4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6E70F84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7EF09E71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6FFB442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15730DD9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9E70AC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143E42ED" w14:textId="77777777">
        <w:tc>
          <w:tcPr>
            <w:tcW w:w="2220" w:type="dxa"/>
          </w:tcPr>
          <w:p w14:paraId="16C4F9E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1DB2EED4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480F66E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127ADBB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0E4CAC3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2E77898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3AE4E2A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9D8FBBC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4F75FBFC" w14:textId="77777777">
        <w:tc>
          <w:tcPr>
            <w:tcW w:w="2220" w:type="dxa"/>
          </w:tcPr>
          <w:p w14:paraId="339A39A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EA3181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11E0AC7D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7345E15E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5AE3C88F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6F92081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04C402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845F93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087CD440" w14:textId="77777777">
        <w:tc>
          <w:tcPr>
            <w:tcW w:w="2220" w:type="dxa"/>
          </w:tcPr>
          <w:p w14:paraId="7C50BFF2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0E0991B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035E73C2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98B8FE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5A1B5944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663C7E30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39C1D446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BF95D4A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6DF45C0B" w14:textId="77777777">
        <w:tc>
          <w:tcPr>
            <w:tcW w:w="2220" w:type="dxa"/>
          </w:tcPr>
          <w:p w14:paraId="37E75219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045616C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40B74BFE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52EB2E5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235E4628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72B631FD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52A89F5C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9F66E5B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826" w14:paraId="558C78CB" w14:textId="77777777">
        <w:tc>
          <w:tcPr>
            <w:tcW w:w="2220" w:type="dxa"/>
          </w:tcPr>
          <w:p w14:paraId="527BFAAC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794C68E1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03607C20" w14:textId="77777777" w:rsidR="002F2826" w:rsidRDefault="002F28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278678D2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6CD5D5AC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627308F7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722BD1B5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618EEC3" w14:textId="77777777" w:rsidR="002F2826" w:rsidRDefault="002F28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02E84E" w14:textId="77777777" w:rsidR="002F2826" w:rsidRDefault="002F28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6A2AB" w14:textId="77777777" w:rsidR="002F2826" w:rsidRDefault="00EC0649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S=Supplemental (Tier 2)</w:t>
      </w:r>
    </w:p>
    <w:p w14:paraId="60EB6C03" w14:textId="77777777" w:rsidR="002F2826" w:rsidRDefault="00EC0649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I=Intensive (Tier 3)</w:t>
      </w:r>
    </w:p>
    <w:p w14:paraId="429B8C87" w14:textId="77777777" w:rsidR="002F2826" w:rsidRDefault="00EC0649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Intervention Resource</w:t>
        </w:r>
      </w:hyperlink>
    </w:p>
    <w:p w14:paraId="646ADDEC" w14:textId="77777777" w:rsidR="002F2826" w:rsidRDefault="002F2826"/>
    <w:p w14:paraId="72D0A07D" w14:textId="77777777" w:rsidR="002F2826" w:rsidRDefault="00EC0649">
      <w:pPr>
        <w:rPr>
          <w:color w:val="FF0000"/>
        </w:rPr>
      </w:pPr>
      <w:r>
        <w:rPr>
          <w:color w:val="FF0000"/>
        </w:rPr>
        <w:t>Upon delivery of the transition document, receiving schools should use and share this information with teachers.  The information w</w:t>
      </w:r>
      <w:r>
        <w:rPr>
          <w:color w:val="FF0000"/>
        </w:rPr>
        <w:t xml:space="preserve">ill be used to plan for instruction and provide effective support as identified in the document. </w:t>
      </w:r>
    </w:p>
    <w:sectPr w:rsidR="002F2826">
      <w:pgSz w:w="15840" w:h="12240" w:orient="landscape"/>
      <w:pgMar w:top="431" w:right="1440" w:bottom="431" w:left="11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826"/>
    <w:rsid w:val="002F2826"/>
    <w:rsid w:val="00EC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F3CB7"/>
  <w15:docId w15:val="{BA053CE8-2798-484B-86D5-26764F6C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-HB5wzeSuk8r7UmXIrNP_za7bjxnwZkHOv6Cjup3GbQ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DEBBIE HODGES</cp:lastModifiedBy>
  <cp:revision>2</cp:revision>
  <dcterms:created xsi:type="dcterms:W3CDTF">2020-12-22T16:39:00Z</dcterms:created>
  <dcterms:modified xsi:type="dcterms:W3CDTF">2020-12-22T16:39:00Z</dcterms:modified>
</cp:coreProperties>
</file>