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702" w:tblpY="653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833581" w:rsidTr="00E113A0">
        <w:tc>
          <w:tcPr>
            <w:tcW w:w="14328" w:type="dxa"/>
          </w:tcPr>
          <w:p w:rsidR="00833581" w:rsidRPr="00816FA9" w:rsidRDefault="00833581" w:rsidP="00E113A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780A96">
              <w:rPr>
                <w:b/>
                <w:color w:val="C00000"/>
                <w:sz w:val="28"/>
              </w:rPr>
              <w:t>Effective readers use appropriate strategies to construct meaning.</w:t>
            </w:r>
          </w:p>
        </w:tc>
      </w:tr>
      <w:tr w:rsidR="00833581" w:rsidTr="00E113A0">
        <w:trPr>
          <w:trHeight w:val="1795"/>
        </w:trPr>
        <w:tc>
          <w:tcPr>
            <w:tcW w:w="14328" w:type="dxa"/>
          </w:tcPr>
          <w:p w:rsidR="00833581" w:rsidRPr="000026A2" w:rsidRDefault="00833581" w:rsidP="00E113A0">
            <w:pPr>
              <w:rPr>
                <w:b/>
                <w:sz w:val="24"/>
              </w:rPr>
            </w:pPr>
            <w:r w:rsidRPr="000026A2">
              <w:rPr>
                <w:b/>
                <w:sz w:val="24"/>
              </w:rPr>
              <w:t>Essential Questions:</w:t>
            </w:r>
          </w:p>
          <w:p w:rsidR="00833581" w:rsidRPr="00833581" w:rsidRDefault="00833581" w:rsidP="00E113A0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833581" w:rsidRPr="00833581" w:rsidRDefault="00833581" w:rsidP="00E113A0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833581" w:rsidRPr="00833581" w:rsidRDefault="00833581" w:rsidP="00E113A0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833581" w:rsidRPr="00833581" w:rsidRDefault="00833581" w:rsidP="00E113A0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833581" w:rsidRDefault="00833581" w:rsidP="00E113A0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808"/>
        <w:tblW w:w="14328" w:type="dxa"/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8370"/>
        <w:gridCol w:w="1620"/>
        <w:gridCol w:w="1260"/>
      </w:tblGrid>
      <w:tr w:rsidR="00E113A0" w:rsidTr="00E113A0">
        <w:trPr>
          <w:trHeight w:val="874"/>
        </w:trPr>
        <w:tc>
          <w:tcPr>
            <w:tcW w:w="2088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370" w:type="dxa"/>
          </w:tcPr>
          <w:p w:rsidR="00E113A0" w:rsidRPr="00833581" w:rsidRDefault="00E113A0" w:rsidP="00E113A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Frequency</w:t>
            </w:r>
          </w:p>
        </w:tc>
      </w:tr>
      <w:tr w:rsidR="00E113A0" w:rsidTr="00E113A0">
        <w:trPr>
          <w:trHeight w:val="786"/>
        </w:trPr>
        <w:tc>
          <w:tcPr>
            <w:tcW w:w="2088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Determining Author’s Point of View (Perspective)</w:t>
            </w:r>
          </w:p>
        </w:tc>
        <w:tc>
          <w:tcPr>
            <w:tcW w:w="99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K-5</w:t>
            </w:r>
          </w:p>
        </w:tc>
        <w:tc>
          <w:tcPr>
            <w:tcW w:w="837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 author’s purpose.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CC.1.2.D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  <w:tr w:rsidR="00E113A0" w:rsidTr="00E113A0">
        <w:trPr>
          <w:trHeight w:val="604"/>
        </w:trPr>
        <w:tc>
          <w:tcPr>
            <w:tcW w:w="2088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Evaluating Diverse Media</w:t>
            </w:r>
          </w:p>
        </w:tc>
        <w:tc>
          <w:tcPr>
            <w:tcW w:w="99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Locate information from various print and digital sources to answer questions or solve problems.</w:t>
            </w:r>
          </w:p>
        </w:tc>
        <w:tc>
          <w:tcPr>
            <w:tcW w:w="162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CC.1.2.G (Pre3-5)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7x</w:t>
            </w:r>
          </w:p>
        </w:tc>
      </w:tr>
      <w:tr w:rsidR="00E113A0" w:rsidTr="00E113A0">
        <w:trPr>
          <w:trHeight w:val="436"/>
        </w:trPr>
        <w:tc>
          <w:tcPr>
            <w:tcW w:w="2088" w:type="dxa"/>
          </w:tcPr>
          <w:p w:rsidR="00E113A0" w:rsidRDefault="00E113A0" w:rsidP="00E113A0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Explain how information from various sources contributes to understanding text.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CC.1.2.G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  <w:tr w:rsidR="00E113A0" w:rsidTr="00E113A0">
        <w:trPr>
          <w:trHeight w:val="418"/>
        </w:trPr>
        <w:tc>
          <w:tcPr>
            <w:tcW w:w="2088" w:type="dxa"/>
          </w:tcPr>
          <w:p w:rsidR="00E113A0" w:rsidRDefault="00E113A0" w:rsidP="00E113A0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Interpret information from a text feature.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CC.1.2.G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5x</w:t>
            </w:r>
          </w:p>
        </w:tc>
      </w:tr>
      <w:tr w:rsidR="00E113A0" w:rsidTr="00E113A0">
        <w:trPr>
          <w:trHeight w:val="348"/>
        </w:trPr>
        <w:tc>
          <w:tcPr>
            <w:tcW w:w="2088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99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1-5</w:t>
            </w:r>
          </w:p>
        </w:tc>
        <w:tc>
          <w:tcPr>
            <w:tcW w:w="837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Independently select literary fiction in a variety of genres.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E113A0" w:rsidTr="00E113A0">
        <w:trPr>
          <w:trHeight w:val="427"/>
        </w:trPr>
        <w:tc>
          <w:tcPr>
            <w:tcW w:w="2088" w:type="dxa"/>
          </w:tcPr>
          <w:p w:rsidR="00E113A0" w:rsidRDefault="00E113A0" w:rsidP="00E113A0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 major book awards and how they can influence book selection.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</w:tbl>
    <w:p w:rsidR="00816FA9" w:rsidRDefault="00C37B1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F2CB4" wp14:editId="1642A546">
                <wp:simplePos x="0" y="0"/>
                <wp:positionH relativeFrom="column">
                  <wp:posOffset>2336308</wp:posOffset>
                </wp:positionH>
                <wp:positionV relativeFrom="paragraph">
                  <wp:posOffset>-508635</wp:posOffset>
                </wp:positionV>
                <wp:extent cx="6141720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A9" w:rsidRDefault="004C189A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Fourth</w:t>
                            </w:r>
                            <w:r w:rsidR="00780A96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Grade</w:t>
                            </w:r>
                            <w:r w:rsidR="00C37B1E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  <w:p w:rsidR="00C37B1E" w:rsidRPr="00833581" w:rsidRDefault="00C37B1E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95pt;margin-top:-40.05pt;width:483.6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" filled="f" stroked="f">
                <v:textbox>
                  <w:txbxContent>
                    <w:p w:rsidR="00816FA9" w:rsidRDefault="004C189A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Fourth</w:t>
                      </w:r>
                      <w:r w:rsidR="00780A96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Grade</w:t>
                      </w:r>
                      <w:r w:rsidR="00C37B1E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</w:p>
                    <w:p w:rsidR="00C37B1E" w:rsidRPr="00833581" w:rsidRDefault="00C37B1E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30E62F26" wp14:editId="09ABA17F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BC1" w:rsidRDefault="00425BC1"/>
    <w:p w:rsidR="00F71862" w:rsidRDefault="00F71862"/>
    <w:p w:rsidR="00F71862" w:rsidRDefault="00F71862"/>
    <w:p w:rsidR="00F71862" w:rsidRDefault="00F71862"/>
    <w:p w:rsidR="00F71862" w:rsidRDefault="00F71862"/>
    <w:tbl>
      <w:tblPr>
        <w:tblStyle w:val="TableGrid"/>
        <w:tblpPr w:leftFromText="180" w:rightFromText="180" w:vertAnchor="text" w:horzAnchor="margin" w:tblpX="-702" w:tblpY="-298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F71862" w:rsidRPr="00816FA9" w:rsidTr="00E113A0">
        <w:tc>
          <w:tcPr>
            <w:tcW w:w="14328" w:type="dxa"/>
          </w:tcPr>
          <w:p w:rsidR="00F71862" w:rsidRPr="00816FA9" w:rsidRDefault="00F71862" w:rsidP="00E113A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Critical thinkers actively and skillfully interpret, analyze, evaluate, and synthesize information.</w:t>
            </w:r>
          </w:p>
        </w:tc>
      </w:tr>
      <w:tr w:rsidR="00F71862" w:rsidTr="00E113A0">
        <w:trPr>
          <w:trHeight w:val="631"/>
        </w:trPr>
        <w:tc>
          <w:tcPr>
            <w:tcW w:w="14328" w:type="dxa"/>
          </w:tcPr>
          <w:p w:rsidR="00F71862" w:rsidRPr="00A942B6" w:rsidRDefault="00F71862" w:rsidP="00E113A0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Question: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How do readers know what to believe in what they read, hear, and view?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724"/>
        <w:tblW w:w="14322" w:type="dxa"/>
        <w:tblLayout w:type="fixed"/>
        <w:tblLook w:val="04A0" w:firstRow="1" w:lastRow="0" w:firstColumn="1" w:lastColumn="0" w:noHBand="0" w:noVBand="1"/>
      </w:tblPr>
      <w:tblGrid>
        <w:gridCol w:w="1899"/>
        <w:gridCol w:w="900"/>
        <w:gridCol w:w="8649"/>
        <w:gridCol w:w="1620"/>
        <w:gridCol w:w="1254"/>
      </w:tblGrid>
      <w:tr w:rsidR="00E113A0" w:rsidTr="00E113A0">
        <w:trPr>
          <w:trHeight w:val="898"/>
        </w:trPr>
        <w:tc>
          <w:tcPr>
            <w:tcW w:w="1899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00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649" w:type="dxa"/>
          </w:tcPr>
          <w:p w:rsidR="00E113A0" w:rsidRPr="00833581" w:rsidRDefault="00E113A0" w:rsidP="00E113A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54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113A0" w:rsidTr="00E113A0">
        <w:trPr>
          <w:trHeight w:val="534"/>
        </w:trPr>
        <w:tc>
          <w:tcPr>
            <w:tcW w:w="1899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90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649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Discuss criteria for evaluating a website: credibility, relevance, bias, accuracy, and currency.</w:t>
            </w:r>
          </w:p>
        </w:tc>
        <w:tc>
          <w:tcPr>
            <w:tcW w:w="1620" w:type="dxa"/>
          </w:tcPr>
          <w:p w:rsidR="00E113A0" w:rsidRPr="00425BC1" w:rsidRDefault="00E113A0" w:rsidP="00E113A0">
            <w:pPr>
              <w:rPr>
                <w:b/>
                <w:szCs w:val="24"/>
              </w:rPr>
            </w:pPr>
            <w:r w:rsidRPr="00425BC1">
              <w:rPr>
                <w:b/>
                <w:szCs w:val="24"/>
              </w:rPr>
              <w:t>BCIT Standard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15.4.L (3-5)</w:t>
            </w:r>
          </w:p>
        </w:tc>
        <w:tc>
          <w:tcPr>
            <w:tcW w:w="1254" w:type="dxa"/>
          </w:tcPr>
          <w:p w:rsidR="00E113A0" w:rsidRP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  <w:tr w:rsidR="00E113A0" w:rsidTr="00E113A0">
        <w:trPr>
          <w:trHeight w:val="425"/>
        </w:trPr>
        <w:tc>
          <w:tcPr>
            <w:tcW w:w="1899" w:type="dxa"/>
          </w:tcPr>
          <w:p w:rsidR="00E113A0" w:rsidRDefault="00E113A0" w:rsidP="00E113A0">
            <w:pPr>
              <w:rPr>
                <w:szCs w:val="24"/>
              </w:rPr>
            </w:pPr>
          </w:p>
        </w:tc>
        <w:tc>
          <w:tcPr>
            <w:tcW w:w="90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649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 facts and details that support reasons.</w:t>
            </w:r>
          </w:p>
        </w:tc>
        <w:tc>
          <w:tcPr>
            <w:tcW w:w="1620" w:type="dxa"/>
          </w:tcPr>
          <w:p w:rsidR="00E113A0" w:rsidRPr="004C189A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CC.1.4.I (3-5)</w:t>
            </w:r>
          </w:p>
        </w:tc>
        <w:tc>
          <w:tcPr>
            <w:tcW w:w="1254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113A0" w:rsidTr="00E113A0">
        <w:trPr>
          <w:trHeight w:val="1080"/>
        </w:trPr>
        <w:tc>
          <w:tcPr>
            <w:tcW w:w="1899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Research Process: Developing Research Topic and Question(s)</w:t>
            </w:r>
          </w:p>
        </w:tc>
        <w:tc>
          <w:tcPr>
            <w:tcW w:w="90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649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As part of a grade-level-appropriate research process: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Choose aspects of topic to research</w:t>
            </w:r>
          </w:p>
          <w:p w:rsidR="00E113A0" w:rsidRPr="009A5F47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With guidance, develop questions to be answered about topic.</w:t>
            </w:r>
          </w:p>
        </w:tc>
        <w:tc>
          <w:tcPr>
            <w:tcW w:w="162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254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113A0" w:rsidTr="00E113A0">
        <w:trPr>
          <w:trHeight w:val="1080"/>
        </w:trPr>
        <w:tc>
          <w:tcPr>
            <w:tcW w:w="1899" w:type="dxa"/>
          </w:tcPr>
          <w:p w:rsidR="00E113A0" w:rsidRPr="00CC670B" w:rsidRDefault="00E113A0" w:rsidP="00E113A0">
            <w:pPr>
              <w:rPr>
                <w:szCs w:val="24"/>
              </w:rPr>
            </w:pPr>
          </w:p>
        </w:tc>
        <w:tc>
          <w:tcPr>
            <w:tcW w:w="90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649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Draw evidence from text to answer an information need using grade-level-appropriate note-taking skills.</w:t>
            </w:r>
          </w:p>
        </w:tc>
        <w:tc>
          <w:tcPr>
            <w:tcW w:w="162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CC.1.4.S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E113A0" w:rsidRPr="009A5F47" w:rsidRDefault="00E113A0" w:rsidP="00E113A0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15.3.I (3-5</w:t>
            </w:r>
          </w:p>
        </w:tc>
        <w:tc>
          <w:tcPr>
            <w:tcW w:w="1254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425BC1" w:rsidRDefault="00425BC1"/>
    <w:tbl>
      <w:tblPr>
        <w:tblStyle w:val="TableGrid"/>
        <w:tblpPr w:leftFromText="180" w:rightFromText="180" w:vertAnchor="text" w:horzAnchor="margin" w:tblpX="-702" w:tblpY="426"/>
        <w:tblOverlap w:val="never"/>
        <w:tblW w:w="14328" w:type="dxa"/>
        <w:tblLayout w:type="fixed"/>
        <w:tblLook w:val="04A0" w:firstRow="1" w:lastRow="0" w:firstColumn="1" w:lastColumn="0" w:noHBand="0" w:noVBand="1"/>
      </w:tblPr>
      <w:tblGrid>
        <w:gridCol w:w="14328"/>
      </w:tblGrid>
      <w:tr w:rsidR="00F71862" w:rsidRPr="00816FA9" w:rsidTr="00E113A0">
        <w:tc>
          <w:tcPr>
            <w:tcW w:w="14328" w:type="dxa"/>
          </w:tcPr>
          <w:p w:rsidR="00F71862" w:rsidRPr="00816FA9" w:rsidRDefault="00F71862" w:rsidP="00E113A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F71862" w:rsidTr="00E113A0">
        <w:trPr>
          <w:trHeight w:val="918"/>
        </w:trPr>
        <w:tc>
          <w:tcPr>
            <w:tcW w:w="14328" w:type="dxa"/>
          </w:tcPr>
          <w:p w:rsidR="00F71862" w:rsidRPr="00A942B6" w:rsidRDefault="00F71862" w:rsidP="00E113A0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Questions: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94"/>
        <w:tblW w:w="14328" w:type="dxa"/>
        <w:tblLayout w:type="fixed"/>
        <w:tblLook w:val="04A0" w:firstRow="1" w:lastRow="0" w:firstColumn="1" w:lastColumn="0" w:noHBand="0" w:noVBand="1"/>
      </w:tblPr>
      <w:tblGrid>
        <w:gridCol w:w="1908"/>
        <w:gridCol w:w="900"/>
        <w:gridCol w:w="8640"/>
        <w:gridCol w:w="1620"/>
        <w:gridCol w:w="1260"/>
      </w:tblGrid>
      <w:tr w:rsidR="00E113A0" w:rsidRPr="00CC670B" w:rsidTr="00E113A0">
        <w:trPr>
          <w:trHeight w:val="892"/>
        </w:trPr>
        <w:tc>
          <w:tcPr>
            <w:tcW w:w="1908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00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640" w:type="dxa"/>
          </w:tcPr>
          <w:p w:rsidR="00E113A0" w:rsidRPr="00833581" w:rsidRDefault="00E113A0" w:rsidP="00E113A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113A0" w:rsidRPr="00CC670B" w:rsidTr="00E113A0">
        <w:tc>
          <w:tcPr>
            <w:tcW w:w="1908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Identifying Main Ideas</w:t>
            </w:r>
          </w:p>
        </w:tc>
        <w:tc>
          <w:tcPr>
            <w:tcW w:w="90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64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Restate part of text read aloud or presented orally or in other media formats.</w:t>
            </w:r>
          </w:p>
          <w:p w:rsidR="00E113A0" w:rsidRDefault="00E113A0" w:rsidP="00E113A0">
            <w:pPr>
              <w:rPr>
                <w:szCs w:val="24"/>
              </w:rPr>
            </w:pPr>
          </w:p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Use own words when restating.</w:t>
            </w:r>
          </w:p>
        </w:tc>
        <w:tc>
          <w:tcPr>
            <w:tcW w:w="162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CC.1.5.B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</w:tbl>
    <w:p w:rsidR="00425BC1" w:rsidRDefault="00425BC1"/>
    <w:tbl>
      <w:tblPr>
        <w:tblStyle w:val="TableGrid"/>
        <w:tblpPr w:leftFromText="180" w:rightFromText="180" w:vertAnchor="text" w:horzAnchor="margin" w:tblpX="-702" w:tblpY="2659"/>
        <w:tblW w:w="14328" w:type="dxa"/>
        <w:tblLayout w:type="fixed"/>
        <w:tblLook w:val="04A0" w:firstRow="1" w:lastRow="0" w:firstColumn="1" w:lastColumn="0" w:noHBand="0" w:noVBand="1"/>
      </w:tblPr>
      <w:tblGrid>
        <w:gridCol w:w="1908"/>
        <w:gridCol w:w="810"/>
        <w:gridCol w:w="8100"/>
        <w:gridCol w:w="2250"/>
        <w:gridCol w:w="1260"/>
      </w:tblGrid>
      <w:tr w:rsidR="00E113A0" w:rsidRPr="00CC670B" w:rsidTr="00E113A0">
        <w:trPr>
          <w:trHeight w:val="892"/>
        </w:trPr>
        <w:tc>
          <w:tcPr>
            <w:tcW w:w="1908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lastRenderedPageBreak/>
              <w:t>Library</w:t>
            </w:r>
          </w:p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00" w:type="dxa"/>
          </w:tcPr>
          <w:p w:rsidR="00E113A0" w:rsidRPr="00833581" w:rsidRDefault="00E113A0" w:rsidP="00E113A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225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113A0" w:rsidRPr="00CC670B" w:rsidTr="00E113A0">
        <w:tc>
          <w:tcPr>
            <w:tcW w:w="1908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Preparing Multimedia Presentations</w:t>
            </w:r>
          </w:p>
        </w:tc>
        <w:tc>
          <w:tcPr>
            <w:tcW w:w="81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Add multimedia components and visual displays to presentations to enhance development of main ideas or themes.  Examples would be: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Add audio recordings or visual displays to presentations to emphasize or enhance facts or details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aloud to demonstrate reading fluency</w:t>
            </w:r>
          </w:p>
          <w:p w:rsidR="00E113A0" w:rsidRPr="009A5F47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in an engaging manner</w:t>
            </w:r>
          </w:p>
        </w:tc>
        <w:tc>
          <w:tcPr>
            <w:tcW w:w="225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CC.1.5.F (3-5)</w:t>
            </w:r>
          </w:p>
        </w:tc>
        <w:tc>
          <w:tcPr>
            <w:tcW w:w="126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294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4C189A" w:rsidRPr="00816FA9" w:rsidTr="00E113A0">
        <w:tc>
          <w:tcPr>
            <w:tcW w:w="14328" w:type="dxa"/>
          </w:tcPr>
          <w:p w:rsidR="004C189A" w:rsidRPr="00816FA9" w:rsidRDefault="004C189A" w:rsidP="00E113A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Effective speakers prepare and communicate messages to address the audience and purpose.</w:t>
            </w:r>
          </w:p>
        </w:tc>
      </w:tr>
      <w:tr w:rsidR="004C189A" w:rsidTr="00E113A0">
        <w:trPr>
          <w:trHeight w:val="985"/>
        </w:trPr>
        <w:tc>
          <w:tcPr>
            <w:tcW w:w="14328" w:type="dxa"/>
          </w:tcPr>
          <w:p w:rsidR="004C189A" w:rsidRPr="00A942B6" w:rsidRDefault="004C189A" w:rsidP="00E113A0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Questions:</w:t>
            </w:r>
          </w:p>
          <w:p w:rsidR="004C189A" w:rsidRDefault="004C189A" w:rsidP="00E113A0">
            <w:pPr>
              <w:pStyle w:val="ListParagraph"/>
              <w:numPr>
                <w:ilvl w:val="0"/>
                <w:numId w:val="1"/>
              </w:numPr>
            </w:pPr>
            <w:r>
              <w:t>How do task, purpose, and audience influence how speakers craft and deliver a message?</w:t>
            </w:r>
          </w:p>
          <w:p w:rsidR="004C189A" w:rsidRDefault="004C189A" w:rsidP="00E113A0">
            <w:pPr>
              <w:pStyle w:val="ListParagraph"/>
              <w:numPr>
                <w:ilvl w:val="0"/>
                <w:numId w:val="1"/>
              </w:numPr>
            </w:pPr>
            <w:r>
              <w:t>How do speakers employ language and utilize resources to effectively communicate a message?</w:t>
            </w:r>
          </w:p>
        </w:tc>
      </w:tr>
    </w:tbl>
    <w:p w:rsidR="00425BC1" w:rsidRDefault="00425BC1"/>
    <w:p w:rsidR="00425BC1" w:rsidRDefault="00425BC1"/>
    <w:p w:rsidR="001F0D62" w:rsidRDefault="001F0D62">
      <w:r>
        <w:br w:type="page"/>
      </w:r>
    </w:p>
    <w:tbl>
      <w:tblPr>
        <w:tblStyle w:val="TableGrid"/>
        <w:tblpPr w:leftFromText="180" w:rightFromText="180" w:vertAnchor="text" w:horzAnchor="margin" w:tblpX="-702" w:tblpY="95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F71862" w:rsidRPr="00816FA9" w:rsidTr="00E113A0">
        <w:tc>
          <w:tcPr>
            <w:tcW w:w="14418" w:type="dxa"/>
          </w:tcPr>
          <w:p w:rsidR="00F71862" w:rsidRPr="00816FA9" w:rsidRDefault="00F71862" w:rsidP="00E113A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Effective research requires the use of varied resources to gain or expand knowledge.</w:t>
            </w:r>
          </w:p>
        </w:tc>
      </w:tr>
      <w:tr w:rsidR="00F71862" w:rsidTr="00E113A0">
        <w:trPr>
          <w:trHeight w:val="1434"/>
        </w:trPr>
        <w:tc>
          <w:tcPr>
            <w:tcW w:w="14418" w:type="dxa"/>
          </w:tcPr>
          <w:p w:rsidR="00F71862" w:rsidRPr="00A942B6" w:rsidRDefault="00F71862" w:rsidP="00E113A0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Questions: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F71862" w:rsidRDefault="00F71862" w:rsidP="00E113A0">
            <w:pPr>
              <w:pStyle w:val="ListParagraph"/>
              <w:numPr>
                <w:ilvl w:val="0"/>
                <w:numId w:val="1"/>
              </w:numPr>
            </w:pPr>
            <w:r>
              <w:t>How does one best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907"/>
        <w:tblW w:w="14400" w:type="dxa"/>
        <w:tblLayout w:type="fixed"/>
        <w:tblLook w:val="04A0" w:firstRow="1" w:lastRow="0" w:firstColumn="1" w:lastColumn="0" w:noHBand="0" w:noVBand="1"/>
      </w:tblPr>
      <w:tblGrid>
        <w:gridCol w:w="1908"/>
        <w:gridCol w:w="810"/>
        <w:gridCol w:w="8100"/>
        <w:gridCol w:w="2250"/>
        <w:gridCol w:w="1332"/>
      </w:tblGrid>
      <w:tr w:rsidR="00E113A0" w:rsidRPr="00CC670B" w:rsidTr="00E113A0">
        <w:trPr>
          <w:trHeight w:val="841"/>
        </w:trPr>
        <w:tc>
          <w:tcPr>
            <w:tcW w:w="1908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E113A0" w:rsidRPr="00833581" w:rsidRDefault="00E113A0" w:rsidP="00E113A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00" w:type="dxa"/>
          </w:tcPr>
          <w:p w:rsidR="00E113A0" w:rsidRPr="00833581" w:rsidRDefault="00E113A0" w:rsidP="00E113A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113A0" w:rsidRPr="00CC670B" w:rsidRDefault="00E113A0" w:rsidP="00E113A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2250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332" w:type="dxa"/>
          </w:tcPr>
          <w:p w:rsidR="00E113A0" w:rsidRPr="00526A4A" w:rsidRDefault="00E113A0" w:rsidP="00E113A0">
            <w:pPr>
              <w:rPr>
                <w:b/>
                <w:szCs w:val="24"/>
              </w:rPr>
            </w:pPr>
          </w:p>
        </w:tc>
      </w:tr>
      <w:tr w:rsidR="00E113A0" w:rsidRPr="00CC670B" w:rsidTr="00E113A0">
        <w:trPr>
          <w:trHeight w:val="1255"/>
        </w:trPr>
        <w:tc>
          <w:tcPr>
            <w:tcW w:w="1908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Drawing Evidence from Text</w:t>
            </w:r>
          </w:p>
        </w:tc>
        <w:tc>
          <w:tcPr>
            <w:tcW w:w="810" w:type="dxa"/>
          </w:tcPr>
          <w:p w:rsidR="00E113A0" w:rsidRPr="00CC670B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 wide range of texts that tell a story to make a point, express personal opinion or provide enjoyable experience as examples of grade-level-appropriate literary texts.</w:t>
            </w:r>
          </w:p>
          <w:p w:rsidR="00E113A0" w:rsidRDefault="00E113A0" w:rsidP="00E113A0">
            <w:pPr>
              <w:rPr>
                <w:szCs w:val="24"/>
              </w:rPr>
            </w:pP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Identify reference sources and information texts that are appropriate to grade level.</w:t>
            </w:r>
          </w:p>
          <w:p w:rsidR="00E113A0" w:rsidRPr="00CC670B" w:rsidRDefault="00E113A0" w:rsidP="00E113A0">
            <w:pPr>
              <w:rPr>
                <w:szCs w:val="24"/>
              </w:rPr>
            </w:pPr>
          </w:p>
        </w:tc>
        <w:tc>
          <w:tcPr>
            <w:tcW w:w="2250" w:type="dxa"/>
          </w:tcPr>
          <w:p w:rsidR="00E113A0" w:rsidRPr="00CC670B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CC.1.4.S (3-5</w:t>
            </w:r>
          </w:p>
        </w:tc>
        <w:tc>
          <w:tcPr>
            <w:tcW w:w="1332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  <w:tr w:rsidR="00E113A0" w:rsidRPr="00CC670B" w:rsidTr="00E113A0">
        <w:trPr>
          <w:trHeight w:val="512"/>
        </w:trPr>
        <w:tc>
          <w:tcPr>
            <w:tcW w:w="1908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81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Conduct short research projects.</w:t>
            </w:r>
          </w:p>
        </w:tc>
        <w:tc>
          <w:tcPr>
            <w:tcW w:w="225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332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113A0" w:rsidRPr="00CC670B" w:rsidTr="00E113A0">
        <w:trPr>
          <w:trHeight w:val="395"/>
        </w:trPr>
        <w:tc>
          <w:tcPr>
            <w:tcW w:w="1908" w:type="dxa"/>
          </w:tcPr>
          <w:p w:rsidR="00E113A0" w:rsidRDefault="00E113A0" w:rsidP="00E113A0">
            <w:pPr>
              <w:rPr>
                <w:szCs w:val="24"/>
              </w:rPr>
            </w:pPr>
          </w:p>
        </w:tc>
        <w:tc>
          <w:tcPr>
            <w:tcW w:w="81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Independently use library online catalog to locate nonfiction and informational texts.</w:t>
            </w:r>
          </w:p>
        </w:tc>
        <w:tc>
          <w:tcPr>
            <w:tcW w:w="225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CC.1.2.L (3-5)</w:t>
            </w:r>
          </w:p>
        </w:tc>
        <w:tc>
          <w:tcPr>
            <w:tcW w:w="1332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E113A0" w:rsidRPr="00CC670B" w:rsidTr="00E113A0">
        <w:trPr>
          <w:trHeight w:val="1100"/>
        </w:trPr>
        <w:tc>
          <w:tcPr>
            <w:tcW w:w="1908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81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Use literacy strategies to determine readability of source (e.g., five-finger rule for vocabulary).  Make conclusions about information in sources</w:t>
            </w:r>
          </w:p>
          <w:p w:rsidR="00E113A0" w:rsidRDefault="00E113A0" w:rsidP="00E113A0">
            <w:pPr>
              <w:rPr>
                <w:szCs w:val="24"/>
              </w:rPr>
            </w:pP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Make conclusions about information in sources.</w:t>
            </w:r>
          </w:p>
        </w:tc>
        <w:tc>
          <w:tcPr>
            <w:tcW w:w="225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</w:tc>
        <w:tc>
          <w:tcPr>
            <w:tcW w:w="1332" w:type="dxa"/>
          </w:tcPr>
          <w:p w:rsidR="00E113A0" w:rsidRDefault="003300AC" w:rsidP="00E113A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113A0" w:rsidRPr="00CC670B" w:rsidTr="00E113A0">
        <w:trPr>
          <w:trHeight w:val="2614"/>
        </w:trPr>
        <w:tc>
          <w:tcPr>
            <w:tcW w:w="1908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Note-taking Strategies and Presenting Research Findings</w:t>
            </w:r>
          </w:p>
        </w:tc>
        <w:tc>
          <w:tcPr>
            <w:tcW w:w="810" w:type="dxa"/>
          </w:tcPr>
          <w:p w:rsidR="00E113A0" w:rsidRDefault="00E113A0" w:rsidP="00E113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4-5</w:t>
            </w:r>
          </w:p>
        </w:tc>
        <w:tc>
          <w:tcPr>
            <w:tcW w:w="8100" w:type="dxa"/>
          </w:tcPr>
          <w:p w:rsidR="00E113A0" w:rsidRPr="004C189A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As part of grade-level-appropriate research process: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Recall information from past experiences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Gather information from sources, including both print and digital to answer research questions.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and organize answer(s) to question(s) in note-taking format by sorting information into provided categories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Paraphrase information found, so that it is not copied exactly from source.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Summarize information from notes into final project.</w:t>
            </w:r>
          </w:p>
          <w:p w:rsidR="00E113A0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Identify bibliographic information.</w:t>
            </w:r>
          </w:p>
          <w:p w:rsidR="00E113A0" w:rsidRPr="009A5F47" w:rsidRDefault="00E113A0" w:rsidP="00E113A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Create list of sources used.</w:t>
            </w:r>
          </w:p>
        </w:tc>
        <w:tc>
          <w:tcPr>
            <w:tcW w:w="2250" w:type="dxa"/>
          </w:tcPr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E113A0" w:rsidRPr="009A5F47" w:rsidRDefault="00E113A0" w:rsidP="00E113A0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Standards: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15.3.E</w:t>
            </w:r>
          </w:p>
          <w:p w:rsidR="00E113A0" w:rsidRDefault="00E113A0" w:rsidP="00E113A0">
            <w:pPr>
              <w:rPr>
                <w:szCs w:val="24"/>
              </w:rPr>
            </w:pPr>
            <w:r>
              <w:rPr>
                <w:szCs w:val="24"/>
              </w:rPr>
              <w:t>15.3.I (3-5)</w:t>
            </w:r>
          </w:p>
        </w:tc>
        <w:tc>
          <w:tcPr>
            <w:tcW w:w="1332" w:type="dxa"/>
          </w:tcPr>
          <w:p w:rsidR="00E113A0" w:rsidRDefault="003300AC" w:rsidP="00E113A0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p w:rsidR="00816FA9" w:rsidRDefault="00816FA9"/>
    <w:p w:rsidR="00816FA9" w:rsidRDefault="00816FA9"/>
    <w:tbl>
      <w:tblPr>
        <w:tblStyle w:val="TableGrid"/>
        <w:tblpPr w:leftFromText="180" w:rightFromText="180" w:vertAnchor="text" w:horzAnchor="margin" w:tblpX="-702" w:tblpY="1390"/>
        <w:tblW w:w="14528" w:type="dxa"/>
        <w:tblLayout w:type="fixed"/>
        <w:tblLook w:val="04A0" w:firstRow="1" w:lastRow="0" w:firstColumn="1" w:lastColumn="0" w:noHBand="0" w:noVBand="1"/>
      </w:tblPr>
      <w:tblGrid>
        <w:gridCol w:w="1908"/>
        <w:gridCol w:w="810"/>
        <w:gridCol w:w="8100"/>
        <w:gridCol w:w="2250"/>
        <w:gridCol w:w="1460"/>
      </w:tblGrid>
      <w:tr w:rsidR="003300AC" w:rsidRPr="00CC670B" w:rsidTr="003300AC">
        <w:trPr>
          <w:trHeight w:val="1005"/>
        </w:trPr>
        <w:tc>
          <w:tcPr>
            <w:tcW w:w="1908" w:type="dxa"/>
          </w:tcPr>
          <w:p w:rsidR="003300AC" w:rsidRPr="005204E9" w:rsidRDefault="003300AC" w:rsidP="003300AC">
            <w:pPr>
              <w:jc w:val="center"/>
              <w:rPr>
                <w:szCs w:val="24"/>
              </w:rPr>
            </w:pPr>
            <w:r w:rsidRPr="005204E9">
              <w:rPr>
                <w:szCs w:val="24"/>
              </w:rPr>
              <w:t>Library</w:t>
            </w:r>
          </w:p>
          <w:p w:rsidR="003300AC" w:rsidRPr="005204E9" w:rsidRDefault="003300AC" w:rsidP="003300AC">
            <w:pPr>
              <w:jc w:val="center"/>
              <w:rPr>
                <w:szCs w:val="24"/>
              </w:rPr>
            </w:pPr>
            <w:r w:rsidRPr="005204E9">
              <w:rPr>
                <w:szCs w:val="24"/>
              </w:rPr>
              <w:t>Information</w:t>
            </w:r>
          </w:p>
          <w:p w:rsidR="003300AC" w:rsidRPr="005204E9" w:rsidRDefault="003300AC" w:rsidP="003300AC">
            <w:pPr>
              <w:jc w:val="center"/>
              <w:rPr>
                <w:szCs w:val="24"/>
              </w:rPr>
            </w:pPr>
            <w:r w:rsidRPr="005204E9">
              <w:rPr>
                <w:szCs w:val="24"/>
              </w:rPr>
              <w:t>Concepts</w:t>
            </w:r>
          </w:p>
        </w:tc>
        <w:tc>
          <w:tcPr>
            <w:tcW w:w="810" w:type="dxa"/>
          </w:tcPr>
          <w:p w:rsidR="003300AC" w:rsidRPr="00833581" w:rsidRDefault="003300AC" w:rsidP="003300A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3300AC" w:rsidRPr="00CC670B" w:rsidRDefault="003300AC" w:rsidP="003300A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00" w:type="dxa"/>
          </w:tcPr>
          <w:p w:rsidR="003300AC" w:rsidRPr="00833581" w:rsidRDefault="003300AC" w:rsidP="003300AC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3300AC" w:rsidRPr="00CC670B" w:rsidRDefault="003300AC" w:rsidP="003300AC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2250" w:type="dxa"/>
          </w:tcPr>
          <w:p w:rsidR="003300AC" w:rsidRPr="00526A4A" w:rsidRDefault="003300AC" w:rsidP="003300AC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3300AC" w:rsidRPr="00CC670B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460" w:type="dxa"/>
          </w:tcPr>
          <w:p w:rsidR="003300AC" w:rsidRPr="00526A4A" w:rsidRDefault="003300AC" w:rsidP="003300AC">
            <w:pPr>
              <w:rPr>
                <w:b/>
                <w:szCs w:val="24"/>
              </w:rPr>
            </w:pPr>
          </w:p>
        </w:tc>
      </w:tr>
      <w:tr w:rsidR="003300AC" w:rsidRPr="00CC670B" w:rsidTr="003300AC">
        <w:trPr>
          <w:trHeight w:val="904"/>
        </w:trPr>
        <w:tc>
          <w:tcPr>
            <w:tcW w:w="1908" w:type="dxa"/>
          </w:tcPr>
          <w:p w:rsidR="003300AC" w:rsidRPr="005204E9" w:rsidRDefault="003300AC" w:rsidP="003300AC">
            <w:pPr>
              <w:rPr>
                <w:szCs w:val="24"/>
              </w:rPr>
            </w:pPr>
            <w:r w:rsidRPr="005204E9">
              <w:rPr>
                <w:szCs w:val="24"/>
              </w:rPr>
              <w:t>Producing and Publishing with Technology</w:t>
            </w:r>
          </w:p>
        </w:tc>
        <w:tc>
          <w:tcPr>
            <w:tcW w:w="810" w:type="dxa"/>
          </w:tcPr>
          <w:p w:rsidR="003300AC" w:rsidRPr="00CC670B" w:rsidRDefault="003300AC" w:rsidP="003300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2-5</w:t>
            </w:r>
          </w:p>
        </w:tc>
        <w:tc>
          <w:tcPr>
            <w:tcW w:w="810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With some guidance and support, use technology and keyboard skills to produce and publish.</w:t>
            </w:r>
          </w:p>
          <w:p w:rsidR="003300AC" w:rsidRPr="00CC670B" w:rsidRDefault="003300AC" w:rsidP="003300AC">
            <w:pPr>
              <w:rPr>
                <w:szCs w:val="24"/>
              </w:rPr>
            </w:pPr>
          </w:p>
        </w:tc>
        <w:tc>
          <w:tcPr>
            <w:tcW w:w="2250" w:type="dxa"/>
          </w:tcPr>
          <w:p w:rsidR="003300AC" w:rsidRPr="00CC670B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CC.1.4.U (3-5)</w:t>
            </w:r>
          </w:p>
        </w:tc>
        <w:tc>
          <w:tcPr>
            <w:tcW w:w="146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-325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5204E9" w:rsidRPr="00816FA9" w:rsidTr="003300AC">
        <w:tc>
          <w:tcPr>
            <w:tcW w:w="14418" w:type="dxa"/>
          </w:tcPr>
          <w:p w:rsidR="005204E9" w:rsidRPr="00816FA9" w:rsidRDefault="005204E9" w:rsidP="003300AC">
            <w:pPr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Audience and purpose influence a writer’s choice of organizational pattern, language, and literary techniques.</w:t>
            </w:r>
          </w:p>
        </w:tc>
      </w:tr>
      <w:tr w:rsidR="005204E9" w:rsidTr="003300AC">
        <w:trPr>
          <w:trHeight w:val="1009"/>
        </w:trPr>
        <w:tc>
          <w:tcPr>
            <w:tcW w:w="14418" w:type="dxa"/>
          </w:tcPr>
          <w:p w:rsidR="005204E9" w:rsidRPr="00A942B6" w:rsidRDefault="005204E9" w:rsidP="003300AC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Questions:</w:t>
            </w:r>
          </w:p>
          <w:p w:rsidR="005204E9" w:rsidRDefault="005204E9" w:rsidP="003300AC">
            <w:pPr>
              <w:pStyle w:val="ListParagraph"/>
              <w:numPr>
                <w:ilvl w:val="0"/>
                <w:numId w:val="1"/>
              </w:numPr>
            </w:pPr>
            <w:r>
              <w:t>How does my final product affect my writing?</w:t>
            </w:r>
          </w:p>
          <w:p w:rsidR="005204E9" w:rsidRDefault="005204E9" w:rsidP="003300AC">
            <w:pPr>
              <w:pStyle w:val="ListParagraph"/>
              <w:numPr>
                <w:ilvl w:val="0"/>
                <w:numId w:val="1"/>
              </w:numPr>
            </w:pPr>
            <w:r>
              <w:t>Who is the audience?  What will work best for me?</w:t>
            </w:r>
          </w:p>
        </w:tc>
      </w:tr>
    </w:tbl>
    <w:p w:rsidR="006328C6" w:rsidRDefault="005204E9">
      <w:r>
        <w:t xml:space="preserve"> </w:t>
      </w:r>
      <w:r w:rsidR="006328C6">
        <w:br w:type="page"/>
      </w:r>
    </w:p>
    <w:tbl>
      <w:tblPr>
        <w:tblStyle w:val="TableGrid"/>
        <w:tblpPr w:leftFromText="180" w:rightFromText="180" w:vertAnchor="text" w:horzAnchor="margin" w:tblpX="-702" w:tblpY="-352"/>
        <w:tblW w:w="14508" w:type="dxa"/>
        <w:tblLook w:val="04A0" w:firstRow="1" w:lastRow="0" w:firstColumn="1" w:lastColumn="0" w:noHBand="0" w:noVBand="1"/>
      </w:tblPr>
      <w:tblGrid>
        <w:gridCol w:w="14508"/>
      </w:tblGrid>
      <w:tr w:rsidR="005204E9" w:rsidRPr="00816FA9" w:rsidTr="003300AC">
        <w:tc>
          <w:tcPr>
            <w:tcW w:w="14508" w:type="dxa"/>
          </w:tcPr>
          <w:p w:rsidR="005204E9" w:rsidRPr="00816FA9" w:rsidRDefault="005204E9" w:rsidP="003300AC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5204E9" w:rsidTr="003300AC">
        <w:trPr>
          <w:trHeight w:val="1081"/>
        </w:trPr>
        <w:tc>
          <w:tcPr>
            <w:tcW w:w="14508" w:type="dxa"/>
          </w:tcPr>
          <w:p w:rsidR="005204E9" w:rsidRPr="00A942B6" w:rsidRDefault="005204E9" w:rsidP="003300AC">
            <w:pPr>
              <w:rPr>
                <w:b/>
                <w:sz w:val="24"/>
              </w:rPr>
            </w:pPr>
            <w:r w:rsidRPr="00A942B6">
              <w:rPr>
                <w:b/>
                <w:sz w:val="24"/>
              </w:rPr>
              <w:t>Essential Questions:</w:t>
            </w:r>
          </w:p>
          <w:p w:rsidR="005204E9" w:rsidRDefault="005204E9" w:rsidP="003300AC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5204E9" w:rsidRDefault="005204E9" w:rsidP="003300AC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074"/>
        <w:tblW w:w="14514" w:type="dxa"/>
        <w:tblLayout w:type="fixed"/>
        <w:tblLook w:val="04A0" w:firstRow="1" w:lastRow="0" w:firstColumn="1" w:lastColumn="0" w:noHBand="0" w:noVBand="1"/>
      </w:tblPr>
      <w:tblGrid>
        <w:gridCol w:w="1908"/>
        <w:gridCol w:w="810"/>
        <w:gridCol w:w="8100"/>
        <w:gridCol w:w="2250"/>
        <w:gridCol w:w="1446"/>
      </w:tblGrid>
      <w:tr w:rsidR="003300AC" w:rsidRPr="00CC670B" w:rsidTr="003300AC">
        <w:trPr>
          <w:trHeight w:val="919"/>
        </w:trPr>
        <w:tc>
          <w:tcPr>
            <w:tcW w:w="1908" w:type="dxa"/>
          </w:tcPr>
          <w:p w:rsidR="003300AC" w:rsidRPr="00833581" w:rsidRDefault="003300AC" w:rsidP="003300A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3300AC" w:rsidRPr="00833581" w:rsidRDefault="003300AC" w:rsidP="003300A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3300AC" w:rsidRPr="00CC670B" w:rsidRDefault="003300AC" w:rsidP="003300A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3300AC" w:rsidRPr="00833581" w:rsidRDefault="003300AC" w:rsidP="003300A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3300AC" w:rsidRPr="00CC670B" w:rsidRDefault="003300AC" w:rsidP="003300A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00" w:type="dxa"/>
          </w:tcPr>
          <w:p w:rsidR="003300AC" w:rsidRPr="00833581" w:rsidRDefault="003300AC" w:rsidP="003300AC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3300AC" w:rsidRPr="00CC670B" w:rsidRDefault="003300AC" w:rsidP="003300AC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2250" w:type="dxa"/>
          </w:tcPr>
          <w:p w:rsidR="003300AC" w:rsidRPr="00526A4A" w:rsidRDefault="003300AC" w:rsidP="003300AC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BCIT Standards</w:t>
            </w:r>
          </w:p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3300AC" w:rsidRPr="00CC670B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446" w:type="dxa"/>
          </w:tcPr>
          <w:p w:rsidR="003300AC" w:rsidRPr="00526A4A" w:rsidRDefault="003300AC" w:rsidP="003300AC">
            <w:pPr>
              <w:rPr>
                <w:b/>
                <w:szCs w:val="24"/>
              </w:rPr>
            </w:pPr>
          </w:p>
        </w:tc>
      </w:tr>
      <w:tr w:rsidR="003300AC" w:rsidRPr="00CC670B" w:rsidTr="003300AC">
        <w:trPr>
          <w:trHeight w:val="1709"/>
        </w:trPr>
        <w:tc>
          <w:tcPr>
            <w:tcW w:w="1908" w:type="dxa"/>
          </w:tcPr>
          <w:p w:rsidR="003300AC" w:rsidRPr="00CC670B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810" w:type="dxa"/>
          </w:tcPr>
          <w:p w:rsidR="003300AC" w:rsidRPr="00CC670B" w:rsidRDefault="003300AC" w:rsidP="003300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Explain the importance of safe, legal, and responsible use of technology.</w:t>
            </w:r>
          </w:p>
          <w:p w:rsidR="003300AC" w:rsidRDefault="003300AC" w:rsidP="003300A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Cyberbullying</w:t>
            </w:r>
          </w:p>
          <w:p w:rsidR="003300AC" w:rsidRDefault="003300AC" w:rsidP="003300A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Predator Safety</w:t>
            </w:r>
          </w:p>
          <w:p w:rsidR="003300AC" w:rsidRDefault="003300AC" w:rsidP="003300A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Identity Theft</w:t>
            </w:r>
          </w:p>
          <w:p w:rsidR="003300AC" w:rsidRPr="00CC0D4E" w:rsidRDefault="003300AC" w:rsidP="003300A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Private Information</w:t>
            </w:r>
          </w:p>
          <w:p w:rsidR="003300AC" w:rsidRPr="00CC670B" w:rsidRDefault="003300AC" w:rsidP="003300AC">
            <w:pPr>
              <w:rPr>
                <w:szCs w:val="24"/>
              </w:rPr>
            </w:pPr>
          </w:p>
        </w:tc>
        <w:tc>
          <w:tcPr>
            <w:tcW w:w="2250" w:type="dxa"/>
          </w:tcPr>
          <w:p w:rsidR="003300AC" w:rsidRPr="00CC670B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446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3300AC" w:rsidRPr="00CC670B" w:rsidTr="003300AC">
        <w:trPr>
          <w:trHeight w:val="1106"/>
        </w:trPr>
        <w:tc>
          <w:tcPr>
            <w:tcW w:w="1908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810" w:type="dxa"/>
          </w:tcPr>
          <w:p w:rsidR="003300AC" w:rsidRDefault="003300AC" w:rsidP="003300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Identify and practice ethical and safe online behavior.</w:t>
            </w:r>
          </w:p>
          <w:p w:rsidR="003300AC" w:rsidRDefault="003300AC" w:rsidP="003300AC">
            <w:pPr>
              <w:rPr>
                <w:szCs w:val="24"/>
              </w:rPr>
            </w:pPr>
          </w:p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Identify potential consequences of unethical, unsafe, and inappropriate online behavior.</w:t>
            </w:r>
          </w:p>
        </w:tc>
        <w:tc>
          <w:tcPr>
            <w:tcW w:w="225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446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3300AC" w:rsidRPr="00CC670B" w:rsidTr="003300AC">
        <w:trPr>
          <w:trHeight w:val="1121"/>
        </w:trPr>
        <w:tc>
          <w:tcPr>
            <w:tcW w:w="1908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Using Digital Media</w:t>
            </w:r>
          </w:p>
        </w:tc>
        <w:tc>
          <w:tcPr>
            <w:tcW w:w="810" w:type="dxa"/>
          </w:tcPr>
          <w:p w:rsidR="003300AC" w:rsidRDefault="003300AC" w:rsidP="003300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0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Select and utilize an appropriate digital media to enhance a content-specific product.</w:t>
            </w:r>
          </w:p>
          <w:p w:rsidR="003300AC" w:rsidRDefault="003300AC" w:rsidP="003300AC">
            <w:pPr>
              <w:rPr>
                <w:szCs w:val="24"/>
              </w:rPr>
            </w:pPr>
          </w:p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Use digital media legally and ethically, practicing Educational Fair Use and applying copyright law.</w:t>
            </w:r>
          </w:p>
        </w:tc>
        <w:tc>
          <w:tcPr>
            <w:tcW w:w="2250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15.4.K (3-5)</w:t>
            </w:r>
          </w:p>
        </w:tc>
        <w:tc>
          <w:tcPr>
            <w:tcW w:w="1446" w:type="dxa"/>
          </w:tcPr>
          <w:p w:rsidR="003300AC" w:rsidRDefault="003300AC" w:rsidP="003300AC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  <w:bookmarkStart w:id="0" w:name="_GoBack"/>
            <w:bookmarkEnd w:id="0"/>
          </w:p>
        </w:tc>
      </w:tr>
    </w:tbl>
    <w:p w:rsidR="00816FA9" w:rsidRDefault="00816FA9"/>
    <w:p w:rsidR="001947DE" w:rsidRDefault="001947DE"/>
    <w:p w:rsidR="001947DE" w:rsidRDefault="001947DE"/>
    <w:p w:rsidR="001947DE" w:rsidRDefault="001947DE"/>
    <w:p w:rsidR="001947DE" w:rsidRDefault="001947DE"/>
    <w:p w:rsidR="001947DE" w:rsidRDefault="001947DE"/>
    <w:p w:rsidR="00783EF9" w:rsidRDefault="003300AC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0026A2"/>
    <w:rsid w:val="000A68B9"/>
    <w:rsid w:val="001947DE"/>
    <w:rsid w:val="001F0D62"/>
    <w:rsid w:val="00302F7D"/>
    <w:rsid w:val="003300AC"/>
    <w:rsid w:val="00425BC1"/>
    <w:rsid w:val="004C189A"/>
    <w:rsid w:val="005204E9"/>
    <w:rsid w:val="00526A4A"/>
    <w:rsid w:val="005A4E4D"/>
    <w:rsid w:val="006328C6"/>
    <w:rsid w:val="00780A96"/>
    <w:rsid w:val="007B62A8"/>
    <w:rsid w:val="00816FA9"/>
    <w:rsid w:val="00833581"/>
    <w:rsid w:val="00964D47"/>
    <w:rsid w:val="009A5F47"/>
    <w:rsid w:val="00A942B6"/>
    <w:rsid w:val="00AE2590"/>
    <w:rsid w:val="00B77625"/>
    <w:rsid w:val="00C37B1E"/>
    <w:rsid w:val="00CC0D4E"/>
    <w:rsid w:val="00CC670B"/>
    <w:rsid w:val="00DB589E"/>
    <w:rsid w:val="00E113A0"/>
    <w:rsid w:val="00E50A4A"/>
    <w:rsid w:val="00E5452E"/>
    <w:rsid w:val="00EB64FF"/>
    <w:rsid w:val="00F71862"/>
    <w:rsid w:val="00FB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2015-08-11T18:29:00Z</dcterms:created>
  <dcterms:modified xsi:type="dcterms:W3CDTF">2015-08-11T18:29:00Z</dcterms:modified>
</cp:coreProperties>
</file>