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EDD" w:rsidRDefault="00EC7EDD" w:rsidP="002F792D">
      <w:pPr>
        <w:ind w:right="-630"/>
      </w:pPr>
      <w:bookmarkStart w:id="0" w:name="_GoBack"/>
      <w:bookmarkEnd w:id="0"/>
      <w:r>
        <w:t>ELA</w:t>
      </w:r>
    </w:p>
    <w:p w:rsidR="00EC7EDD" w:rsidRDefault="00EC7EDD" w:rsidP="002F792D">
      <w:pPr>
        <w:ind w:right="-630"/>
      </w:pPr>
      <w:r>
        <w:t>Kindergarten</w:t>
      </w:r>
    </w:p>
    <w:tbl>
      <w:tblPr>
        <w:tblStyle w:val="TableGrid"/>
        <w:tblW w:w="14778" w:type="dxa"/>
        <w:tblLook w:val="04A0" w:firstRow="1" w:lastRow="0" w:firstColumn="1" w:lastColumn="0" w:noHBand="0" w:noVBand="1"/>
      </w:tblPr>
      <w:tblGrid>
        <w:gridCol w:w="14778"/>
      </w:tblGrid>
      <w:tr w:rsidR="00D404DC" w:rsidTr="00D404DC">
        <w:tc>
          <w:tcPr>
            <w:tcW w:w="14778" w:type="dxa"/>
          </w:tcPr>
          <w:p w:rsidR="00D404DC" w:rsidRDefault="00D404DC" w:rsidP="002F792D">
            <w:pPr>
              <w:ind w:right="-630"/>
            </w:pPr>
            <w:r>
              <w:t>Standard</w:t>
            </w:r>
          </w:p>
        </w:tc>
      </w:tr>
      <w:tr w:rsidR="00D404DC" w:rsidTr="00D404DC">
        <w:tc>
          <w:tcPr>
            <w:tcW w:w="14778" w:type="dxa"/>
          </w:tcPr>
          <w:p w:rsidR="00D404DC" w:rsidRDefault="00D404DC" w:rsidP="002F792D">
            <w:r w:rsidRPr="00EC7EDD">
              <w:t>With guidance and support from adults, explore a variety of digital tools to produce and publish writing, including in collaboration with peers.</w:t>
            </w:r>
          </w:p>
        </w:tc>
      </w:tr>
    </w:tbl>
    <w:p w:rsidR="002F792D" w:rsidRDefault="002F792D" w:rsidP="002F792D">
      <w:pPr>
        <w:ind w:right="-630"/>
      </w:pPr>
    </w:p>
    <w:p w:rsidR="00EC7EDD" w:rsidRDefault="00EC7EDD" w:rsidP="002F792D">
      <w:pPr>
        <w:ind w:right="-630"/>
      </w:pPr>
      <w:r>
        <w:t>Grade 1</w:t>
      </w:r>
    </w:p>
    <w:tbl>
      <w:tblPr>
        <w:tblStyle w:val="TableGrid"/>
        <w:tblW w:w="14778" w:type="dxa"/>
        <w:tblLook w:val="04A0" w:firstRow="1" w:lastRow="0" w:firstColumn="1" w:lastColumn="0" w:noHBand="0" w:noVBand="1"/>
      </w:tblPr>
      <w:tblGrid>
        <w:gridCol w:w="14778"/>
      </w:tblGrid>
      <w:tr w:rsidR="00D404DC" w:rsidTr="00D404DC">
        <w:tc>
          <w:tcPr>
            <w:tcW w:w="14778" w:type="dxa"/>
          </w:tcPr>
          <w:p w:rsidR="00D404DC" w:rsidRDefault="00D404DC" w:rsidP="002F792D">
            <w:pPr>
              <w:ind w:right="-630"/>
            </w:pPr>
            <w:r>
              <w:t>Standard</w:t>
            </w:r>
          </w:p>
        </w:tc>
      </w:tr>
      <w:tr w:rsidR="00D404DC" w:rsidTr="00D404DC">
        <w:tc>
          <w:tcPr>
            <w:tcW w:w="14778" w:type="dxa"/>
          </w:tcPr>
          <w:p w:rsidR="00D404DC" w:rsidRDefault="00D404DC" w:rsidP="002F792D">
            <w:r w:rsidRPr="00EC7EDD">
              <w:t>Know and use various text structures (e.g., sequence) and text features (e.g., headings, tables of contents, glossaries, electronic menus, icons) to locate key facts or information in a text.</w:t>
            </w:r>
          </w:p>
        </w:tc>
      </w:tr>
      <w:tr w:rsidR="00D404DC" w:rsidTr="00D404DC">
        <w:tc>
          <w:tcPr>
            <w:tcW w:w="14778" w:type="dxa"/>
          </w:tcPr>
          <w:p w:rsidR="00D404DC" w:rsidRDefault="00D404DC" w:rsidP="002F792D">
            <w:r w:rsidRPr="00EC7EDD">
              <w:t>With guidance and support from adults, use a variety of digital tools to produce and publish writing, including in collaboration with peers.</w:t>
            </w:r>
          </w:p>
        </w:tc>
      </w:tr>
    </w:tbl>
    <w:p w:rsidR="003D3C08" w:rsidRDefault="003D3C08" w:rsidP="002F792D">
      <w:pPr>
        <w:ind w:right="-630"/>
      </w:pPr>
    </w:p>
    <w:p w:rsidR="003D3C08" w:rsidRDefault="00EC7EDD" w:rsidP="002F792D">
      <w:pPr>
        <w:ind w:right="-630"/>
      </w:pPr>
      <w:r>
        <w:t>Grade 2</w:t>
      </w:r>
    </w:p>
    <w:tbl>
      <w:tblPr>
        <w:tblStyle w:val="TableGrid"/>
        <w:tblW w:w="14778" w:type="dxa"/>
        <w:tblLook w:val="04A0" w:firstRow="1" w:lastRow="0" w:firstColumn="1" w:lastColumn="0" w:noHBand="0" w:noVBand="1"/>
      </w:tblPr>
      <w:tblGrid>
        <w:gridCol w:w="14778"/>
      </w:tblGrid>
      <w:tr w:rsidR="00D404DC" w:rsidTr="00D404DC">
        <w:tc>
          <w:tcPr>
            <w:tcW w:w="14778" w:type="dxa"/>
          </w:tcPr>
          <w:p w:rsidR="00D404DC" w:rsidRDefault="00D404DC" w:rsidP="002F792D">
            <w:pPr>
              <w:ind w:right="-630"/>
            </w:pPr>
            <w:r>
              <w:t>Standard</w:t>
            </w:r>
          </w:p>
        </w:tc>
      </w:tr>
      <w:tr w:rsidR="00D404DC" w:rsidTr="00D404DC">
        <w:tc>
          <w:tcPr>
            <w:tcW w:w="14778" w:type="dxa"/>
          </w:tcPr>
          <w:p w:rsidR="00D404DC" w:rsidRDefault="00D404DC" w:rsidP="002F792D">
            <w:pPr>
              <w:ind w:right="-18"/>
            </w:pPr>
            <w:r w:rsidRPr="00EC7EDD">
              <w:t>Use information gained from the illustrations and words in a print or digital text to demonstrate understanding of the characters, setting, or plot.</w:t>
            </w:r>
          </w:p>
        </w:tc>
      </w:tr>
      <w:tr w:rsidR="00D404DC" w:rsidTr="00D404DC">
        <w:tc>
          <w:tcPr>
            <w:tcW w:w="14778" w:type="dxa"/>
          </w:tcPr>
          <w:p w:rsidR="00D404DC" w:rsidRDefault="00D404DC" w:rsidP="002F792D">
            <w:pPr>
              <w:ind w:right="-18"/>
            </w:pPr>
            <w:r w:rsidRPr="00EC7EDD">
              <w:t>Know and use various text features (e.g., captions, bold typeface, subheadings, glossaries, indexes, electronic menus, icons) to locate key facts or information in a text efficiently.</w:t>
            </w:r>
          </w:p>
        </w:tc>
      </w:tr>
      <w:tr w:rsidR="00D404DC" w:rsidTr="00D404DC">
        <w:tc>
          <w:tcPr>
            <w:tcW w:w="14778" w:type="dxa"/>
          </w:tcPr>
          <w:p w:rsidR="00D404DC" w:rsidRDefault="00D404DC" w:rsidP="002F792D">
            <w:pPr>
              <w:ind w:right="-18"/>
            </w:pPr>
            <w:r>
              <w:t xml:space="preserve">With guidance and support from adults, use a variety of digital tools to produce and publish writing, including in collaboration with peers. </w:t>
            </w:r>
          </w:p>
        </w:tc>
      </w:tr>
      <w:tr w:rsidR="00D404DC" w:rsidTr="00D404DC">
        <w:tc>
          <w:tcPr>
            <w:tcW w:w="14778" w:type="dxa"/>
          </w:tcPr>
          <w:p w:rsidR="00D404DC" w:rsidRDefault="00D404DC" w:rsidP="002F792D">
            <w:pPr>
              <w:ind w:right="-18"/>
            </w:pPr>
            <w:r>
              <w:t xml:space="preserve">Recount or describe key ideas or details from a text read aloud or information presented orally or through other media. </w:t>
            </w:r>
          </w:p>
        </w:tc>
      </w:tr>
      <w:tr w:rsidR="00D404DC" w:rsidTr="00D404DC">
        <w:tc>
          <w:tcPr>
            <w:tcW w:w="14778" w:type="dxa"/>
          </w:tcPr>
          <w:p w:rsidR="00D404DC" w:rsidRDefault="00D404DC" w:rsidP="002F792D">
            <w:pPr>
              <w:ind w:right="-18"/>
            </w:pPr>
            <w:r>
              <w:t xml:space="preserve">Create audio recordings of stories or poems; add drawings or other visual displays to stories or recounts of experiences when appropriate to clarify ideas, thoughts, and feelings. </w:t>
            </w:r>
          </w:p>
        </w:tc>
      </w:tr>
      <w:tr w:rsidR="00D404DC" w:rsidTr="00D404DC">
        <w:tc>
          <w:tcPr>
            <w:tcW w:w="14778" w:type="dxa"/>
          </w:tcPr>
          <w:p w:rsidR="00D404DC" w:rsidRDefault="00D404DC" w:rsidP="002F792D">
            <w:pPr>
              <w:ind w:right="-18"/>
            </w:pPr>
            <w:r>
              <w:t>Use glossaries and beginning dictionaries, both print and digital, to determine or clarify the meaning of words and phrases in all content areas.</w:t>
            </w:r>
          </w:p>
        </w:tc>
      </w:tr>
    </w:tbl>
    <w:p w:rsidR="00154E2E" w:rsidRDefault="00154E2E" w:rsidP="002F792D">
      <w:pPr>
        <w:ind w:right="-630"/>
      </w:pPr>
    </w:p>
    <w:p w:rsidR="00EC7EDD" w:rsidRDefault="00EC7EDD" w:rsidP="002F792D">
      <w:pPr>
        <w:ind w:right="-630"/>
      </w:pPr>
      <w:r>
        <w:t>Grade 3</w:t>
      </w:r>
    </w:p>
    <w:tbl>
      <w:tblPr>
        <w:tblStyle w:val="TableGrid"/>
        <w:tblW w:w="14778" w:type="dxa"/>
        <w:tblLook w:val="04A0" w:firstRow="1" w:lastRow="0" w:firstColumn="1" w:lastColumn="0" w:noHBand="0" w:noVBand="1"/>
      </w:tblPr>
      <w:tblGrid>
        <w:gridCol w:w="14778"/>
      </w:tblGrid>
      <w:tr w:rsidR="00D404DC" w:rsidTr="00D404DC">
        <w:tc>
          <w:tcPr>
            <w:tcW w:w="14778" w:type="dxa"/>
          </w:tcPr>
          <w:p w:rsidR="00D404DC" w:rsidRDefault="00D404DC" w:rsidP="002F792D">
            <w:pPr>
              <w:ind w:right="-630"/>
            </w:pPr>
            <w:r>
              <w:t>Standard</w:t>
            </w:r>
          </w:p>
        </w:tc>
      </w:tr>
      <w:tr w:rsidR="00D404DC" w:rsidTr="00D404DC">
        <w:tc>
          <w:tcPr>
            <w:tcW w:w="14778" w:type="dxa"/>
          </w:tcPr>
          <w:p w:rsidR="00D404DC" w:rsidRDefault="00D404DC" w:rsidP="002F792D">
            <w:r>
              <w:t xml:space="preserve">Use text features and search tools (e.g., key words, sidebars, hyperlinks) to locate information relevant to a given topic efficiently. </w:t>
            </w:r>
            <w:r>
              <w:tab/>
            </w:r>
          </w:p>
        </w:tc>
      </w:tr>
      <w:tr w:rsidR="00D404DC" w:rsidTr="00D404DC">
        <w:tc>
          <w:tcPr>
            <w:tcW w:w="14778" w:type="dxa"/>
          </w:tcPr>
          <w:p w:rsidR="00D404DC" w:rsidRDefault="00D404DC" w:rsidP="002F792D">
            <w:r>
              <w:t xml:space="preserve">With guidance and support from adults, use technology to produce and publish writing (using keyboarding skills) as well as to interact and collaborate with others. </w:t>
            </w:r>
          </w:p>
        </w:tc>
      </w:tr>
      <w:tr w:rsidR="00D404DC" w:rsidTr="00D404DC">
        <w:tc>
          <w:tcPr>
            <w:tcW w:w="14778" w:type="dxa"/>
          </w:tcPr>
          <w:p w:rsidR="00D404DC" w:rsidRDefault="00D404DC" w:rsidP="002F792D">
            <w:r>
              <w:t>Recall information from experiences or gather information from print and digital sources; take brief notes on sources; and sort evidence into provided categories.</w:t>
            </w:r>
          </w:p>
        </w:tc>
      </w:tr>
      <w:tr w:rsidR="00D404DC" w:rsidTr="00D404DC">
        <w:tc>
          <w:tcPr>
            <w:tcW w:w="14778" w:type="dxa"/>
          </w:tcPr>
          <w:p w:rsidR="00D404DC" w:rsidRDefault="00D404DC" w:rsidP="002F792D">
            <w:r>
              <w:t>Determine the main ideas and supporting details of a text read aloud or information presented in diverse media and formats, including visually, quantitatively, and orally.</w:t>
            </w:r>
          </w:p>
        </w:tc>
      </w:tr>
      <w:tr w:rsidR="00D404DC" w:rsidTr="00D404DC">
        <w:tc>
          <w:tcPr>
            <w:tcW w:w="14778" w:type="dxa"/>
          </w:tcPr>
          <w:p w:rsidR="00D404DC" w:rsidRDefault="00D404DC" w:rsidP="002F792D">
            <w:r>
              <w:t>Create engaging audio recordings of stories or poems that demonstrate fluid reading at an understandable pace; add visual displays when appropriate to emphasize or enhance certain facts or details.</w:t>
            </w:r>
          </w:p>
        </w:tc>
      </w:tr>
      <w:tr w:rsidR="00D404DC" w:rsidTr="00D404DC">
        <w:tc>
          <w:tcPr>
            <w:tcW w:w="14778" w:type="dxa"/>
          </w:tcPr>
          <w:p w:rsidR="00D404DC" w:rsidRDefault="00D404DC" w:rsidP="002F792D">
            <w:r>
              <w:t>Use glossaries or beginning dictionaries, both print and digital, to determine or clarify the precise meaning of key words and phrases in all content areas.</w:t>
            </w:r>
          </w:p>
        </w:tc>
      </w:tr>
    </w:tbl>
    <w:p w:rsidR="00EC7EDD" w:rsidRDefault="00EC7EDD" w:rsidP="002F792D">
      <w:pPr>
        <w:ind w:right="-630"/>
      </w:pPr>
    </w:p>
    <w:p w:rsidR="007B104C" w:rsidRDefault="007B104C" w:rsidP="002F792D">
      <w:pPr>
        <w:ind w:right="-630"/>
      </w:pPr>
      <w:r>
        <w:t>Grade 4</w:t>
      </w:r>
    </w:p>
    <w:tbl>
      <w:tblPr>
        <w:tblStyle w:val="TableGrid"/>
        <w:tblW w:w="0" w:type="auto"/>
        <w:tblLook w:val="04A0" w:firstRow="1" w:lastRow="0" w:firstColumn="1" w:lastColumn="0" w:noHBand="0" w:noVBand="1"/>
      </w:tblPr>
      <w:tblGrid>
        <w:gridCol w:w="14616"/>
      </w:tblGrid>
      <w:tr w:rsidR="00D404DC" w:rsidTr="002F792D">
        <w:tc>
          <w:tcPr>
            <w:tcW w:w="15048" w:type="dxa"/>
          </w:tcPr>
          <w:p w:rsidR="00D404DC" w:rsidRDefault="00D404DC" w:rsidP="002F792D">
            <w:pPr>
              <w:ind w:right="-630"/>
            </w:pPr>
            <w:r>
              <w:t>Standard</w:t>
            </w:r>
          </w:p>
        </w:tc>
      </w:tr>
      <w:tr w:rsidR="00D404DC" w:rsidTr="002F792D">
        <w:tc>
          <w:tcPr>
            <w:tcW w:w="15048" w:type="dxa"/>
          </w:tcPr>
          <w:p w:rsidR="00D404DC" w:rsidRDefault="00D404DC" w:rsidP="002F792D">
            <w:r>
              <w:t xml:space="preserve">Interpret information presented visually, orally, or quantitatively (e.g., in charts, graphs, diagrams, time lines, animations, or interactive elements on Web pages) and explain how the information contributes to an understanding of the text in which it appears. </w:t>
            </w:r>
            <w:r>
              <w:tab/>
            </w:r>
          </w:p>
        </w:tc>
      </w:tr>
      <w:tr w:rsidR="00D404DC" w:rsidTr="002F792D">
        <w:tc>
          <w:tcPr>
            <w:tcW w:w="15048" w:type="dxa"/>
          </w:tcPr>
          <w:p w:rsidR="00D404DC" w:rsidRDefault="00D404DC" w:rsidP="002F792D">
            <w:r>
              <w:t>Introduce a topic clearly and group related information in paragraphs and sections; include formatting (e.g., headings), illustrations, and multimedia when useful to aid comprehension.</w:t>
            </w:r>
          </w:p>
        </w:tc>
      </w:tr>
      <w:tr w:rsidR="00D404DC" w:rsidTr="002F792D">
        <w:tc>
          <w:tcPr>
            <w:tcW w:w="15048" w:type="dxa"/>
          </w:tcPr>
          <w:p w:rsidR="00D404DC" w:rsidRDefault="00D404DC" w:rsidP="002F792D">
            <w:r>
              <w:t>With some guidance and support from adults, use technology, including the Internet, to produce and publish writing as well as to interact and collaborate with others; demonstrate sufficient command of keyboarding skills to type a minimum of one page in a single sitting.</w:t>
            </w:r>
          </w:p>
        </w:tc>
      </w:tr>
      <w:tr w:rsidR="00D404DC" w:rsidTr="002F792D">
        <w:tc>
          <w:tcPr>
            <w:tcW w:w="15048" w:type="dxa"/>
          </w:tcPr>
          <w:p w:rsidR="00D404DC" w:rsidRDefault="00D404DC" w:rsidP="002F792D">
            <w:r>
              <w:t>Add audio recordings and visual displays to presentations when appropriate to enhance the development of main ideas or themes.</w:t>
            </w:r>
          </w:p>
        </w:tc>
      </w:tr>
      <w:tr w:rsidR="00D404DC" w:rsidTr="002F792D">
        <w:tc>
          <w:tcPr>
            <w:tcW w:w="15048" w:type="dxa"/>
          </w:tcPr>
          <w:p w:rsidR="00D404DC" w:rsidRDefault="00D404DC" w:rsidP="002F792D">
            <w:r>
              <w:t>Identify the reasons and evidence a speaker or media source provides to support particular points.</w:t>
            </w:r>
          </w:p>
        </w:tc>
      </w:tr>
      <w:tr w:rsidR="00D404DC" w:rsidTr="002F792D">
        <w:tc>
          <w:tcPr>
            <w:tcW w:w="15048" w:type="dxa"/>
          </w:tcPr>
          <w:p w:rsidR="00D404DC" w:rsidRDefault="00D404DC" w:rsidP="002F792D">
            <w:r>
              <w:t>Consult reference materials (e.g., dictionaries, glossaries, thesauruses), both print and digital, to find the pronunciation and determine or clarify the precise meaning of key words and phrases and to identify alternate word choices in all content areas.</w:t>
            </w:r>
          </w:p>
        </w:tc>
      </w:tr>
    </w:tbl>
    <w:p w:rsidR="007B104C" w:rsidRDefault="007B104C" w:rsidP="002F792D">
      <w:pPr>
        <w:ind w:right="-630"/>
      </w:pPr>
    </w:p>
    <w:p w:rsidR="007B104C" w:rsidRDefault="007B104C" w:rsidP="002F792D">
      <w:pPr>
        <w:ind w:right="-630"/>
      </w:pPr>
      <w:r>
        <w:t>Grade 5</w:t>
      </w:r>
    </w:p>
    <w:tbl>
      <w:tblPr>
        <w:tblStyle w:val="TableGrid"/>
        <w:tblW w:w="0" w:type="auto"/>
        <w:tblLook w:val="04A0" w:firstRow="1" w:lastRow="0" w:firstColumn="1" w:lastColumn="0" w:noHBand="0" w:noVBand="1"/>
      </w:tblPr>
      <w:tblGrid>
        <w:gridCol w:w="14616"/>
      </w:tblGrid>
      <w:tr w:rsidR="00D404DC" w:rsidTr="002F792D">
        <w:tc>
          <w:tcPr>
            <w:tcW w:w="15048" w:type="dxa"/>
          </w:tcPr>
          <w:p w:rsidR="00D404DC" w:rsidRDefault="00D404DC" w:rsidP="002F792D">
            <w:pPr>
              <w:ind w:right="-630"/>
            </w:pPr>
            <w:r>
              <w:t>Standard</w:t>
            </w:r>
          </w:p>
        </w:tc>
      </w:tr>
      <w:tr w:rsidR="00D404DC" w:rsidTr="002F792D">
        <w:tc>
          <w:tcPr>
            <w:tcW w:w="15048" w:type="dxa"/>
          </w:tcPr>
          <w:p w:rsidR="00D404DC" w:rsidRDefault="00D404DC" w:rsidP="002F792D">
            <w:r>
              <w:t xml:space="preserve">Analyze how visual and multimedia elements contribute to the meaning, tone, or beauty of a text (e.g., graphic novel, multimedia presentation of fiction, folktale, myth, </w:t>
            </w:r>
            <w:proofErr w:type="gramStart"/>
            <w:r>
              <w:t>poem</w:t>
            </w:r>
            <w:proofErr w:type="gramEnd"/>
            <w:r>
              <w:t>).</w:t>
            </w:r>
          </w:p>
        </w:tc>
      </w:tr>
      <w:tr w:rsidR="00D404DC" w:rsidTr="002F792D">
        <w:tc>
          <w:tcPr>
            <w:tcW w:w="15048" w:type="dxa"/>
          </w:tcPr>
          <w:p w:rsidR="00D404DC" w:rsidRDefault="00D404DC" w:rsidP="002F792D">
            <w:r>
              <w:t>Draw on information from multiple print or digital sources, demonstrating the ability to locate an answer to a question quickly or to solve a problem efficiently</w:t>
            </w:r>
          </w:p>
        </w:tc>
      </w:tr>
      <w:tr w:rsidR="00D404DC" w:rsidTr="002F792D">
        <w:tc>
          <w:tcPr>
            <w:tcW w:w="15048" w:type="dxa"/>
          </w:tcPr>
          <w:p w:rsidR="00D404DC" w:rsidRDefault="00D404DC" w:rsidP="002F792D">
            <w:r>
              <w:t>Introduce a topic clearly, provide a general observation and focus, and group related information logically; include formatting (e.g., headings), illustrations, and multimedia when useful to aiding comprehension.</w:t>
            </w:r>
          </w:p>
        </w:tc>
      </w:tr>
      <w:tr w:rsidR="00D404DC" w:rsidTr="002F792D">
        <w:tc>
          <w:tcPr>
            <w:tcW w:w="15048" w:type="dxa"/>
          </w:tcPr>
          <w:p w:rsidR="00D404DC" w:rsidRDefault="00D404DC" w:rsidP="002F792D">
            <w:r>
              <w:t>Use technology, including the Internet, to produce and publish writing as well as to interact and collaborate with others; demonstrate sufficient command of keyboarding skills to type a minimum of two pages in a single sitting.</w:t>
            </w:r>
          </w:p>
        </w:tc>
      </w:tr>
      <w:tr w:rsidR="00D404DC" w:rsidTr="002F792D">
        <w:tc>
          <w:tcPr>
            <w:tcW w:w="15048" w:type="dxa"/>
          </w:tcPr>
          <w:p w:rsidR="00D404DC" w:rsidRDefault="00D404DC" w:rsidP="002F792D">
            <w:r>
              <w:t>Recall relevant information from experiences or gather relevant information from print and digital sources; summarize or paraphrase information in notes and finished work; and provide a list of sources.</w:t>
            </w:r>
          </w:p>
        </w:tc>
      </w:tr>
      <w:tr w:rsidR="00D404DC" w:rsidTr="002F792D">
        <w:tc>
          <w:tcPr>
            <w:tcW w:w="15048" w:type="dxa"/>
          </w:tcPr>
          <w:p w:rsidR="00D404DC" w:rsidRDefault="00D404DC" w:rsidP="002F792D">
            <w:r>
              <w:t>Summarize a written text read aloud or information presented in diverse media and formats, including visually, quantitatively, and orally.</w:t>
            </w:r>
          </w:p>
        </w:tc>
      </w:tr>
      <w:tr w:rsidR="00D404DC" w:rsidTr="002F792D">
        <w:tc>
          <w:tcPr>
            <w:tcW w:w="15048" w:type="dxa"/>
          </w:tcPr>
          <w:p w:rsidR="00D404DC" w:rsidRDefault="00D404DC" w:rsidP="002F792D">
            <w:r>
              <w:t xml:space="preserve">Summarize the points a speaker or media source makes and explain how each claim is supported by reasons and evidence, and identify and analyze any logical fallacies. </w:t>
            </w:r>
          </w:p>
        </w:tc>
      </w:tr>
      <w:tr w:rsidR="00D404DC" w:rsidTr="002F792D">
        <w:tc>
          <w:tcPr>
            <w:tcW w:w="15048" w:type="dxa"/>
          </w:tcPr>
          <w:p w:rsidR="00D404DC" w:rsidRDefault="00D404DC" w:rsidP="002F792D">
            <w:r>
              <w:t>Include multimedia components (e.g., graphics, sound) and visual displays in presentations when appropriate to enhance the development of main ideas or themes.</w:t>
            </w:r>
          </w:p>
        </w:tc>
      </w:tr>
      <w:tr w:rsidR="00D404DC" w:rsidTr="002F792D">
        <w:tc>
          <w:tcPr>
            <w:tcW w:w="15048" w:type="dxa"/>
          </w:tcPr>
          <w:p w:rsidR="00D404DC" w:rsidRDefault="00D404DC" w:rsidP="002F792D">
            <w:r>
              <w:t>Consult reference materials (e.g., dictionaries, glossaries, thesauruses), both print and digital, to find the pronunciation and determine or clarify the precise meaning of key words and phrases and to identify alternate word choices in all content areas.</w:t>
            </w:r>
          </w:p>
        </w:tc>
      </w:tr>
    </w:tbl>
    <w:p w:rsidR="007B104C" w:rsidRDefault="007B104C" w:rsidP="002F792D">
      <w:pPr>
        <w:ind w:right="-630"/>
      </w:pPr>
    </w:p>
    <w:p w:rsidR="002F792D" w:rsidRDefault="002F792D" w:rsidP="002F792D">
      <w:pPr>
        <w:ind w:right="-630"/>
      </w:pPr>
      <w:r>
        <w:br w:type="page"/>
      </w:r>
    </w:p>
    <w:p w:rsidR="00C12AC7" w:rsidRDefault="00C12AC7" w:rsidP="002F792D">
      <w:pPr>
        <w:ind w:right="-630"/>
      </w:pPr>
      <w:r>
        <w:lastRenderedPageBreak/>
        <w:t>Grade 6</w:t>
      </w:r>
    </w:p>
    <w:tbl>
      <w:tblPr>
        <w:tblStyle w:val="TableGrid"/>
        <w:tblW w:w="0" w:type="auto"/>
        <w:tblLook w:val="04A0" w:firstRow="1" w:lastRow="0" w:firstColumn="1" w:lastColumn="0" w:noHBand="0" w:noVBand="1"/>
      </w:tblPr>
      <w:tblGrid>
        <w:gridCol w:w="14616"/>
      </w:tblGrid>
      <w:tr w:rsidR="00D404DC" w:rsidTr="002F792D">
        <w:tc>
          <w:tcPr>
            <w:tcW w:w="15048" w:type="dxa"/>
          </w:tcPr>
          <w:p w:rsidR="00D404DC" w:rsidRDefault="00D404DC" w:rsidP="002F792D">
            <w:pPr>
              <w:ind w:right="-630"/>
            </w:pPr>
            <w:r>
              <w:t>Standard</w:t>
            </w:r>
          </w:p>
        </w:tc>
      </w:tr>
      <w:tr w:rsidR="00D404DC" w:rsidTr="002F792D">
        <w:tc>
          <w:tcPr>
            <w:tcW w:w="15048" w:type="dxa"/>
          </w:tcPr>
          <w:p w:rsidR="00D404DC" w:rsidRDefault="00D404DC" w:rsidP="002F792D">
            <w:r>
              <w:t xml:space="preserve">Compare and contrast the experience of reading a story, drama, or poem to listening to or viewing an audio, video, or live version of the text, including contrasting what they “see” and “hear” when reading the text to what they perceive when they listen or watch. </w:t>
            </w:r>
            <w:r>
              <w:tab/>
            </w:r>
          </w:p>
        </w:tc>
      </w:tr>
      <w:tr w:rsidR="00D404DC" w:rsidTr="002F792D">
        <w:tc>
          <w:tcPr>
            <w:tcW w:w="15048" w:type="dxa"/>
          </w:tcPr>
          <w:p w:rsidR="00D404DC" w:rsidRDefault="00D404DC" w:rsidP="002F792D">
            <w:r>
              <w:t>Integrate information presented in different media or formats (e.g., visually, quantitatively) as well as in words to develop a coherent understanding of a topic or issue.</w:t>
            </w:r>
          </w:p>
        </w:tc>
      </w:tr>
      <w:tr w:rsidR="00D404DC" w:rsidTr="002F792D">
        <w:tc>
          <w:tcPr>
            <w:tcW w:w="15048" w:type="dxa"/>
          </w:tcPr>
          <w:p w:rsidR="00D404DC" w:rsidRDefault="00D404DC" w:rsidP="002F792D">
            <w:r>
              <w:t>Use technology, including the Internet, to produce and publish writing as well as to interact and collaborate with others; demonstrate sufficient command of keyboarding skills to type a minimum of three pages in a single sitting.</w:t>
            </w:r>
          </w:p>
        </w:tc>
      </w:tr>
      <w:tr w:rsidR="00D404DC" w:rsidTr="002F792D">
        <w:tc>
          <w:tcPr>
            <w:tcW w:w="15048" w:type="dxa"/>
          </w:tcPr>
          <w:p w:rsidR="00D404DC" w:rsidRDefault="00D404DC" w:rsidP="002F792D">
            <w:r>
              <w:t>Gather relevant information from multiple print and digital sources; assess the credibility of each source; and quote or paraphrase the data and conclusions of others while avoiding plagiarism and providing basic bibliographic information for sources.</w:t>
            </w:r>
          </w:p>
        </w:tc>
      </w:tr>
      <w:tr w:rsidR="00D404DC" w:rsidTr="002F792D">
        <w:tc>
          <w:tcPr>
            <w:tcW w:w="15048" w:type="dxa"/>
          </w:tcPr>
          <w:p w:rsidR="00D404DC" w:rsidRDefault="00D404DC" w:rsidP="002F792D">
            <w:r>
              <w:t xml:space="preserve">Interpret information presented in diverse media and formats (e.g., visually, quantitatively, </w:t>
            </w:r>
            <w:proofErr w:type="gramStart"/>
            <w:r>
              <w:t>orally</w:t>
            </w:r>
            <w:proofErr w:type="gramEnd"/>
            <w:r>
              <w:t>) and explain how it contributes to a topic, text, or issue under study.</w:t>
            </w:r>
          </w:p>
        </w:tc>
      </w:tr>
      <w:tr w:rsidR="00D404DC" w:rsidTr="002F792D">
        <w:tc>
          <w:tcPr>
            <w:tcW w:w="15048" w:type="dxa"/>
          </w:tcPr>
          <w:p w:rsidR="00D404DC" w:rsidRDefault="00D404DC" w:rsidP="002F792D">
            <w:r>
              <w:t xml:space="preserve">Include multimedia components (e.g., graphics, images, music, </w:t>
            </w:r>
            <w:proofErr w:type="gramStart"/>
            <w:r>
              <w:t>sound</w:t>
            </w:r>
            <w:proofErr w:type="gramEnd"/>
            <w:r>
              <w:t>) and visual displays in presentations to clarify information.</w:t>
            </w:r>
          </w:p>
        </w:tc>
      </w:tr>
      <w:tr w:rsidR="00D404DC" w:rsidTr="002F792D">
        <w:tc>
          <w:tcPr>
            <w:tcW w:w="15048" w:type="dxa"/>
          </w:tcPr>
          <w:p w:rsidR="00D404DC" w:rsidRDefault="00D404DC" w:rsidP="002F792D">
            <w:r>
              <w:t>Consult reference materials (e.g., dictionaries, glossaries, thesauruses), both print and digital, to find the pronunciation of a word or determine or clarify its precise meaning or its part of speech.</w:t>
            </w:r>
          </w:p>
        </w:tc>
      </w:tr>
      <w:tr w:rsidR="00D404DC" w:rsidTr="002F792D">
        <w:tc>
          <w:tcPr>
            <w:tcW w:w="15048" w:type="dxa"/>
          </w:tcPr>
          <w:p w:rsidR="00D404DC" w:rsidRDefault="00D404DC" w:rsidP="002F792D">
            <w:r>
              <w:t>Introduce a topic or thesis statement; organize ideas, concepts, and information, using strategies such as definition, classification, comparison/contrast, and cause/effect; include formatting (e.g., headings), graphics (e.g., charts, tables), and multimedia when useful to aiding comprehension.</w:t>
            </w:r>
          </w:p>
        </w:tc>
      </w:tr>
    </w:tbl>
    <w:p w:rsidR="00C12AC7" w:rsidRDefault="00C12AC7" w:rsidP="002F792D">
      <w:pPr>
        <w:ind w:right="-630"/>
      </w:pPr>
    </w:p>
    <w:p w:rsidR="00C12AC7" w:rsidRDefault="00C12AC7" w:rsidP="002F792D">
      <w:pPr>
        <w:ind w:right="-630"/>
      </w:pPr>
      <w:r>
        <w:t>Grade 7</w:t>
      </w:r>
    </w:p>
    <w:tbl>
      <w:tblPr>
        <w:tblStyle w:val="TableGrid"/>
        <w:tblW w:w="0" w:type="auto"/>
        <w:tblLook w:val="04A0" w:firstRow="1" w:lastRow="0" w:firstColumn="1" w:lastColumn="0" w:noHBand="0" w:noVBand="1"/>
      </w:tblPr>
      <w:tblGrid>
        <w:gridCol w:w="14616"/>
      </w:tblGrid>
      <w:tr w:rsidR="00D404DC" w:rsidTr="002F792D">
        <w:tc>
          <w:tcPr>
            <w:tcW w:w="15048" w:type="dxa"/>
          </w:tcPr>
          <w:p w:rsidR="00D404DC" w:rsidRDefault="00D404DC" w:rsidP="002F792D">
            <w:pPr>
              <w:ind w:right="-630"/>
            </w:pPr>
            <w:r>
              <w:t>Standard</w:t>
            </w:r>
          </w:p>
        </w:tc>
      </w:tr>
      <w:tr w:rsidR="00D404DC" w:rsidTr="002F792D">
        <w:tc>
          <w:tcPr>
            <w:tcW w:w="15048" w:type="dxa"/>
          </w:tcPr>
          <w:p w:rsidR="00D404DC" w:rsidRDefault="00D404DC" w:rsidP="002F792D">
            <w:r>
              <w:t>Compare and contrast a written story, drama, or poem to its audio, filmed, staged, or multimedia version, analyzing the effects of techniques unique to each medium (e.g., lighting, sound, color, or camera focus and angles in a film).</w:t>
            </w:r>
          </w:p>
        </w:tc>
      </w:tr>
      <w:tr w:rsidR="00D404DC" w:rsidTr="002F792D">
        <w:tc>
          <w:tcPr>
            <w:tcW w:w="15048" w:type="dxa"/>
          </w:tcPr>
          <w:p w:rsidR="00D404DC" w:rsidRDefault="00D404DC" w:rsidP="002F792D">
            <w:r>
              <w:t>Compare and contrast a text to an audio, video, or multimedia version of the text, analyzing each medium’s portrayal of the subject (e.g., how the delivery of a speech affects the impact of the words).</w:t>
            </w:r>
          </w:p>
        </w:tc>
      </w:tr>
      <w:tr w:rsidR="00D404DC" w:rsidTr="002F792D">
        <w:tc>
          <w:tcPr>
            <w:tcW w:w="15048" w:type="dxa"/>
          </w:tcPr>
          <w:p w:rsidR="00D404DC" w:rsidRDefault="00D404DC" w:rsidP="002F792D">
            <w:r>
              <w:t>Introduce a topic or thesis statement; organize ideas, concepts, and information, using strategies such as definition, classification, comparison/contrast, and cause/effect; include formatting (e.g., headings), graphics (e.g., charts, tables), and multimedia when useful to aiding comprehension.</w:t>
            </w:r>
          </w:p>
        </w:tc>
      </w:tr>
      <w:tr w:rsidR="00D404DC" w:rsidTr="002F792D">
        <w:tc>
          <w:tcPr>
            <w:tcW w:w="15048" w:type="dxa"/>
          </w:tcPr>
          <w:p w:rsidR="00D404DC" w:rsidRDefault="00D404DC" w:rsidP="002F792D">
            <w:r>
              <w:t>Use technology, including the Internet, to produce and publish writing and link to and cite sources as well as to interact and collaborate with others, including linking to and citing sources.</w:t>
            </w:r>
          </w:p>
        </w:tc>
      </w:tr>
      <w:tr w:rsidR="00D404DC" w:rsidTr="002F792D">
        <w:tc>
          <w:tcPr>
            <w:tcW w:w="15048" w:type="dxa"/>
          </w:tcPr>
          <w:p w:rsidR="00D404DC" w:rsidRDefault="00D404DC" w:rsidP="002F792D">
            <w:r>
              <w:t>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tc>
      </w:tr>
      <w:tr w:rsidR="00D404DC" w:rsidTr="002F792D">
        <w:tc>
          <w:tcPr>
            <w:tcW w:w="15048" w:type="dxa"/>
          </w:tcPr>
          <w:p w:rsidR="00D404DC" w:rsidRDefault="00D404DC" w:rsidP="002F792D">
            <w:r>
              <w:t xml:space="preserve">Analyze the main ideas and supporting details presented in diverse media and formats (e.g., visually, quantitatively, </w:t>
            </w:r>
            <w:proofErr w:type="gramStart"/>
            <w:r>
              <w:t>orally</w:t>
            </w:r>
            <w:proofErr w:type="gramEnd"/>
            <w:r>
              <w:t>) and explain how the ideas clarify a topic, text, or issue under study.</w:t>
            </w:r>
          </w:p>
        </w:tc>
      </w:tr>
      <w:tr w:rsidR="00D404DC" w:rsidTr="002F792D">
        <w:tc>
          <w:tcPr>
            <w:tcW w:w="15048" w:type="dxa"/>
          </w:tcPr>
          <w:p w:rsidR="00D404DC" w:rsidRDefault="00D404DC" w:rsidP="002F792D">
            <w:r>
              <w:t>Include multimedia components and visual displays in presentations to clarify claims and findings and emphasize salient points.</w:t>
            </w:r>
          </w:p>
        </w:tc>
      </w:tr>
      <w:tr w:rsidR="00D404DC" w:rsidTr="002F792D">
        <w:tc>
          <w:tcPr>
            <w:tcW w:w="15048" w:type="dxa"/>
          </w:tcPr>
          <w:p w:rsidR="00D404DC" w:rsidRDefault="00D404DC" w:rsidP="002F792D">
            <w:r>
              <w:t>Consult general and specialized reference materials (e.g., dictionaries, glossaries, thesauruses), both print and digital, to find the pronunciation of a word or determine or clarify its precise meaning or its part of speech or trace the etymology of words.</w:t>
            </w:r>
          </w:p>
        </w:tc>
      </w:tr>
    </w:tbl>
    <w:p w:rsidR="00C12AC7" w:rsidRDefault="00C12AC7" w:rsidP="002F792D">
      <w:pPr>
        <w:ind w:right="-630"/>
      </w:pPr>
    </w:p>
    <w:p w:rsidR="00C12AC7" w:rsidRDefault="00C12AC7" w:rsidP="002F792D">
      <w:pPr>
        <w:ind w:right="-630"/>
      </w:pPr>
      <w:r>
        <w:lastRenderedPageBreak/>
        <w:t>Grade 8</w:t>
      </w:r>
    </w:p>
    <w:tbl>
      <w:tblPr>
        <w:tblStyle w:val="TableGrid"/>
        <w:tblW w:w="0" w:type="auto"/>
        <w:tblLook w:val="04A0" w:firstRow="1" w:lastRow="0" w:firstColumn="1" w:lastColumn="0" w:noHBand="0" w:noVBand="1"/>
      </w:tblPr>
      <w:tblGrid>
        <w:gridCol w:w="14616"/>
      </w:tblGrid>
      <w:tr w:rsidR="00D404DC" w:rsidTr="002F792D">
        <w:tc>
          <w:tcPr>
            <w:tcW w:w="15048" w:type="dxa"/>
          </w:tcPr>
          <w:p w:rsidR="00D404DC" w:rsidRDefault="00D404DC" w:rsidP="002F792D">
            <w:pPr>
              <w:ind w:right="-630"/>
            </w:pPr>
            <w:r>
              <w:t>Standard</w:t>
            </w:r>
          </w:p>
        </w:tc>
      </w:tr>
      <w:tr w:rsidR="00D404DC" w:rsidTr="002F792D">
        <w:tc>
          <w:tcPr>
            <w:tcW w:w="15048" w:type="dxa"/>
          </w:tcPr>
          <w:p w:rsidR="00D404DC" w:rsidRDefault="00D404DC" w:rsidP="002F792D">
            <w:pPr>
              <w:ind w:right="-18"/>
            </w:pPr>
            <w:r>
              <w:t>Analyze the extent to which a filmed or live production of a story or drama stays faithful to or departs from the text or script, evaluating the choices made by the director or actors.</w:t>
            </w:r>
          </w:p>
        </w:tc>
      </w:tr>
      <w:tr w:rsidR="00D404DC" w:rsidTr="002F792D">
        <w:tc>
          <w:tcPr>
            <w:tcW w:w="15048" w:type="dxa"/>
          </w:tcPr>
          <w:p w:rsidR="00D404DC" w:rsidRDefault="00D404DC" w:rsidP="002F792D">
            <w:pPr>
              <w:ind w:right="-18"/>
            </w:pPr>
            <w:r>
              <w:t>Evaluate the advantages and disadvantages of using different mediums (e.g., print or digital text, video, multimedia) to present a particular topic or idea.</w:t>
            </w:r>
          </w:p>
        </w:tc>
      </w:tr>
      <w:tr w:rsidR="00D404DC" w:rsidTr="002F792D">
        <w:tc>
          <w:tcPr>
            <w:tcW w:w="15048" w:type="dxa"/>
          </w:tcPr>
          <w:p w:rsidR="00D404DC" w:rsidRDefault="00D404DC" w:rsidP="002F792D">
            <w:pPr>
              <w:ind w:right="-18"/>
            </w:pPr>
            <w:r>
              <w:t>Introduce a topic or thesis statement; organize ideas, concepts, and information, using strategies such as definition, classification, comparison/contrast, and cause/effect; include formatting (e.g., headings), graphics (e.g., charts, tables), and multimedia when useful to aiding comprehension.</w:t>
            </w:r>
          </w:p>
        </w:tc>
      </w:tr>
      <w:tr w:rsidR="00D404DC" w:rsidTr="002F792D">
        <w:tc>
          <w:tcPr>
            <w:tcW w:w="15048" w:type="dxa"/>
          </w:tcPr>
          <w:p w:rsidR="00D404DC" w:rsidRDefault="00D404DC" w:rsidP="002F792D">
            <w:pPr>
              <w:ind w:right="-18"/>
            </w:pPr>
            <w:r>
              <w:t>Use technology, including the Internet, to produce and publish writing and present the relationships between information and ideas efficiently as well as to interact and collaborate with others.</w:t>
            </w:r>
          </w:p>
        </w:tc>
      </w:tr>
      <w:tr w:rsidR="00D404DC" w:rsidTr="002F792D">
        <w:tc>
          <w:tcPr>
            <w:tcW w:w="15048" w:type="dxa"/>
          </w:tcPr>
          <w:p w:rsidR="00D404DC" w:rsidRDefault="00D404DC" w:rsidP="002F792D">
            <w:pPr>
              <w:ind w:right="-18"/>
            </w:pPr>
            <w:r>
              <w:t>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tc>
      </w:tr>
      <w:tr w:rsidR="00D404DC" w:rsidTr="002F792D">
        <w:tc>
          <w:tcPr>
            <w:tcW w:w="15048" w:type="dxa"/>
          </w:tcPr>
          <w:p w:rsidR="00D404DC" w:rsidRDefault="00D404DC" w:rsidP="002F792D">
            <w:pPr>
              <w:ind w:right="-18"/>
            </w:pPr>
            <w:r>
              <w:t>Analyze the purpose of information presented in diverse media and formats (e.g., visually, quantitatively, orally) and evaluate the motives (e.g., social, commercial, political) behind its presentation.</w:t>
            </w:r>
          </w:p>
        </w:tc>
      </w:tr>
      <w:tr w:rsidR="00D404DC" w:rsidTr="002F792D">
        <w:tc>
          <w:tcPr>
            <w:tcW w:w="15048" w:type="dxa"/>
          </w:tcPr>
          <w:p w:rsidR="00D404DC" w:rsidRDefault="00D404DC" w:rsidP="002F792D">
            <w:pPr>
              <w:ind w:right="-18"/>
            </w:pPr>
            <w:r>
              <w:t>Integrate multimedia and visual displays into presentations to clarify information, strengthen claims and evidence, and add interest.</w:t>
            </w:r>
          </w:p>
        </w:tc>
      </w:tr>
      <w:tr w:rsidR="00D404DC" w:rsidTr="002F792D">
        <w:tc>
          <w:tcPr>
            <w:tcW w:w="15048" w:type="dxa"/>
          </w:tcPr>
          <w:p w:rsidR="00D404DC" w:rsidRDefault="00D404DC" w:rsidP="002F792D">
            <w:pPr>
              <w:ind w:right="-18"/>
            </w:pPr>
            <w:r>
              <w:t>Consult general and specialized reference materials (e.g., dictionaries, glossaries, thesauruses), both print and digital, to find the pronunciation of a word or determine or clarify its precise meaning or its part of speech or trace the etymology of words.</w:t>
            </w:r>
          </w:p>
        </w:tc>
      </w:tr>
    </w:tbl>
    <w:p w:rsidR="002F792D" w:rsidRDefault="002F792D" w:rsidP="002F792D">
      <w:pPr>
        <w:ind w:right="-630"/>
      </w:pPr>
    </w:p>
    <w:p w:rsidR="002F792D" w:rsidRDefault="002F792D" w:rsidP="002F792D">
      <w:pPr>
        <w:ind w:right="-630"/>
      </w:pPr>
      <w:r>
        <w:t>Reading Standards for Literacy in History/Social Studies, Science, and Technical Subjects</w:t>
      </w:r>
    </w:p>
    <w:p w:rsidR="002F792D" w:rsidRDefault="002F792D" w:rsidP="002F792D">
      <w:pPr>
        <w:ind w:right="-630"/>
      </w:pPr>
      <w:r>
        <w:t>Grade 6-8</w:t>
      </w:r>
    </w:p>
    <w:tbl>
      <w:tblPr>
        <w:tblStyle w:val="TableGrid"/>
        <w:tblW w:w="14598" w:type="dxa"/>
        <w:tblLook w:val="04A0" w:firstRow="1" w:lastRow="0" w:firstColumn="1" w:lastColumn="0" w:noHBand="0" w:noVBand="1"/>
      </w:tblPr>
      <w:tblGrid>
        <w:gridCol w:w="14598"/>
      </w:tblGrid>
      <w:tr w:rsidR="00D404DC" w:rsidTr="00D404DC">
        <w:tc>
          <w:tcPr>
            <w:tcW w:w="14598" w:type="dxa"/>
          </w:tcPr>
          <w:p w:rsidR="00D404DC" w:rsidRDefault="00D404DC" w:rsidP="00A54930">
            <w:pPr>
              <w:ind w:right="-630"/>
            </w:pPr>
            <w:r>
              <w:t>Standard</w:t>
            </w:r>
          </w:p>
        </w:tc>
      </w:tr>
      <w:tr w:rsidR="00D404DC" w:rsidTr="00D404DC">
        <w:tc>
          <w:tcPr>
            <w:tcW w:w="14598" w:type="dxa"/>
          </w:tcPr>
          <w:p w:rsidR="00D404DC" w:rsidRDefault="00D404DC" w:rsidP="00A54930">
            <w:pPr>
              <w:ind w:right="-630"/>
            </w:pPr>
            <w:r w:rsidRPr="008551C8">
              <w:t>Integrate visual information (e.g., in charts, graphs, photographs, videos, or maps) with other information in print and digital texts.</w:t>
            </w:r>
          </w:p>
        </w:tc>
      </w:tr>
      <w:tr w:rsidR="00D404DC" w:rsidTr="00D404DC">
        <w:tc>
          <w:tcPr>
            <w:tcW w:w="14598" w:type="dxa"/>
          </w:tcPr>
          <w:p w:rsidR="00D404DC" w:rsidRDefault="00D404DC" w:rsidP="00D404DC">
            <w:pPr>
              <w:ind w:right="-18"/>
            </w:pPr>
            <w:r w:rsidRPr="008551C8">
              <w:t>Compare and contrast the information gained from experiments, simulations, video, or multimedia sources with that gained from reading a text on the same topic.</w:t>
            </w:r>
          </w:p>
        </w:tc>
      </w:tr>
    </w:tbl>
    <w:p w:rsidR="00C12AC7" w:rsidRDefault="00C12AC7" w:rsidP="002F792D">
      <w:pPr>
        <w:ind w:right="-630"/>
      </w:pPr>
    </w:p>
    <w:p w:rsidR="002F792D" w:rsidRDefault="002F792D" w:rsidP="002F792D">
      <w:pPr>
        <w:ind w:right="-630"/>
      </w:pPr>
      <w:r>
        <w:br w:type="page"/>
      </w:r>
    </w:p>
    <w:p w:rsidR="008551C8" w:rsidRDefault="008551C8" w:rsidP="002F792D">
      <w:pPr>
        <w:ind w:right="-630"/>
      </w:pPr>
      <w:r>
        <w:lastRenderedPageBreak/>
        <w:t>Mathematics</w:t>
      </w:r>
    </w:p>
    <w:p w:rsidR="008551C8" w:rsidRDefault="008551C8" w:rsidP="002F792D">
      <w:pPr>
        <w:ind w:right="-630"/>
      </w:pPr>
      <w:r>
        <w:t>Standards for Mathematical Practice</w:t>
      </w:r>
    </w:p>
    <w:tbl>
      <w:tblPr>
        <w:tblStyle w:val="TableGrid"/>
        <w:tblW w:w="0" w:type="auto"/>
        <w:tblLook w:val="04A0" w:firstRow="1" w:lastRow="0" w:firstColumn="1" w:lastColumn="0" w:noHBand="0" w:noVBand="1"/>
      </w:tblPr>
      <w:tblGrid>
        <w:gridCol w:w="14616"/>
      </w:tblGrid>
      <w:tr w:rsidR="00D404DC" w:rsidTr="002F792D">
        <w:tc>
          <w:tcPr>
            <w:tcW w:w="15048" w:type="dxa"/>
          </w:tcPr>
          <w:p w:rsidR="00D404DC" w:rsidRDefault="00D404DC" w:rsidP="002F792D">
            <w:pPr>
              <w:ind w:right="-630"/>
            </w:pPr>
            <w:r>
              <w:t>Standard</w:t>
            </w:r>
          </w:p>
        </w:tc>
      </w:tr>
      <w:tr w:rsidR="00D404DC" w:rsidTr="002F792D">
        <w:tc>
          <w:tcPr>
            <w:tcW w:w="15048" w:type="dxa"/>
          </w:tcPr>
          <w:p w:rsidR="00D404DC" w:rsidRDefault="00D404DC" w:rsidP="002F792D">
            <w:pPr>
              <w:ind w:right="-18"/>
            </w:pPr>
            <w:r w:rsidRPr="008551C8">
              <w:t>Mathematically proficient students consider the available tools when solving a mathematical problem. These tools might include pencil and paper, concrete models, a ruler, a protractor, a calculator, a spreadsheet, a computer algebra system, a statistical package, or dynamic geometry software. Proficient students are sufficiently familiar with tools appropriate for their grade or course to make sound decisions about when each of these tools might be helpful, recognizing both the insight to be gained and their limitations. For example, mathematically proficient high school students analyze graphs of functions and solutions generated using a graphing calculator. They detect possible errors by strategically using estimation and other mathematical knowledge. When making mathematical models, they know that technology can enable them to visualize the results of varying assumptions, explore consequences, and compare predictions with data. Mathematically proficient students at various grade levels are able to identify relevant external mathematical resources, such as digital content located on a website, and use them to pose or solve problems. They are able to use technological tools to explore and deepen their understanding of concepts.</w:t>
            </w:r>
          </w:p>
        </w:tc>
      </w:tr>
    </w:tbl>
    <w:p w:rsidR="008551C8" w:rsidRDefault="008551C8" w:rsidP="002F792D">
      <w:pPr>
        <w:ind w:right="-630"/>
      </w:pPr>
    </w:p>
    <w:p w:rsidR="008551C8" w:rsidRDefault="008551C8" w:rsidP="002F792D">
      <w:pPr>
        <w:ind w:right="-630"/>
      </w:pPr>
      <w:r>
        <w:t>Grade 6-8</w:t>
      </w:r>
    </w:p>
    <w:tbl>
      <w:tblPr>
        <w:tblStyle w:val="TableGrid"/>
        <w:tblW w:w="0" w:type="auto"/>
        <w:tblLook w:val="04A0" w:firstRow="1" w:lastRow="0" w:firstColumn="1" w:lastColumn="0" w:noHBand="0" w:noVBand="1"/>
      </w:tblPr>
      <w:tblGrid>
        <w:gridCol w:w="14616"/>
      </w:tblGrid>
      <w:tr w:rsidR="00D404DC" w:rsidTr="002F792D">
        <w:tc>
          <w:tcPr>
            <w:tcW w:w="15048" w:type="dxa"/>
          </w:tcPr>
          <w:p w:rsidR="00D404DC" w:rsidRDefault="00D404DC" w:rsidP="002F792D">
            <w:pPr>
              <w:ind w:right="-630"/>
            </w:pPr>
            <w:r>
              <w:t>Standard</w:t>
            </w:r>
          </w:p>
        </w:tc>
      </w:tr>
      <w:tr w:rsidR="00D404DC" w:rsidTr="002F792D">
        <w:tc>
          <w:tcPr>
            <w:tcW w:w="15048" w:type="dxa"/>
          </w:tcPr>
          <w:p w:rsidR="00D404DC" w:rsidRDefault="00D404DC" w:rsidP="002F792D">
            <w:r w:rsidRPr="008551C8">
              <w:t>Draw (freehand, with ruler and protractor, and with technology) geometric shapes with given conditions. Focus on constructing triangles from three measures of angles or sides, noticing when the conditions determine a unique triangle, more than one triangle, or no triangle. (Common Core Standard 7.G.2)</w:t>
            </w:r>
          </w:p>
        </w:tc>
      </w:tr>
      <w:tr w:rsidR="00D404DC" w:rsidTr="002F792D">
        <w:tc>
          <w:tcPr>
            <w:tcW w:w="15048" w:type="dxa"/>
          </w:tcPr>
          <w:p w:rsidR="00D404DC" w:rsidRDefault="00D404DC" w:rsidP="002F792D">
            <w:r w:rsidRPr="008551C8">
              <w:t>Draw (freehand, with ruler and protractor, and with technology) geometric shapes with given conditions. Focus on constructing triangles from three measures of angles or sides, noticing when the conditions determine a unique triangle, more than one triangle, or no triangle.</w:t>
            </w:r>
          </w:p>
        </w:tc>
      </w:tr>
      <w:tr w:rsidR="00D404DC" w:rsidTr="002F792D">
        <w:tc>
          <w:tcPr>
            <w:tcW w:w="15048" w:type="dxa"/>
          </w:tcPr>
          <w:p w:rsidR="00D404DC" w:rsidRDefault="00D404DC" w:rsidP="002F792D">
            <w:r w:rsidRPr="008551C8">
              <w:t>Perform operations with numbers expressed in scientific notation, including problems where both decimal and scientific notation are used. Use scientific notation and choose units of appropriate size for measurements of very large or very small quantities (e.g., use millimeters per year for seafloor spreading). Interpret scientific notation that has been generated by technology.</w:t>
            </w:r>
          </w:p>
        </w:tc>
      </w:tr>
      <w:tr w:rsidR="00D404DC" w:rsidTr="002F792D">
        <w:tc>
          <w:tcPr>
            <w:tcW w:w="15048" w:type="dxa"/>
          </w:tcPr>
          <w:p w:rsidR="00D404DC" w:rsidRDefault="00D404DC" w:rsidP="002F792D">
            <w:r w:rsidRPr="008551C8">
              <w:t>Identify the effect on the graph of replacing f(x) by f(x) + k, k f(x), f(</w:t>
            </w:r>
            <w:proofErr w:type="spellStart"/>
            <w:r w:rsidRPr="008551C8">
              <w:t>kx</w:t>
            </w:r>
            <w:proofErr w:type="spellEnd"/>
            <w:r w:rsidRPr="008551C8">
              <w:t>), and f(x + k) for specific values of k (both positive and negative); find the value of k given the graphs. Experiment with cases and illustrate an explanation of the effects on the graph using technology. Include recognizing even and odd functions from their graphs and algebraic expressions for them. (Common Core Standard F-BF-3)</w:t>
            </w:r>
          </w:p>
        </w:tc>
      </w:tr>
    </w:tbl>
    <w:p w:rsidR="008551C8" w:rsidRDefault="008551C8" w:rsidP="002F792D">
      <w:pPr>
        <w:ind w:right="-630"/>
      </w:pPr>
    </w:p>
    <w:sectPr w:rsidR="008551C8" w:rsidSect="00D404DC">
      <w:pgSz w:w="15840" w:h="12240" w:orient="landscape"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C08"/>
    <w:rsid w:val="00154E2E"/>
    <w:rsid w:val="002F792D"/>
    <w:rsid w:val="003D3C08"/>
    <w:rsid w:val="00797BCD"/>
    <w:rsid w:val="007B104C"/>
    <w:rsid w:val="008551C8"/>
    <w:rsid w:val="00C12AC7"/>
    <w:rsid w:val="00C15348"/>
    <w:rsid w:val="00D404DC"/>
    <w:rsid w:val="00EC7EDD"/>
    <w:rsid w:val="00FB2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095A45-68A8-4572-8DDA-C73560120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3C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97B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B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2071</Words>
  <Characters>11805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San Mateo Foster City School District</Company>
  <LinksUpToDate>false</LinksUpToDate>
  <CharactersWithSpaces>13849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Jared Prolo</dc:creator>
  <cp:lastModifiedBy>Pam Bartfield</cp:lastModifiedBy>
  <cp:revision>2</cp:revision>
  <cp:lastPrinted>2013-11-18T18:58:00Z</cp:lastPrinted>
  <dcterms:created xsi:type="dcterms:W3CDTF">2014-02-07T01:26:00Z</dcterms:created>
  <dcterms:modified xsi:type="dcterms:W3CDTF">2014-02-07T01:26:00Z</dcterms:modified>
</cp:coreProperties>
</file>