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259" w:lineRule="auto"/>
        <w:rPr>
          <w:b w:val="1"/>
        </w:rPr>
      </w:pPr>
      <w:r w:rsidDel="00000000" w:rsidR="00000000" w:rsidRPr="00000000">
        <w:rPr>
          <w:b w:val="1"/>
          <w:rtl w:val="0"/>
        </w:rPr>
        <w:t xml:space="preserve">[Date]</w:t>
      </w:r>
    </w:p>
    <w:p w:rsidR="00000000" w:rsidDel="00000000" w:rsidP="00000000" w:rsidRDefault="00000000" w:rsidRPr="00000000" w14:paraId="00000002">
      <w:pPr>
        <w:spacing w:after="240" w:before="240" w:line="259" w:lineRule="auto"/>
        <w:rPr>
          <w:b w:val="1"/>
        </w:rPr>
      </w:pPr>
      <w:r w:rsidDel="00000000" w:rsidR="00000000" w:rsidRPr="00000000">
        <w:rPr>
          <w:b w:val="1"/>
          <w:rtl w:val="0"/>
        </w:rPr>
        <w:t xml:space="preserve">Senator Bob Hasegawa</w:t>
        <w:br w:type="textWrapping"/>
        <w:t xml:space="preserve">Representative Steve Bergquist</w:t>
        <w:br w:type="textWrapping"/>
        <w:t xml:space="preserve">Representative David Hackney</w:t>
      </w:r>
    </w:p>
    <w:p w:rsidR="00000000" w:rsidDel="00000000" w:rsidP="00000000" w:rsidRDefault="00000000" w:rsidRPr="00000000" w14:paraId="00000003">
      <w:pPr>
        <w:spacing w:after="160" w:line="259"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spacing w:after="240" w:before="240" w:line="259" w:lineRule="auto"/>
        <w:rPr>
          <w:b w:val="1"/>
        </w:rPr>
      </w:pPr>
      <w:r w:rsidDel="00000000" w:rsidR="00000000" w:rsidRPr="00000000">
        <w:rPr>
          <w:b w:val="1"/>
          <w:rtl w:val="0"/>
        </w:rPr>
        <w:t xml:space="preserve">Subject: Urgent Need for Adequate and Equitable Funding for Tukwila School District</w:t>
      </w:r>
    </w:p>
    <w:p w:rsidR="00000000" w:rsidDel="00000000" w:rsidP="00000000" w:rsidRDefault="00000000" w:rsidRPr="00000000" w14:paraId="00000005">
      <w:pPr>
        <w:spacing w:after="160" w:line="259"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spacing w:after="240" w:before="240" w:line="259" w:lineRule="auto"/>
        <w:rPr/>
      </w:pPr>
      <w:r w:rsidDel="00000000" w:rsidR="00000000" w:rsidRPr="00000000">
        <w:rPr>
          <w:rtl w:val="0"/>
        </w:rPr>
        <w:t xml:space="preserve">Dear Senator Hasegawa, Representative Bergquist, and Representative Hackney,</w:t>
      </w:r>
    </w:p>
    <w:p w:rsidR="00000000" w:rsidDel="00000000" w:rsidP="00000000" w:rsidRDefault="00000000" w:rsidRPr="00000000" w14:paraId="00000007">
      <w:pPr>
        <w:spacing w:after="240" w:before="240" w:line="259" w:lineRule="auto"/>
        <w:rPr/>
      </w:pPr>
      <w:r w:rsidDel="00000000" w:rsidR="00000000" w:rsidRPr="00000000">
        <w:rPr>
          <w:rtl w:val="0"/>
        </w:rPr>
        <w:t xml:space="preserve">We want to bring to your attention the financial challenges currently facing the Tukwila School District. The district is experiencing binding conditions, meaning our costs are surpassing current revenue levels due to consistent underfunding by the state over several years.</w:t>
      </w:r>
    </w:p>
    <w:p w:rsidR="00000000" w:rsidDel="00000000" w:rsidP="00000000" w:rsidRDefault="00000000" w:rsidRPr="00000000" w14:paraId="00000008">
      <w:pPr>
        <w:spacing w:after="240" w:before="240" w:line="259" w:lineRule="auto"/>
        <w:rPr/>
      </w:pPr>
      <w:r w:rsidDel="00000000" w:rsidR="00000000" w:rsidRPr="00000000">
        <w:rPr>
          <w:rtl w:val="0"/>
        </w:rPr>
        <w:t xml:space="preserve">The underfunding issues fall into two categories: ample and equitable funding. According to the Washington State Constitution, ample funding requires the actual costs of running a school district to be fully covered. Equitable funding, on the other hand, requires allocations based on student need. Unfortunately, the current funding system in Washington is regressive, providing higher per-student funding to districts with lower poverty rates compared to those with higher poverty rates.</w:t>
      </w:r>
    </w:p>
    <w:p w:rsidR="00000000" w:rsidDel="00000000" w:rsidP="00000000" w:rsidRDefault="00000000" w:rsidRPr="00000000" w14:paraId="00000009">
      <w:pPr>
        <w:spacing w:after="240" w:before="240" w:line="259" w:lineRule="auto"/>
        <w:rPr>
          <w:b w:val="1"/>
        </w:rPr>
      </w:pPr>
      <w:r w:rsidDel="00000000" w:rsidR="00000000" w:rsidRPr="00000000">
        <w:rPr>
          <w:b w:val="1"/>
          <w:rtl w:val="0"/>
        </w:rPr>
        <w:t xml:space="preserve">Ample Funding Needs:</w:t>
      </w:r>
    </w:p>
    <w:p w:rsidR="00000000" w:rsidDel="00000000" w:rsidP="00000000" w:rsidRDefault="00000000" w:rsidRPr="00000000" w14:paraId="0000000A">
      <w:pPr>
        <w:numPr>
          <w:ilvl w:val="0"/>
          <w:numId w:val="1"/>
        </w:numPr>
        <w:spacing w:after="0" w:afterAutospacing="0" w:before="240" w:line="259" w:lineRule="auto"/>
        <w:ind w:left="720" w:hanging="360"/>
      </w:pPr>
      <w:r w:rsidDel="00000000" w:rsidR="00000000" w:rsidRPr="00000000">
        <w:rPr>
          <w:b w:val="1"/>
          <w:rtl w:val="0"/>
        </w:rPr>
        <w:t xml:space="preserve">Substitute Costs:</w:t>
      </w:r>
      <w:r w:rsidDel="00000000" w:rsidR="00000000" w:rsidRPr="00000000">
        <w:rPr>
          <w:rtl w:val="0"/>
        </w:rPr>
        <w:t xml:space="preserve"> The state currently funds only 4 substitute days per teacher annually, while the district incurs an average of over 20 days per teacher due to the Paid Family and Medical Leave program.</w:t>
      </w:r>
    </w:p>
    <w:p w:rsidR="00000000" w:rsidDel="00000000" w:rsidP="00000000" w:rsidRDefault="00000000" w:rsidRPr="00000000" w14:paraId="0000000B">
      <w:pPr>
        <w:numPr>
          <w:ilvl w:val="0"/>
          <w:numId w:val="1"/>
        </w:numPr>
        <w:spacing w:after="0" w:afterAutospacing="0" w:before="0" w:beforeAutospacing="0" w:line="259" w:lineRule="auto"/>
        <w:ind w:left="720" w:hanging="360"/>
      </w:pPr>
      <w:r w:rsidDel="00000000" w:rsidR="00000000" w:rsidRPr="00000000">
        <w:rPr>
          <w:b w:val="1"/>
          <w:rtl w:val="0"/>
        </w:rPr>
        <w:t xml:space="preserve">Insurance, Utility, and Supply Costs:</w:t>
      </w:r>
      <w:r w:rsidDel="00000000" w:rsidR="00000000" w:rsidRPr="00000000">
        <w:rPr>
          <w:rtl w:val="0"/>
        </w:rPr>
        <w:t xml:space="preserve"> Insurance costs have significantly outpaced inflation in recent years.</w:t>
      </w:r>
    </w:p>
    <w:p w:rsidR="00000000" w:rsidDel="00000000" w:rsidP="00000000" w:rsidRDefault="00000000" w:rsidRPr="00000000" w14:paraId="0000000C">
      <w:pPr>
        <w:numPr>
          <w:ilvl w:val="0"/>
          <w:numId w:val="1"/>
        </w:numPr>
        <w:spacing w:after="0" w:afterAutospacing="0" w:before="0" w:beforeAutospacing="0" w:line="259" w:lineRule="auto"/>
        <w:ind w:left="720" w:hanging="360"/>
      </w:pPr>
      <w:r w:rsidDel="00000000" w:rsidR="00000000" w:rsidRPr="00000000">
        <w:rPr>
          <w:b w:val="1"/>
          <w:rtl w:val="0"/>
        </w:rPr>
        <w:t xml:space="preserve">Special Education:</w:t>
      </w:r>
      <w:r w:rsidDel="00000000" w:rsidR="00000000" w:rsidRPr="00000000">
        <w:rPr>
          <w:rtl w:val="0"/>
        </w:rPr>
        <w:t xml:space="preserve"> Fully fund the cost of providing instruction for Special Education students.</w:t>
      </w:r>
    </w:p>
    <w:p w:rsidR="00000000" w:rsidDel="00000000" w:rsidP="00000000" w:rsidRDefault="00000000" w:rsidRPr="00000000" w14:paraId="0000000D">
      <w:pPr>
        <w:numPr>
          <w:ilvl w:val="0"/>
          <w:numId w:val="1"/>
        </w:numPr>
        <w:spacing w:after="240" w:before="0" w:beforeAutospacing="0" w:line="259" w:lineRule="auto"/>
        <w:ind w:left="720" w:hanging="360"/>
      </w:pPr>
      <w:r w:rsidDel="00000000" w:rsidR="00000000" w:rsidRPr="00000000">
        <w:rPr>
          <w:b w:val="1"/>
          <w:rtl w:val="0"/>
        </w:rPr>
        <w:t xml:space="preserve">Transportation Costs:</w:t>
      </w:r>
      <w:r w:rsidDel="00000000" w:rsidR="00000000" w:rsidRPr="00000000">
        <w:rPr>
          <w:rtl w:val="0"/>
        </w:rPr>
        <w:t xml:space="preserve"> Fully fund transportation costs, especially for students experiencing homelessness.</w:t>
      </w:r>
    </w:p>
    <w:p w:rsidR="00000000" w:rsidDel="00000000" w:rsidP="00000000" w:rsidRDefault="00000000" w:rsidRPr="00000000" w14:paraId="0000000E">
      <w:pPr>
        <w:spacing w:after="240" w:before="240" w:line="259" w:lineRule="auto"/>
        <w:rPr>
          <w:b w:val="1"/>
        </w:rPr>
      </w:pPr>
      <w:r w:rsidDel="00000000" w:rsidR="00000000" w:rsidRPr="00000000">
        <w:rPr>
          <w:b w:val="1"/>
          <w:rtl w:val="0"/>
        </w:rPr>
        <w:t xml:space="preserve">Equitable Funding Needs:</w:t>
      </w:r>
    </w:p>
    <w:p w:rsidR="00000000" w:rsidDel="00000000" w:rsidP="00000000" w:rsidRDefault="00000000" w:rsidRPr="00000000" w14:paraId="0000000F">
      <w:pPr>
        <w:numPr>
          <w:ilvl w:val="0"/>
          <w:numId w:val="2"/>
        </w:numPr>
        <w:spacing w:after="0" w:afterAutospacing="0" w:before="240" w:line="259" w:lineRule="auto"/>
        <w:ind w:left="720" w:hanging="360"/>
      </w:pPr>
      <w:r w:rsidDel="00000000" w:rsidR="00000000" w:rsidRPr="00000000">
        <w:rPr>
          <w:b w:val="1"/>
          <w:rtl w:val="0"/>
        </w:rPr>
        <w:t xml:space="preserve">LAP Funding:</w:t>
      </w:r>
      <w:r w:rsidDel="00000000" w:rsidR="00000000" w:rsidRPr="00000000">
        <w:rPr>
          <w:rtl w:val="0"/>
        </w:rPr>
        <w:t xml:space="preserve"> Increase Learning Assistance Program (LAP) funding based on the Free and Reduced Lunch rate.</w:t>
      </w:r>
    </w:p>
    <w:p w:rsidR="00000000" w:rsidDel="00000000" w:rsidP="00000000" w:rsidRDefault="00000000" w:rsidRPr="00000000" w14:paraId="00000010">
      <w:pPr>
        <w:numPr>
          <w:ilvl w:val="0"/>
          <w:numId w:val="2"/>
        </w:numPr>
        <w:spacing w:after="0" w:afterAutospacing="0" w:before="0" w:beforeAutospacing="0" w:line="259" w:lineRule="auto"/>
        <w:ind w:left="720" w:hanging="360"/>
      </w:pPr>
      <w:r w:rsidDel="00000000" w:rsidR="00000000" w:rsidRPr="00000000">
        <w:rPr>
          <w:b w:val="1"/>
          <w:rtl w:val="0"/>
        </w:rPr>
        <w:t xml:space="preserve">Support Staff Allocation:</w:t>
      </w:r>
      <w:r w:rsidDel="00000000" w:rsidR="00000000" w:rsidRPr="00000000">
        <w:rPr>
          <w:rtl w:val="0"/>
        </w:rPr>
        <w:t xml:space="preserve"> Allocate support staff (social workers, counselors, paraeducators, and community liaisons) based on a need-based weighted funding formula.</w:t>
      </w:r>
    </w:p>
    <w:p w:rsidR="00000000" w:rsidDel="00000000" w:rsidP="00000000" w:rsidRDefault="00000000" w:rsidRPr="00000000" w14:paraId="00000011">
      <w:pPr>
        <w:numPr>
          <w:ilvl w:val="0"/>
          <w:numId w:val="2"/>
        </w:numPr>
        <w:spacing w:after="0" w:afterAutospacing="0" w:before="0" w:beforeAutospacing="0" w:line="259" w:lineRule="auto"/>
        <w:ind w:left="720" w:hanging="360"/>
      </w:pPr>
      <w:r w:rsidDel="00000000" w:rsidR="00000000" w:rsidRPr="00000000">
        <w:rPr>
          <w:b w:val="1"/>
          <w:rtl w:val="0"/>
        </w:rPr>
        <w:t xml:space="preserve">Resources for Refugees and Homeless Students:</w:t>
      </w:r>
      <w:r w:rsidDel="00000000" w:rsidR="00000000" w:rsidRPr="00000000">
        <w:rPr>
          <w:rtl w:val="0"/>
        </w:rPr>
        <w:t xml:space="preserve"> Allocate resources based on the number of refugees and students experiencing homelessness.</w:t>
      </w:r>
    </w:p>
    <w:p w:rsidR="00000000" w:rsidDel="00000000" w:rsidP="00000000" w:rsidRDefault="00000000" w:rsidRPr="00000000" w14:paraId="00000012">
      <w:pPr>
        <w:numPr>
          <w:ilvl w:val="0"/>
          <w:numId w:val="2"/>
        </w:numPr>
        <w:spacing w:after="0" w:afterAutospacing="0" w:before="0" w:beforeAutospacing="0" w:line="259" w:lineRule="auto"/>
        <w:ind w:left="720" w:hanging="360"/>
      </w:pPr>
      <w:r w:rsidDel="00000000" w:rsidR="00000000" w:rsidRPr="00000000">
        <w:rPr>
          <w:b w:val="1"/>
          <w:rtl w:val="0"/>
        </w:rPr>
        <w:t xml:space="preserve">Teaching Staff:</w:t>
      </w:r>
      <w:r w:rsidDel="00000000" w:rsidR="00000000" w:rsidRPr="00000000">
        <w:rPr>
          <w:rtl w:val="0"/>
        </w:rPr>
        <w:t xml:space="preserve"> Allocate teaching staff based on smaller class sizes for high-poverty schools.</w:t>
      </w:r>
    </w:p>
    <w:p w:rsidR="00000000" w:rsidDel="00000000" w:rsidP="00000000" w:rsidRDefault="00000000" w:rsidRPr="00000000" w14:paraId="00000013">
      <w:pPr>
        <w:numPr>
          <w:ilvl w:val="0"/>
          <w:numId w:val="2"/>
        </w:numPr>
        <w:spacing w:after="240" w:before="0" w:beforeAutospacing="0" w:line="259" w:lineRule="auto"/>
        <w:ind w:left="720" w:hanging="360"/>
      </w:pPr>
      <w:r w:rsidDel="00000000" w:rsidR="00000000" w:rsidRPr="00000000">
        <w:rPr>
          <w:b w:val="1"/>
          <w:rtl w:val="0"/>
        </w:rPr>
        <w:t xml:space="preserve">Administrative Staff:</w:t>
      </w:r>
      <w:r w:rsidDel="00000000" w:rsidR="00000000" w:rsidRPr="00000000">
        <w:rPr>
          <w:rtl w:val="0"/>
        </w:rPr>
        <w:t xml:space="preserve"> Allocate administrative staff based on the poverty rate in the district.</w:t>
      </w:r>
    </w:p>
    <w:p w:rsidR="00000000" w:rsidDel="00000000" w:rsidP="00000000" w:rsidRDefault="00000000" w:rsidRPr="00000000" w14:paraId="00000014">
      <w:pPr>
        <w:spacing w:after="240" w:before="240" w:line="259" w:lineRule="auto"/>
        <w:rPr/>
      </w:pPr>
      <w:r w:rsidDel="00000000" w:rsidR="00000000" w:rsidRPr="00000000">
        <w:rPr>
          <w:rtl w:val="0"/>
        </w:rPr>
        <w:t xml:space="preserve">This is a critical situation requiring immediate attention. Tukwila School District has the highest percentage of high-needs students in King County (75% poverty, 56% identified ELL, 20% students experiencing homelessness, 5-10% refugees). Drastic budget cuts to align spending with the current revenue structure would severely impact our most vulnerable students.</w:t>
      </w:r>
    </w:p>
    <w:p w:rsidR="00000000" w:rsidDel="00000000" w:rsidP="00000000" w:rsidRDefault="00000000" w:rsidRPr="00000000" w14:paraId="00000015">
      <w:pPr>
        <w:spacing w:after="240" w:before="240" w:line="259" w:lineRule="auto"/>
        <w:rPr/>
      </w:pPr>
      <w:r w:rsidDel="00000000" w:rsidR="00000000" w:rsidRPr="00000000">
        <w:rPr>
          <w:rtl w:val="0"/>
        </w:rPr>
        <w:t xml:space="preserve">Thank you for your attention to this critical matter.</w:t>
      </w:r>
    </w:p>
    <w:p w:rsidR="00000000" w:rsidDel="00000000" w:rsidP="00000000" w:rsidRDefault="00000000" w:rsidRPr="00000000" w14:paraId="00000016">
      <w:pPr>
        <w:spacing w:after="160" w:line="259"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7">
      <w:pPr>
        <w:spacing w:after="240" w:before="240" w:line="259" w:lineRule="auto"/>
        <w:rPr>
          <w:b w:val="1"/>
        </w:rPr>
      </w:pPr>
      <w:r w:rsidDel="00000000" w:rsidR="00000000" w:rsidRPr="00000000">
        <w:rPr>
          <w:b w:val="1"/>
          <w:rtl w:val="0"/>
        </w:rPr>
        <w:t xml:space="preserve">[Your Name]</w:t>
        <w:br w:type="textWrapping"/>
        <w:t xml:space="preserve">Tukwila School [District Parent/Guardian or Staff Position Title]</w:t>
      </w:r>
    </w:p>
    <w:p w:rsidR="00000000" w:rsidDel="00000000" w:rsidP="00000000" w:rsidRDefault="00000000" w:rsidRPr="00000000" w14:paraId="00000018">
      <w:pPr>
        <w:spacing w:after="160" w:line="259" w:lineRule="auto"/>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