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0E691" w14:textId="77777777" w:rsidR="00DF3359" w:rsidRDefault="00806E7A">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Siskiyou Afterschool for Everyone (SAFE)</w:t>
      </w:r>
    </w:p>
    <w:p w14:paraId="329A5491" w14:textId="77777777" w:rsidR="00DF3359" w:rsidRDefault="00806E7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Pre-Authorization for Expenditures Over $499 </w:t>
      </w:r>
    </w:p>
    <w:p w14:paraId="65AB1D4F" w14:textId="77777777" w:rsidR="00DF3359" w:rsidRDefault="00806E7A">
      <w:pPr>
        <w:spacing w:line="240" w:lineRule="auto"/>
        <w:ind w:left="-540" w:firstLine="9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Siskiyou County Office of Education</w:t>
      </w:r>
    </w:p>
    <w:p w14:paraId="70904958" w14:textId="77777777" w:rsidR="00DF3359" w:rsidRDefault="00806E7A">
      <w:pPr>
        <w:spacing w:line="240" w:lineRule="auto"/>
        <w:ind w:left="-540" w:firstLine="9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t>Expanded Learning Program</w:t>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p>
    <w:p w14:paraId="6A5AB984" w14:textId="77777777" w:rsidR="00DF3359" w:rsidRDefault="00806E7A">
      <w:pPr>
        <w:spacing w:line="240" w:lineRule="auto"/>
        <w:ind w:left="-54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609 South Gold Street, Yreka, CA 96097</w:t>
      </w:r>
    </w:p>
    <w:p w14:paraId="358BE33B" w14:textId="77777777" w:rsidR="00DF3359" w:rsidRDefault="00DF3359">
      <w:pPr>
        <w:spacing w:line="240" w:lineRule="auto"/>
        <w:ind w:left="-540"/>
        <w:jc w:val="center"/>
        <w:rPr>
          <w:rFonts w:ascii="Times New Roman" w:eastAsia="Times New Roman" w:hAnsi="Times New Roman" w:cs="Times New Roman"/>
          <w:sz w:val="16"/>
          <w:szCs w:val="16"/>
        </w:rPr>
      </w:pPr>
    </w:p>
    <w:p w14:paraId="529925F3" w14:textId="63C6758B" w:rsidR="00DF3359" w:rsidRDefault="00806E7A">
      <w:pPr>
        <w:widowControl w:val="0"/>
        <w:spacing w:line="240" w:lineRule="auto"/>
        <w:ind w:hanging="450"/>
        <w:rPr>
          <w:rFonts w:ascii="Times New Roman" w:eastAsia="Times New Roman" w:hAnsi="Times New Roman" w:cs="Times New Roman"/>
          <w:b/>
          <w:shd w:val="clear" w:color="auto" w:fill="F3F3F3"/>
        </w:rPr>
      </w:pPr>
      <w:r>
        <w:rPr>
          <w:rFonts w:ascii="Times New Roman" w:eastAsia="Times New Roman" w:hAnsi="Times New Roman" w:cs="Times New Roman"/>
          <w:b/>
          <w:shd w:val="clear" w:color="auto" w:fill="F3F3F3"/>
        </w:rPr>
        <w:t>District/School:</w:t>
      </w:r>
      <w:r w:rsidR="00AB5152">
        <w:rPr>
          <w:rFonts w:ascii="Times New Roman" w:eastAsia="Times New Roman" w:hAnsi="Times New Roman" w:cs="Times New Roman"/>
          <w:b/>
          <w:shd w:val="clear" w:color="auto" w:fill="F3F3F3"/>
        </w:rPr>
        <w:t xml:space="preserve">  </w:t>
      </w:r>
      <w:bookmarkStart w:id="0" w:name="_GoBack"/>
      <w:bookmarkEnd w:id="0"/>
      <w:r w:rsidR="00AB5152">
        <w:rPr>
          <w:rFonts w:ascii="Times New Roman" w:eastAsia="Times New Roman" w:hAnsi="Times New Roman" w:cs="Times New Roman"/>
          <w:b/>
          <w:shd w:val="clear" w:color="auto" w:fill="F3F3F3"/>
        </w:rPr>
        <w:t xml:space="preserve"> </w:t>
      </w:r>
      <w:r>
        <w:rPr>
          <w:rFonts w:ascii="Times New Roman" w:eastAsia="Times New Roman" w:hAnsi="Times New Roman" w:cs="Times New Roman"/>
          <w:b/>
          <w:shd w:val="clear" w:color="auto" w:fill="F3F3F3"/>
        </w:rPr>
        <w:tab/>
      </w:r>
      <w:r>
        <w:rPr>
          <w:rFonts w:ascii="Times New Roman" w:eastAsia="Times New Roman" w:hAnsi="Times New Roman" w:cs="Times New Roman"/>
          <w:b/>
          <w:shd w:val="clear" w:color="auto" w:fill="F3F3F3"/>
        </w:rPr>
        <w:tab/>
      </w:r>
      <w:r w:rsidR="00AB5152">
        <w:rPr>
          <w:rFonts w:ascii="Times New Roman" w:eastAsia="Times New Roman" w:hAnsi="Times New Roman" w:cs="Times New Roman"/>
          <w:b/>
          <w:shd w:val="clear" w:color="auto" w:fill="F3F3F3"/>
        </w:rPr>
        <w:t xml:space="preserve">   </w:t>
      </w:r>
      <w:r>
        <w:rPr>
          <w:rFonts w:ascii="Times New Roman" w:eastAsia="Times New Roman" w:hAnsi="Times New Roman" w:cs="Times New Roman"/>
          <w:b/>
          <w:shd w:val="clear" w:color="auto" w:fill="F3F3F3"/>
        </w:rPr>
        <w:t xml:space="preserve">                       </w:t>
      </w:r>
      <w:r>
        <w:rPr>
          <w:rFonts w:ascii="Times New Roman" w:eastAsia="Times New Roman" w:hAnsi="Times New Roman" w:cs="Times New Roman"/>
          <w:b/>
          <w:shd w:val="clear" w:color="auto" w:fill="F3F3F3"/>
        </w:rPr>
        <w:t xml:space="preserve">Fiscal Year: </w:t>
      </w:r>
    </w:p>
    <w:p w14:paraId="5851BB1C" w14:textId="77777777" w:rsidR="00DF3359" w:rsidRDefault="00806E7A">
      <w:pPr>
        <w:numPr>
          <w:ilvl w:val="0"/>
          <w:numId w:val="1"/>
        </w:numPr>
        <w:ind w:left="-90"/>
        <w:rPr>
          <w:rFonts w:ascii="Times New Roman" w:eastAsia="Times New Roman" w:hAnsi="Times New Roman" w:cs="Times New Roman"/>
          <w:sz w:val="16"/>
          <w:szCs w:val="16"/>
        </w:rPr>
      </w:pPr>
      <w:r>
        <w:rPr>
          <w:rFonts w:ascii="Times New Roman" w:eastAsia="Times New Roman" w:hAnsi="Times New Roman" w:cs="Times New Roman"/>
          <w:sz w:val="16"/>
          <w:szCs w:val="16"/>
        </w:rPr>
        <w:t>This form is part of the SAFE process necessary to meet the requirements of the Before and After School Programs (BASP) Program Instrument regarding ASES funded inventory and the Program Assurances from the original ASES Application for Funding.</w:t>
      </w:r>
    </w:p>
    <w:p w14:paraId="52840739" w14:textId="77777777" w:rsidR="00DF3359" w:rsidRDefault="00806E7A">
      <w:pPr>
        <w:numPr>
          <w:ilvl w:val="0"/>
          <w:numId w:val="1"/>
        </w:numPr>
        <w:ind w:left="-90"/>
        <w:rPr>
          <w:rFonts w:ascii="Times New Roman" w:eastAsia="Times New Roman" w:hAnsi="Times New Roman" w:cs="Times New Roman"/>
          <w:sz w:val="16"/>
          <w:szCs w:val="16"/>
        </w:rPr>
      </w:pPr>
      <w:r>
        <w:rPr>
          <w:rFonts w:ascii="Times New Roman" w:eastAsia="Times New Roman" w:hAnsi="Times New Roman" w:cs="Times New Roman"/>
          <w:sz w:val="16"/>
          <w:szCs w:val="16"/>
          <w:u w:val="single"/>
        </w:rPr>
        <w:t>This is no</w:t>
      </w:r>
      <w:r>
        <w:rPr>
          <w:rFonts w:ascii="Times New Roman" w:eastAsia="Times New Roman" w:hAnsi="Times New Roman" w:cs="Times New Roman"/>
          <w:sz w:val="16"/>
          <w:szCs w:val="16"/>
          <w:u w:val="single"/>
        </w:rPr>
        <w:t>t a purchase order.</w:t>
      </w:r>
    </w:p>
    <w:tbl>
      <w:tblPr>
        <w:tblStyle w:val="a"/>
        <w:tblW w:w="10110" w:type="dxa"/>
        <w:tblInd w:w="-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25"/>
        <w:gridCol w:w="4785"/>
      </w:tblGrid>
      <w:tr w:rsidR="00DF3359" w14:paraId="643A2ED5" w14:textId="77777777">
        <w:tc>
          <w:tcPr>
            <w:tcW w:w="5325" w:type="dxa"/>
            <w:tcBorders>
              <w:top w:val="nil"/>
              <w:left w:val="nil"/>
              <w:bottom w:val="nil"/>
              <w:right w:val="nil"/>
            </w:tcBorders>
            <w:shd w:val="clear" w:color="auto" w:fill="auto"/>
            <w:tcMar>
              <w:top w:w="100" w:type="dxa"/>
              <w:left w:w="100" w:type="dxa"/>
              <w:bottom w:w="100" w:type="dxa"/>
              <w:right w:w="100" w:type="dxa"/>
            </w:tcMar>
          </w:tcPr>
          <w:p w14:paraId="2E15FEAF" w14:textId="77777777" w:rsidR="00DF3359" w:rsidRDefault="00806E7A">
            <w:pPr>
              <w:widowControl w:val="0"/>
              <w:pBdr>
                <w:top w:val="nil"/>
                <w:left w:val="nil"/>
                <w:bottom w:val="nil"/>
                <w:right w:val="nil"/>
                <w:between w:val="nil"/>
              </w:pBdr>
              <w:spacing w:line="240" w:lineRule="auto"/>
              <w:ind w:left="-90"/>
              <w:rPr>
                <w:rFonts w:ascii="Times New Roman" w:eastAsia="Times New Roman" w:hAnsi="Times New Roman" w:cs="Times New Roman"/>
                <w:b/>
                <w:sz w:val="16"/>
                <w:szCs w:val="16"/>
                <w:highlight w:val="white"/>
              </w:rPr>
            </w:pPr>
            <w:r>
              <w:rPr>
                <w:rFonts w:ascii="Times New Roman" w:eastAsia="Times New Roman" w:hAnsi="Times New Roman" w:cs="Times New Roman"/>
                <w:b/>
                <w:sz w:val="16"/>
                <w:szCs w:val="16"/>
                <w:highlight w:val="white"/>
              </w:rPr>
              <w:t>DIRECTIONS:</w:t>
            </w:r>
          </w:p>
          <w:p w14:paraId="1CD84569" w14:textId="77777777" w:rsidR="00DF3359" w:rsidRDefault="00806E7A">
            <w:pPr>
              <w:widowControl w:val="0"/>
              <w:numPr>
                <w:ilvl w:val="0"/>
                <w:numId w:val="2"/>
              </w:numPr>
              <w:pBdr>
                <w:top w:val="nil"/>
                <w:left w:val="nil"/>
                <w:bottom w:val="nil"/>
                <w:right w:val="nil"/>
                <w:between w:val="nil"/>
              </w:pBdr>
              <w:spacing w:line="240" w:lineRule="auto"/>
              <w:ind w:left="270"/>
              <w:rPr>
                <w:rFonts w:ascii="Times New Roman" w:eastAsia="Times New Roman" w:hAnsi="Times New Roman" w:cs="Times New Roman"/>
                <w:sz w:val="16"/>
                <w:szCs w:val="16"/>
                <w:highlight w:val="white"/>
              </w:rPr>
            </w:pPr>
            <w:r>
              <w:rPr>
                <w:rFonts w:ascii="Times New Roman" w:eastAsia="Times New Roman" w:hAnsi="Times New Roman" w:cs="Times New Roman"/>
                <w:sz w:val="16"/>
                <w:szCs w:val="16"/>
                <w:highlight w:val="white"/>
              </w:rPr>
              <w:t>Complete all shaded areas of form and submit via email or directly to the Expanded Learning office for approval.</w:t>
            </w:r>
          </w:p>
          <w:p w14:paraId="2FEB8BB6" w14:textId="77777777" w:rsidR="00DF3359" w:rsidRDefault="00806E7A">
            <w:pPr>
              <w:widowControl w:val="0"/>
              <w:numPr>
                <w:ilvl w:val="0"/>
                <w:numId w:val="2"/>
              </w:numPr>
              <w:pBdr>
                <w:top w:val="nil"/>
                <w:left w:val="nil"/>
                <w:bottom w:val="nil"/>
                <w:right w:val="nil"/>
                <w:between w:val="nil"/>
              </w:pBdr>
              <w:spacing w:line="240" w:lineRule="auto"/>
              <w:ind w:left="270"/>
              <w:rPr>
                <w:rFonts w:ascii="Times New Roman" w:eastAsia="Times New Roman" w:hAnsi="Times New Roman" w:cs="Times New Roman"/>
                <w:sz w:val="16"/>
                <w:szCs w:val="16"/>
                <w:highlight w:val="white"/>
              </w:rPr>
            </w:pPr>
            <w:r>
              <w:rPr>
                <w:rFonts w:ascii="Times New Roman" w:eastAsia="Times New Roman" w:hAnsi="Times New Roman" w:cs="Times New Roman"/>
                <w:sz w:val="16"/>
                <w:szCs w:val="16"/>
                <w:highlight w:val="white"/>
              </w:rPr>
              <w:t xml:space="preserve">All forms will be reviewed the first week of the month. </w:t>
            </w:r>
          </w:p>
          <w:p w14:paraId="7A5B924A" w14:textId="77777777" w:rsidR="00DF3359" w:rsidRDefault="00806E7A">
            <w:pPr>
              <w:widowControl w:val="0"/>
              <w:numPr>
                <w:ilvl w:val="0"/>
                <w:numId w:val="2"/>
              </w:numPr>
              <w:pBdr>
                <w:top w:val="nil"/>
                <w:left w:val="nil"/>
                <w:bottom w:val="nil"/>
                <w:right w:val="nil"/>
                <w:between w:val="nil"/>
              </w:pBdr>
              <w:spacing w:line="240" w:lineRule="auto"/>
              <w:ind w:left="270"/>
              <w:rPr>
                <w:rFonts w:ascii="Times New Roman" w:eastAsia="Times New Roman" w:hAnsi="Times New Roman" w:cs="Times New Roman"/>
                <w:sz w:val="16"/>
                <w:szCs w:val="16"/>
                <w:highlight w:val="white"/>
              </w:rPr>
            </w:pPr>
            <w:r>
              <w:rPr>
                <w:rFonts w:ascii="Times New Roman" w:eastAsia="Times New Roman" w:hAnsi="Times New Roman" w:cs="Times New Roman"/>
                <w:sz w:val="16"/>
                <w:szCs w:val="16"/>
                <w:highlight w:val="white"/>
              </w:rPr>
              <w:t>Allow for response by the Monday following the first week of month.</w:t>
            </w:r>
          </w:p>
          <w:p w14:paraId="26082489" w14:textId="77777777" w:rsidR="00DF3359" w:rsidRDefault="00806E7A">
            <w:pPr>
              <w:widowControl w:val="0"/>
              <w:numPr>
                <w:ilvl w:val="0"/>
                <w:numId w:val="2"/>
              </w:numPr>
              <w:pBdr>
                <w:top w:val="nil"/>
                <w:left w:val="nil"/>
                <w:bottom w:val="nil"/>
                <w:right w:val="nil"/>
                <w:between w:val="nil"/>
              </w:pBdr>
              <w:spacing w:line="240" w:lineRule="auto"/>
              <w:ind w:left="270"/>
              <w:rPr>
                <w:rFonts w:ascii="Times New Roman" w:eastAsia="Times New Roman" w:hAnsi="Times New Roman" w:cs="Times New Roman"/>
                <w:sz w:val="16"/>
                <w:szCs w:val="16"/>
                <w:highlight w:val="white"/>
              </w:rPr>
            </w:pPr>
            <w:r>
              <w:rPr>
                <w:rFonts w:ascii="Times New Roman" w:eastAsia="Times New Roman" w:hAnsi="Times New Roman" w:cs="Times New Roman"/>
                <w:sz w:val="16"/>
                <w:szCs w:val="16"/>
                <w:highlight w:val="white"/>
              </w:rPr>
              <w:t>Yearly cut-off to request over $499.00 purchase is the first Friday in May.</w:t>
            </w:r>
          </w:p>
          <w:p w14:paraId="216E54CB" w14:textId="77777777" w:rsidR="00DF3359" w:rsidRDefault="00806E7A">
            <w:pPr>
              <w:widowControl w:val="0"/>
              <w:numPr>
                <w:ilvl w:val="0"/>
                <w:numId w:val="2"/>
              </w:numPr>
              <w:pBdr>
                <w:top w:val="nil"/>
                <w:left w:val="nil"/>
                <w:bottom w:val="nil"/>
                <w:right w:val="nil"/>
                <w:between w:val="nil"/>
              </w:pBdr>
              <w:spacing w:line="240" w:lineRule="auto"/>
              <w:ind w:left="270"/>
              <w:rPr>
                <w:rFonts w:ascii="Times New Roman" w:eastAsia="Times New Roman" w:hAnsi="Times New Roman" w:cs="Times New Roman"/>
                <w:b/>
                <w:sz w:val="16"/>
                <w:szCs w:val="16"/>
                <w:highlight w:val="white"/>
              </w:rPr>
            </w:pPr>
            <w:r>
              <w:rPr>
                <w:rFonts w:ascii="Times New Roman" w:eastAsia="Times New Roman" w:hAnsi="Times New Roman" w:cs="Times New Roman"/>
                <w:b/>
                <w:sz w:val="16"/>
                <w:szCs w:val="16"/>
                <w:highlight w:val="white"/>
              </w:rPr>
              <w:t>Written approval must be received from the Expanded Learning office prior to ordering.</w:t>
            </w:r>
          </w:p>
        </w:tc>
        <w:tc>
          <w:tcPr>
            <w:tcW w:w="4785" w:type="dxa"/>
            <w:tcBorders>
              <w:top w:val="nil"/>
              <w:left w:val="nil"/>
              <w:bottom w:val="nil"/>
              <w:right w:val="nil"/>
            </w:tcBorders>
            <w:shd w:val="clear" w:color="auto" w:fill="auto"/>
            <w:tcMar>
              <w:top w:w="100" w:type="dxa"/>
              <w:left w:w="100" w:type="dxa"/>
              <w:bottom w:w="100" w:type="dxa"/>
              <w:right w:w="100" w:type="dxa"/>
            </w:tcMar>
          </w:tcPr>
          <w:p w14:paraId="20B7ABFE" w14:textId="77777777" w:rsidR="00DF3359" w:rsidRDefault="00806E7A">
            <w:pPr>
              <w:widowControl w:val="0"/>
              <w:pBdr>
                <w:top w:val="nil"/>
                <w:left w:val="nil"/>
                <w:bottom w:val="nil"/>
                <w:right w:val="nil"/>
                <w:between w:val="nil"/>
              </w:pBdr>
              <w:spacing w:line="240" w:lineRule="auto"/>
              <w:ind w:left="-90"/>
              <w:rPr>
                <w:rFonts w:ascii="Times New Roman" w:eastAsia="Times New Roman" w:hAnsi="Times New Roman" w:cs="Times New Roman"/>
                <w:b/>
                <w:sz w:val="16"/>
                <w:szCs w:val="16"/>
              </w:rPr>
            </w:pPr>
            <w:r>
              <w:rPr>
                <w:rFonts w:ascii="Times New Roman" w:eastAsia="Times New Roman" w:hAnsi="Times New Roman" w:cs="Times New Roman"/>
                <w:b/>
                <w:sz w:val="16"/>
                <w:szCs w:val="16"/>
              </w:rPr>
              <w:t>NOTE:</w:t>
            </w:r>
          </w:p>
          <w:p w14:paraId="414DE43F" w14:textId="77777777" w:rsidR="00DF3359" w:rsidRDefault="00806E7A">
            <w:pPr>
              <w:widowControl w:val="0"/>
              <w:pBdr>
                <w:top w:val="nil"/>
                <w:left w:val="nil"/>
                <w:bottom w:val="nil"/>
                <w:right w:val="nil"/>
                <w:between w:val="nil"/>
              </w:pBdr>
              <w:spacing w:line="240" w:lineRule="auto"/>
              <w:ind w:left="-90"/>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If a school is going to purchase an item with a cost of over $499.00 including tax and shipping, yet only pay a portion of the cost using SAFE funds, this form is required and must still be submitted to the Expanded Learning office. </w:t>
            </w:r>
          </w:p>
        </w:tc>
      </w:tr>
    </w:tbl>
    <w:p w14:paraId="27239B70" w14:textId="77777777" w:rsidR="00DF3359" w:rsidRDefault="00806E7A">
      <w:pPr>
        <w:widowControl w:val="0"/>
        <w:spacing w:line="240" w:lineRule="auto"/>
        <w:ind w:left="-540" w:hanging="90"/>
        <w:rPr>
          <w:rFonts w:ascii="Times New Roman" w:eastAsia="Times New Roman" w:hAnsi="Times New Roman" w:cs="Times New Roman"/>
          <w:b/>
          <w:sz w:val="20"/>
          <w:szCs w:val="20"/>
          <w:u w:val="single"/>
        </w:rPr>
      </w:pPr>
      <w:r>
        <w:rPr>
          <w:rFonts w:ascii="Times New Roman" w:eastAsia="Times New Roman" w:hAnsi="Times New Roman" w:cs="Times New Roman"/>
          <w:b/>
          <w:sz w:val="20"/>
          <w:szCs w:val="20"/>
          <w:u w:val="single"/>
        </w:rPr>
        <w:t>Split Fund Purchase</w:t>
      </w:r>
    </w:p>
    <w:p w14:paraId="1C0EED68" w14:textId="77777777" w:rsidR="00DF3359" w:rsidRDefault="00806E7A">
      <w:pPr>
        <w:widowControl w:val="0"/>
        <w:spacing w:line="240" w:lineRule="auto"/>
        <w:ind w:left="-540"/>
        <w:rPr>
          <w:rFonts w:ascii="Times New Roman" w:eastAsia="Times New Roman" w:hAnsi="Times New Roman" w:cs="Times New Roman"/>
          <w:sz w:val="16"/>
          <w:szCs w:val="16"/>
        </w:rPr>
      </w:pPr>
      <w:r>
        <w:rPr>
          <w:rFonts w:ascii="Times New Roman" w:eastAsia="Times New Roman" w:hAnsi="Times New Roman" w:cs="Times New Roman"/>
          <w:sz w:val="16"/>
          <w:szCs w:val="16"/>
        </w:rPr>
        <w:t>If a purchase is made for use exclusively during SAFE time and SAFE room(s) only, using 100% SAFE funds is appropriate. If an item(s) is purchased for use during both regular day school and SAFE, Expanded Learning requires 1/3 SAFE funds and 2/3 district f</w:t>
      </w:r>
      <w:r>
        <w:rPr>
          <w:rFonts w:ascii="Times New Roman" w:eastAsia="Times New Roman" w:hAnsi="Times New Roman" w:cs="Times New Roman"/>
          <w:sz w:val="16"/>
          <w:szCs w:val="16"/>
        </w:rPr>
        <w:t xml:space="preserve">unds be used. Please refer to additional guidelines regarding split fund purchases in the Expanded Learning Handbook available online at </w:t>
      </w:r>
      <w:hyperlink r:id="rId5">
        <w:r>
          <w:rPr>
            <w:rFonts w:ascii="Times New Roman" w:eastAsia="Times New Roman" w:hAnsi="Times New Roman" w:cs="Times New Roman"/>
            <w:color w:val="1155CC"/>
            <w:sz w:val="16"/>
            <w:szCs w:val="16"/>
            <w:u w:val="single"/>
          </w:rPr>
          <w:t>https://www.siskiyoucoe.net/Page/225</w:t>
        </w:r>
      </w:hyperlink>
      <w:r>
        <w:rPr>
          <w:rFonts w:ascii="Times New Roman" w:eastAsia="Times New Roman" w:hAnsi="Times New Roman" w:cs="Times New Roman"/>
          <w:sz w:val="16"/>
          <w:szCs w:val="16"/>
        </w:rPr>
        <w:t>.</w:t>
      </w:r>
    </w:p>
    <w:p w14:paraId="03B680D5" w14:textId="77777777" w:rsidR="00DF3359" w:rsidRDefault="00DF3359">
      <w:pPr>
        <w:widowControl w:val="0"/>
        <w:spacing w:line="240" w:lineRule="auto"/>
        <w:ind w:left="-360"/>
        <w:rPr>
          <w:rFonts w:ascii="Times New Roman" w:eastAsia="Times New Roman" w:hAnsi="Times New Roman" w:cs="Times New Roman"/>
          <w:sz w:val="14"/>
          <w:szCs w:val="14"/>
        </w:rPr>
      </w:pPr>
    </w:p>
    <w:p w14:paraId="0B791AE3" w14:textId="49295237" w:rsidR="00DF3359" w:rsidRDefault="00806E7A">
      <w:pPr>
        <w:widowControl w:val="0"/>
        <w:spacing w:line="240" w:lineRule="auto"/>
        <w:ind w:left="-450" w:hanging="90"/>
        <w:rPr>
          <w:rFonts w:ascii="Times New Roman" w:eastAsia="Times New Roman" w:hAnsi="Times New Roman" w:cs="Times New Roman"/>
          <w:b/>
          <w:sz w:val="20"/>
          <w:szCs w:val="20"/>
          <w:shd w:val="clear" w:color="auto" w:fill="EFEFEF"/>
        </w:rPr>
      </w:pPr>
      <w:r>
        <w:rPr>
          <w:rFonts w:ascii="Times New Roman" w:eastAsia="Times New Roman" w:hAnsi="Times New Roman" w:cs="Times New Roman"/>
          <w:b/>
          <w:sz w:val="20"/>
          <w:szCs w:val="20"/>
          <w:shd w:val="clear" w:color="auto" w:fill="EFEFEF"/>
        </w:rPr>
        <w:t xml:space="preserve">Will the following purchase be a split fund purchase (⅓ SAFE, ⅔ District Funds)?     </w:t>
      </w:r>
      <w:r>
        <w:rPr>
          <w:rFonts w:ascii="Times New Roman" w:eastAsia="Times New Roman" w:hAnsi="Times New Roman" w:cs="Times New Roman"/>
          <w:b/>
          <w:sz w:val="20"/>
          <w:szCs w:val="20"/>
          <w:shd w:val="clear" w:color="auto" w:fill="EFEFEF"/>
        </w:rPr>
        <w:t>𝤿</w:t>
      </w:r>
      <w:r>
        <w:rPr>
          <w:rFonts w:ascii="Times New Roman" w:eastAsia="Times New Roman" w:hAnsi="Times New Roman" w:cs="Times New Roman"/>
          <w:b/>
          <w:sz w:val="20"/>
          <w:szCs w:val="20"/>
          <w:shd w:val="clear" w:color="auto" w:fill="EFEFEF"/>
        </w:rPr>
        <w:t xml:space="preserve"> Yes     </w:t>
      </w:r>
      <w:r>
        <w:rPr>
          <w:rFonts w:ascii="Times New Roman" w:eastAsia="Times New Roman" w:hAnsi="Times New Roman" w:cs="Times New Roman"/>
          <w:b/>
          <w:sz w:val="20"/>
          <w:szCs w:val="20"/>
          <w:shd w:val="clear" w:color="auto" w:fill="EFEFEF"/>
        </w:rPr>
        <w:t>𝤿</w:t>
      </w:r>
      <w:r>
        <w:rPr>
          <w:rFonts w:ascii="Times New Roman" w:eastAsia="Times New Roman" w:hAnsi="Times New Roman" w:cs="Times New Roman"/>
          <w:b/>
          <w:sz w:val="20"/>
          <w:szCs w:val="20"/>
          <w:shd w:val="clear" w:color="auto" w:fill="EFEFEF"/>
        </w:rPr>
        <w:t xml:space="preserve"> No</w:t>
      </w:r>
    </w:p>
    <w:p w14:paraId="40093016" w14:textId="28F164FE" w:rsidR="00DF3359" w:rsidRDefault="00806E7A">
      <w:pPr>
        <w:widowControl w:val="0"/>
        <w:spacing w:line="240" w:lineRule="auto"/>
        <w:ind w:left="-450" w:hanging="90"/>
        <w:rPr>
          <w:rFonts w:ascii="Times New Roman" w:eastAsia="Times New Roman" w:hAnsi="Times New Roman" w:cs="Times New Roman"/>
          <w:b/>
          <w:sz w:val="20"/>
          <w:szCs w:val="20"/>
          <w:shd w:val="clear" w:color="auto" w:fill="EFEFEF"/>
        </w:rPr>
      </w:pPr>
      <w:r>
        <w:rPr>
          <w:rFonts w:ascii="Times New Roman" w:eastAsia="Times New Roman" w:hAnsi="Times New Roman" w:cs="Times New Roman"/>
          <w:b/>
          <w:sz w:val="20"/>
          <w:szCs w:val="20"/>
          <w:shd w:val="clear" w:color="auto" w:fill="EFEFEF"/>
        </w:rPr>
        <w:t xml:space="preserve">                                                                                                                             ⅓ Amount $ </w:t>
      </w:r>
    </w:p>
    <w:p w14:paraId="3B86899E" w14:textId="77777777" w:rsidR="00DF3359" w:rsidRDefault="00DF3359">
      <w:pPr>
        <w:widowControl w:val="0"/>
        <w:spacing w:line="240" w:lineRule="auto"/>
        <w:rPr>
          <w:rFonts w:ascii="Times New Roman" w:eastAsia="Times New Roman" w:hAnsi="Times New Roman" w:cs="Times New Roman"/>
          <w:sz w:val="14"/>
          <w:szCs w:val="14"/>
        </w:rPr>
      </w:pPr>
    </w:p>
    <w:p w14:paraId="335A5322" w14:textId="77777777" w:rsidR="00DF3359" w:rsidRDefault="00806E7A">
      <w:pPr>
        <w:widowControl w:val="0"/>
        <w:spacing w:line="240" w:lineRule="auto"/>
        <w:ind w:left="-540"/>
        <w:rPr>
          <w:rFonts w:ascii="Times New Roman" w:eastAsia="Times New Roman" w:hAnsi="Times New Roman" w:cs="Times New Roman"/>
          <w:sz w:val="20"/>
          <w:szCs w:val="20"/>
          <w:u w:val="single"/>
          <w:shd w:val="clear" w:color="auto" w:fill="D9D9D9"/>
        </w:rPr>
      </w:pPr>
      <w:r>
        <w:rPr>
          <w:rFonts w:ascii="Times New Roman" w:eastAsia="Times New Roman" w:hAnsi="Times New Roman" w:cs="Times New Roman"/>
          <w:b/>
          <w:sz w:val="20"/>
          <w:szCs w:val="20"/>
          <w:u w:val="single"/>
        </w:rPr>
        <w:t>Requesting Autho</w:t>
      </w:r>
      <w:r>
        <w:rPr>
          <w:rFonts w:ascii="Times New Roman" w:eastAsia="Times New Roman" w:hAnsi="Times New Roman" w:cs="Times New Roman"/>
          <w:b/>
          <w:sz w:val="20"/>
          <w:szCs w:val="20"/>
          <w:u w:val="single"/>
        </w:rPr>
        <w:t>rization to Purchase Items(s)</w:t>
      </w:r>
    </w:p>
    <w:p w14:paraId="2B3405F0" w14:textId="77777777" w:rsidR="00DF3359" w:rsidRDefault="00806E7A">
      <w:pPr>
        <w:widowControl w:val="0"/>
        <w:spacing w:line="240" w:lineRule="auto"/>
        <w:ind w:left="-90" w:hanging="450"/>
        <w:rPr>
          <w:rFonts w:ascii="Times New Roman" w:eastAsia="Times New Roman" w:hAnsi="Times New Roman" w:cs="Times New Roman"/>
          <w:sz w:val="16"/>
          <w:szCs w:val="16"/>
        </w:rPr>
      </w:pPr>
      <w:r>
        <w:rPr>
          <w:rFonts w:ascii="Times New Roman" w:eastAsia="Times New Roman" w:hAnsi="Times New Roman" w:cs="Times New Roman"/>
          <w:sz w:val="18"/>
          <w:szCs w:val="18"/>
        </w:rPr>
        <w:t>Please attach a picture of the item being ordered from the vendor where it is being purchased.</w:t>
      </w:r>
    </w:p>
    <w:tbl>
      <w:tblPr>
        <w:tblStyle w:val="a0"/>
        <w:tblW w:w="10275" w:type="dxa"/>
        <w:tblInd w:w="-5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55"/>
        <w:gridCol w:w="2385"/>
        <w:gridCol w:w="1635"/>
        <w:gridCol w:w="1440"/>
        <w:gridCol w:w="1380"/>
        <w:gridCol w:w="1980"/>
      </w:tblGrid>
      <w:tr w:rsidR="00DF3359" w14:paraId="5220DBC5" w14:textId="77777777">
        <w:trPr>
          <w:trHeight w:val="600"/>
        </w:trPr>
        <w:tc>
          <w:tcPr>
            <w:tcW w:w="1455" w:type="dxa"/>
            <w:shd w:val="clear" w:color="auto" w:fill="FFFFFF"/>
            <w:tcMar>
              <w:top w:w="100" w:type="dxa"/>
              <w:left w:w="100" w:type="dxa"/>
              <w:bottom w:w="100" w:type="dxa"/>
              <w:right w:w="100" w:type="dxa"/>
            </w:tcMar>
          </w:tcPr>
          <w:p w14:paraId="05D47FB7" w14:textId="77777777" w:rsidR="00DF3359" w:rsidRDefault="00806E7A">
            <w:pPr>
              <w:widowControl w:val="0"/>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Object Code*</w:t>
            </w:r>
          </w:p>
          <w:p w14:paraId="44343372" w14:textId="77777777" w:rsidR="00DF3359" w:rsidRDefault="00DF3359">
            <w:pPr>
              <w:widowControl w:val="0"/>
              <w:spacing w:line="240" w:lineRule="auto"/>
              <w:jc w:val="center"/>
              <w:rPr>
                <w:rFonts w:ascii="Times New Roman" w:eastAsia="Times New Roman" w:hAnsi="Times New Roman" w:cs="Times New Roman"/>
                <w:b/>
                <w:sz w:val="18"/>
                <w:szCs w:val="18"/>
              </w:rPr>
            </w:pPr>
          </w:p>
        </w:tc>
        <w:tc>
          <w:tcPr>
            <w:tcW w:w="2385" w:type="dxa"/>
            <w:shd w:val="clear" w:color="auto" w:fill="FFFFFF"/>
            <w:tcMar>
              <w:top w:w="100" w:type="dxa"/>
              <w:left w:w="100" w:type="dxa"/>
              <w:bottom w:w="100" w:type="dxa"/>
              <w:right w:w="100" w:type="dxa"/>
            </w:tcMar>
          </w:tcPr>
          <w:p w14:paraId="21A67D73" w14:textId="77777777" w:rsidR="00DF3359" w:rsidRDefault="00806E7A">
            <w:pPr>
              <w:widowControl w:val="0"/>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Item Description</w:t>
            </w:r>
          </w:p>
          <w:p w14:paraId="0B2760E0" w14:textId="77777777" w:rsidR="00DF3359" w:rsidRDefault="00DF3359">
            <w:pPr>
              <w:widowControl w:val="0"/>
              <w:spacing w:line="240" w:lineRule="auto"/>
              <w:jc w:val="center"/>
              <w:rPr>
                <w:rFonts w:ascii="Times New Roman" w:eastAsia="Times New Roman" w:hAnsi="Times New Roman" w:cs="Times New Roman"/>
                <w:b/>
                <w:sz w:val="18"/>
                <w:szCs w:val="18"/>
              </w:rPr>
            </w:pPr>
          </w:p>
        </w:tc>
        <w:tc>
          <w:tcPr>
            <w:tcW w:w="1635" w:type="dxa"/>
            <w:shd w:val="clear" w:color="auto" w:fill="FFFFFF"/>
            <w:tcMar>
              <w:top w:w="100" w:type="dxa"/>
              <w:left w:w="100" w:type="dxa"/>
              <w:bottom w:w="100" w:type="dxa"/>
              <w:right w:w="100" w:type="dxa"/>
            </w:tcMar>
          </w:tcPr>
          <w:p w14:paraId="00BC186B" w14:textId="77777777" w:rsidR="00DF3359" w:rsidRDefault="00806E7A">
            <w:pPr>
              <w:widowControl w:val="0"/>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Vendor</w:t>
            </w:r>
          </w:p>
          <w:p w14:paraId="4B016656" w14:textId="77777777" w:rsidR="00DF3359" w:rsidRDefault="00DF3359">
            <w:pPr>
              <w:widowControl w:val="0"/>
              <w:spacing w:line="240" w:lineRule="auto"/>
              <w:jc w:val="center"/>
              <w:rPr>
                <w:rFonts w:ascii="Times New Roman" w:eastAsia="Times New Roman" w:hAnsi="Times New Roman" w:cs="Times New Roman"/>
                <w:b/>
                <w:sz w:val="18"/>
                <w:szCs w:val="18"/>
              </w:rPr>
            </w:pPr>
          </w:p>
        </w:tc>
        <w:tc>
          <w:tcPr>
            <w:tcW w:w="1440" w:type="dxa"/>
            <w:shd w:val="clear" w:color="auto" w:fill="FFFFFF"/>
            <w:tcMar>
              <w:top w:w="100" w:type="dxa"/>
              <w:left w:w="100" w:type="dxa"/>
              <w:bottom w:w="100" w:type="dxa"/>
              <w:right w:w="100" w:type="dxa"/>
            </w:tcMar>
          </w:tcPr>
          <w:p w14:paraId="0FBFC431" w14:textId="77777777" w:rsidR="00DF3359" w:rsidRDefault="00806E7A">
            <w:pPr>
              <w:widowControl w:val="0"/>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Quantity</w:t>
            </w:r>
          </w:p>
          <w:p w14:paraId="4AD64DAA" w14:textId="77777777" w:rsidR="00DF3359" w:rsidRDefault="00DF3359">
            <w:pPr>
              <w:widowControl w:val="0"/>
              <w:spacing w:line="240" w:lineRule="auto"/>
              <w:jc w:val="center"/>
              <w:rPr>
                <w:rFonts w:ascii="Times New Roman" w:eastAsia="Times New Roman" w:hAnsi="Times New Roman" w:cs="Times New Roman"/>
                <w:b/>
                <w:sz w:val="18"/>
                <w:szCs w:val="18"/>
              </w:rPr>
            </w:pPr>
          </w:p>
        </w:tc>
        <w:tc>
          <w:tcPr>
            <w:tcW w:w="1380" w:type="dxa"/>
            <w:shd w:val="clear" w:color="auto" w:fill="FFFFFF"/>
            <w:tcMar>
              <w:top w:w="100" w:type="dxa"/>
              <w:left w:w="100" w:type="dxa"/>
              <w:bottom w:w="100" w:type="dxa"/>
              <w:right w:w="100" w:type="dxa"/>
            </w:tcMar>
          </w:tcPr>
          <w:p w14:paraId="1A6E3FA3" w14:textId="77777777" w:rsidR="00DF3359" w:rsidRDefault="00806E7A">
            <w:pPr>
              <w:widowControl w:val="0"/>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Price Per item</w:t>
            </w:r>
          </w:p>
          <w:p w14:paraId="128C11A1" w14:textId="77777777" w:rsidR="00DF3359" w:rsidRDefault="00DF3359">
            <w:pPr>
              <w:widowControl w:val="0"/>
              <w:spacing w:line="240" w:lineRule="auto"/>
              <w:jc w:val="center"/>
              <w:rPr>
                <w:rFonts w:ascii="Times New Roman" w:eastAsia="Times New Roman" w:hAnsi="Times New Roman" w:cs="Times New Roman"/>
                <w:b/>
                <w:sz w:val="18"/>
                <w:szCs w:val="18"/>
              </w:rPr>
            </w:pPr>
          </w:p>
        </w:tc>
        <w:tc>
          <w:tcPr>
            <w:tcW w:w="1980" w:type="dxa"/>
            <w:shd w:val="clear" w:color="auto" w:fill="FFFFFF"/>
            <w:tcMar>
              <w:top w:w="100" w:type="dxa"/>
              <w:left w:w="100" w:type="dxa"/>
              <w:bottom w:w="100" w:type="dxa"/>
              <w:right w:w="100" w:type="dxa"/>
            </w:tcMar>
          </w:tcPr>
          <w:p w14:paraId="228D16EC" w14:textId="77777777" w:rsidR="00DF3359" w:rsidRDefault="00806E7A">
            <w:pPr>
              <w:widowControl w:val="0"/>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Estimated Total Cost</w:t>
            </w:r>
          </w:p>
          <w:p w14:paraId="19B50F83" w14:textId="77777777" w:rsidR="00DF3359" w:rsidRDefault="00806E7A">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Include estimated tax and shipping costs</w:t>
            </w:r>
          </w:p>
        </w:tc>
      </w:tr>
      <w:tr w:rsidR="00DF3359" w14:paraId="0A023B41" w14:textId="77777777">
        <w:trPr>
          <w:trHeight w:val="560"/>
        </w:trPr>
        <w:tc>
          <w:tcPr>
            <w:tcW w:w="1455" w:type="dxa"/>
            <w:shd w:val="clear" w:color="auto" w:fill="FFFFFF"/>
            <w:tcMar>
              <w:top w:w="100" w:type="dxa"/>
              <w:left w:w="100" w:type="dxa"/>
              <w:bottom w:w="100" w:type="dxa"/>
              <w:right w:w="100" w:type="dxa"/>
            </w:tcMar>
          </w:tcPr>
          <w:p w14:paraId="519C03D6" w14:textId="77777777" w:rsidR="00DF3359" w:rsidRDefault="00DF3359">
            <w:pPr>
              <w:widowControl w:val="0"/>
              <w:spacing w:line="240" w:lineRule="auto"/>
              <w:rPr>
                <w:rFonts w:ascii="Times New Roman" w:eastAsia="Times New Roman" w:hAnsi="Times New Roman" w:cs="Times New Roman"/>
                <w:b/>
                <w:sz w:val="16"/>
                <w:szCs w:val="16"/>
                <w:highlight w:val="white"/>
              </w:rPr>
            </w:pPr>
          </w:p>
        </w:tc>
        <w:tc>
          <w:tcPr>
            <w:tcW w:w="2385" w:type="dxa"/>
            <w:shd w:val="clear" w:color="auto" w:fill="FFFFFF"/>
            <w:tcMar>
              <w:top w:w="100" w:type="dxa"/>
              <w:left w:w="100" w:type="dxa"/>
              <w:bottom w:w="100" w:type="dxa"/>
              <w:right w:w="100" w:type="dxa"/>
            </w:tcMar>
          </w:tcPr>
          <w:p w14:paraId="694BF877" w14:textId="77777777" w:rsidR="00DF3359" w:rsidRDefault="00DF3359">
            <w:pPr>
              <w:widowControl w:val="0"/>
              <w:spacing w:line="240" w:lineRule="auto"/>
              <w:rPr>
                <w:rFonts w:ascii="Times New Roman" w:eastAsia="Times New Roman" w:hAnsi="Times New Roman" w:cs="Times New Roman"/>
                <w:b/>
                <w:sz w:val="16"/>
                <w:szCs w:val="16"/>
                <w:highlight w:val="white"/>
              </w:rPr>
            </w:pPr>
          </w:p>
          <w:p w14:paraId="2287D143" w14:textId="77777777" w:rsidR="00DF3359" w:rsidRDefault="00DF3359">
            <w:pPr>
              <w:widowControl w:val="0"/>
              <w:spacing w:line="240" w:lineRule="auto"/>
              <w:rPr>
                <w:rFonts w:ascii="Times New Roman" w:eastAsia="Times New Roman" w:hAnsi="Times New Roman" w:cs="Times New Roman"/>
                <w:b/>
                <w:sz w:val="16"/>
                <w:szCs w:val="16"/>
                <w:highlight w:val="white"/>
              </w:rPr>
            </w:pPr>
          </w:p>
        </w:tc>
        <w:tc>
          <w:tcPr>
            <w:tcW w:w="1635" w:type="dxa"/>
            <w:shd w:val="clear" w:color="auto" w:fill="FFFFFF"/>
            <w:tcMar>
              <w:top w:w="100" w:type="dxa"/>
              <w:left w:w="100" w:type="dxa"/>
              <w:bottom w:w="100" w:type="dxa"/>
              <w:right w:w="100" w:type="dxa"/>
            </w:tcMar>
          </w:tcPr>
          <w:p w14:paraId="4F73BD9F" w14:textId="77777777" w:rsidR="00DF3359" w:rsidRDefault="00DF3359">
            <w:pPr>
              <w:widowControl w:val="0"/>
              <w:spacing w:line="240" w:lineRule="auto"/>
              <w:rPr>
                <w:rFonts w:ascii="Times New Roman" w:eastAsia="Times New Roman" w:hAnsi="Times New Roman" w:cs="Times New Roman"/>
                <w:b/>
                <w:sz w:val="16"/>
                <w:szCs w:val="16"/>
                <w:highlight w:val="white"/>
              </w:rPr>
            </w:pPr>
          </w:p>
          <w:p w14:paraId="263E6524" w14:textId="77777777" w:rsidR="00DF3359" w:rsidRDefault="00DF3359">
            <w:pPr>
              <w:widowControl w:val="0"/>
              <w:spacing w:line="240" w:lineRule="auto"/>
              <w:rPr>
                <w:rFonts w:ascii="Times New Roman" w:eastAsia="Times New Roman" w:hAnsi="Times New Roman" w:cs="Times New Roman"/>
                <w:b/>
                <w:sz w:val="16"/>
                <w:szCs w:val="16"/>
                <w:highlight w:val="white"/>
              </w:rPr>
            </w:pPr>
          </w:p>
        </w:tc>
        <w:tc>
          <w:tcPr>
            <w:tcW w:w="1440" w:type="dxa"/>
            <w:shd w:val="clear" w:color="auto" w:fill="FFFFFF"/>
            <w:tcMar>
              <w:top w:w="100" w:type="dxa"/>
              <w:left w:w="100" w:type="dxa"/>
              <w:bottom w:w="100" w:type="dxa"/>
              <w:right w:w="100" w:type="dxa"/>
            </w:tcMar>
          </w:tcPr>
          <w:p w14:paraId="42BACA87" w14:textId="77777777" w:rsidR="00DF3359" w:rsidRDefault="00DF3359">
            <w:pPr>
              <w:widowControl w:val="0"/>
              <w:spacing w:line="240" w:lineRule="auto"/>
              <w:rPr>
                <w:rFonts w:ascii="Times New Roman" w:eastAsia="Times New Roman" w:hAnsi="Times New Roman" w:cs="Times New Roman"/>
                <w:b/>
                <w:sz w:val="16"/>
                <w:szCs w:val="16"/>
                <w:highlight w:val="white"/>
              </w:rPr>
            </w:pPr>
          </w:p>
          <w:p w14:paraId="12F87C94" w14:textId="77777777" w:rsidR="00DF3359" w:rsidRDefault="00DF3359">
            <w:pPr>
              <w:widowControl w:val="0"/>
              <w:spacing w:line="240" w:lineRule="auto"/>
              <w:rPr>
                <w:rFonts w:ascii="Times New Roman" w:eastAsia="Times New Roman" w:hAnsi="Times New Roman" w:cs="Times New Roman"/>
                <w:b/>
                <w:sz w:val="16"/>
                <w:szCs w:val="16"/>
                <w:highlight w:val="white"/>
              </w:rPr>
            </w:pPr>
          </w:p>
        </w:tc>
        <w:tc>
          <w:tcPr>
            <w:tcW w:w="1380" w:type="dxa"/>
            <w:shd w:val="clear" w:color="auto" w:fill="FFFFFF"/>
            <w:tcMar>
              <w:top w:w="100" w:type="dxa"/>
              <w:left w:w="100" w:type="dxa"/>
              <w:bottom w:w="100" w:type="dxa"/>
              <w:right w:w="100" w:type="dxa"/>
            </w:tcMar>
          </w:tcPr>
          <w:p w14:paraId="61D003F1" w14:textId="77777777" w:rsidR="00DF3359" w:rsidRDefault="00DF3359">
            <w:pPr>
              <w:widowControl w:val="0"/>
              <w:spacing w:line="240" w:lineRule="auto"/>
              <w:rPr>
                <w:rFonts w:ascii="Times New Roman" w:eastAsia="Times New Roman" w:hAnsi="Times New Roman" w:cs="Times New Roman"/>
                <w:b/>
                <w:sz w:val="16"/>
                <w:szCs w:val="16"/>
                <w:highlight w:val="white"/>
              </w:rPr>
            </w:pPr>
          </w:p>
          <w:p w14:paraId="04342E03" w14:textId="77777777" w:rsidR="00DF3359" w:rsidRDefault="00DF3359">
            <w:pPr>
              <w:widowControl w:val="0"/>
              <w:spacing w:line="240" w:lineRule="auto"/>
              <w:rPr>
                <w:rFonts w:ascii="Times New Roman" w:eastAsia="Times New Roman" w:hAnsi="Times New Roman" w:cs="Times New Roman"/>
                <w:b/>
                <w:sz w:val="16"/>
                <w:szCs w:val="16"/>
                <w:highlight w:val="white"/>
              </w:rPr>
            </w:pPr>
          </w:p>
        </w:tc>
        <w:tc>
          <w:tcPr>
            <w:tcW w:w="1980" w:type="dxa"/>
            <w:shd w:val="clear" w:color="auto" w:fill="FFFFFF"/>
            <w:tcMar>
              <w:top w:w="100" w:type="dxa"/>
              <w:left w:w="100" w:type="dxa"/>
              <w:bottom w:w="100" w:type="dxa"/>
              <w:right w:w="100" w:type="dxa"/>
            </w:tcMar>
          </w:tcPr>
          <w:p w14:paraId="60D5ED6C" w14:textId="77777777" w:rsidR="00DF3359" w:rsidRDefault="00DF3359">
            <w:pPr>
              <w:widowControl w:val="0"/>
              <w:spacing w:line="240" w:lineRule="auto"/>
              <w:ind w:left="-450"/>
              <w:rPr>
                <w:rFonts w:ascii="Times New Roman" w:eastAsia="Times New Roman" w:hAnsi="Times New Roman" w:cs="Times New Roman"/>
                <w:b/>
                <w:sz w:val="16"/>
                <w:szCs w:val="16"/>
                <w:highlight w:val="white"/>
              </w:rPr>
            </w:pPr>
          </w:p>
        </w:tc>
      </w:tr>
      <w:tr w:rsidR="00DF3359" w14:paraId="6F6E7835" w14:textId="77777777">
        <w:trPr>
          <w:trHeight w:val="560"/>
        </w:trPr>
        <w:tc>
          <w:tcPr>
            <w:tcW w:w="1455" w:type="dxa"/>
            <w:shd w:val="clear" w:color="auto" w:fill="FFFFFF"/>
            <w:tcMar>
              <w:top w:w="100" w:type="dxa"/>
              <w:left w:w="100" w:type="dxa"/>
              <w:bottom w:w="100" w:type="dxa"/>
              <w:right w:w="100" w:type="dxa"/>
            </w:tcMar>
          </w:tcPr>
          <w:p w14:paraId="12A7D920" w14:textId="77777777" w:rsidR="00DF3359" w:rsidRDefault="00DF3359">
            <w:pPr>
              <w:widowControl w:val="0"/>
              <w:spacing w:line="240" w:lineRule="auto"/>
              <w:rPr>
                <w:rFonts w:ascii="Times New Roman" w:eastAsia="Times New Roman" w:hAnsi="Times New Roman" w:cs="Times New Roman"/>
                <w:b/>
                <w:sz w:val="16"/>
                <w:szCs w:val="16"/>
                <w:highlight w:val="white"/>
              </w:rPr>
            </w:pPr>
          </w:p>
        </w:tc>
        <w:tc>
          <w:tcPr>
            <w:tcW w:w="2385" w:type="dxa"/>
            <w:shd w:val="clear" w:color="auto" w:fill="FFFFFF"/>
            <w:tcMar>
              <w:top w:w="100" w:type="dxa"/>
              <w:left w:w="100" w:type="dxa"/>
              <w:bottom w:w="100" w:type="dxa"/>
              <w:right w:w="100" w:type="dxa"/>
            </w:tcMar>
          </w:tcPr>
          <w:p w14:paraId="4C41500E" w14:textId="77777777" w:rsidR="00DF3359" w:rsidRDefault="00DF3359">
            <w:pPr>
              <w:widowControl w:val="0"/>
              <w:spacing w:line="240" w:lineRule="auto"/>
              <w:rPr>
                <w:rFonts w:ascii="Times New Roman" w:eastAsia="Times New Roman" w:hAnsi="Times New Roman" w:cs="Times New Roman"/>
                <w:b/>
                <w:sz w:val="16"/>
                <w:szCs w:val="16"/>
                <w:highlight w:val="white"/>
              </w:rPr>
            </w:pPr>
          </w:p>
        </w:tc>
        <w:tc>
          <w:tcPr>
            <w:tcW w:w="1635" w:type="dxa"/>
            <w:shd w:val="clear" w:color="auto" w:fill="FFFFFF"/>
            <w:tcMar>
              <w:top w:w="100" w:type="dxa"/>
              <w:left w:w="100" w:type="dxa"/>
              <w:bottom w:w="100" w:type="dxa"/>
              <w:right w:w="100" w:type="dxa"/>
            </w:tcMar>
          </w:tcPr>
          <w:p w14:paraId="00A9021B" w14:textId="77777777" w:rsidR="00DF3359" w:rsidRDefault="00DF3359">
            <w:pPr>
              <w:widowControl w:val="0"/>
              <w:spacing w:line="240" w:lineRule="auto"/>
              <w:rPr>
                <w:rFonts w:ascii="Times New Roman" w:eastAsia="Times New Roman" w:hAnsi="Times New Roman" w:cs="Times New Roman"/>
                <w:b/>
                <w:sz w:val="16"/>
                <w:szCs w:val="16"/>
                <w:highlight w:val="white"/>
              </w:rPr>
            </w:pPr>
          </w:p>
        </w:tc>
        <w:tc>
          <w:tcPr>
            <w:tcW w:w="1440" w:type="dxa"/>
            <w:shd w:val="clear" w:color="auto" w:fill="FFFFFF"/>
            <w:tcMar>
              <w:top w:w="100" w:type="dxa"/>
              <w:left w:w="100" w:type="dxa"/>
              <w:bottom w:w="100" w:type="dxa"/>
              <w:right w:w="100" w:type="dxa"/>
            </w:tcMar>
          </w:tcPr>
          <w:p w14:paraId="6EC27131" w14:textId="77777777" w:rsidR="00DF3359" w:rsidRDefault="00DF3359">
            <w:pPr>
              <w:widowControl w:val="0"/>
              <w:spacing w:line="240" w:lineRule="auto"/>
              <w:rPr>
                <w:rFonts w:ascii="Times New Roman" w:eastAsia="Times New Roman" w:hAnsi="Times New Roman" w:cs="Times New Roman"/>
                <w:b/>
                <w:sz w:val="16"/>
                <w:szCs w:val="16"/>
                <w:highlight w:val="white"/>
              </w:rPr>
            </w:pPr>
          </w:p>
        </w:tc>
        <w:tc>
          <w:tcPr>
            <w:tcW w:w="1380" w:type="dxa"/>
            <w:shd w:val="clear" w:color="auto" w:fill="FFFFFF"/>
            <w:tcMar>
              <w:top w:w="100" w:type="dxa"/>
              <w:left w:w="100" w:type="dxa"/>
              <w:bottom w:w="100" w:type="dxa"/>
              <w:right w:w="100" w:type="dxa"/>
            </w:tcMar>
          </w:tcPr>
          <w:p w14:paraId="347D4529" w14:textId="77777777" w:rsidR="00DF3359" w:rsidRDefault="00DF3359">
            <w:pPr>
              <w:widowControl w:val="0"/>
              <w:spacing w:line="240" w:lineRule="auto"/>
              <w:rPr>
                <w:rFonts w:ascii="Times New Roman" w:eastAsia="Times New Roman" w:hAnsi="Times New Roman" w:cs="Times New Roman"/>
                <w:b/>
                <w:sz w:val="16"/>
                <w:szCs w:val="16"/>
                <w:highlight w:val="white"/>
              </w:rPr>
            </w:pPr>
          </w:p>
        </w:tc>
        <w:tc>
          <w:tcPr>
            <w:tcW w:w="1980" w:type="dxa"/>
            <w:shd w:val="clear" w:color="auto" w:fill="FFFFFF"/>
            <w:tcMar>
              <w:top w:w="100" w:type="dxa"/>
              <w:left w:w="100" w:type="dxa"/>
              <w:bottom w:w="100" w:type="dxa"/>
              <w:right w:w="100" w:type="dxa"/>
            </w:tcMar>
          </w:tcPr>
          <w:p w14:paraId="44D30B8A" w14:textId="77777777" w:rsidR="00DF3359" w:rsidRDefault="00DF3359">
            <w:pPr>
              <w:widowControl w:val="0"/>
              <w:spacing w:line="240" w:lineRule="auto"/>
              <w:ind w:left="-450"/>
              <w:rPr>
                <w:rFonts w:ascii="Times New Roman" w:eastAsia="Times New Roman" w:hAnsi="Times New Roman" w:cs="Times New Roman"/>
                <w:b/>
                <w:sz w:val="16"/>
                <w:szCs w:val="16"/>
                <w:highlight w:val="white"/>
              </w:rPr>
            </w:pPr>
          </w:p>
        </w:tc>
      </w:tr>
      <w:tr w:rsidR="00DF3359" w14:paraId="031F1F42" w14:textId="77777777">
        <w:trPr>
          <w:trHeight w:val="560"/>
        </w:trPr>
        <w:tc>
          <w:tcPr>
            <w:tcW w:w="1455" w:type="dxa"/>
            <w:shd w:val="clear" w:color="auto" w:fill="FFFFFF"/>
            <w:tcMar>
              <w:top w:w="100" w:type="dxa"/>
              <w:left w:w="100" w:type="dxa"/>
              <w:bottom w:w="100" w:type="dxa"/>
              <w:right w:w="100" w:type="dxa"/>
            </w:tcMar>
          </w:tcPr>
          <w:p w14:paraId="7C06899A" w14:textId="77777777" w:rsidR="00DF3359" w:rsidRDefault="00DF3359">
            <w:pPr>
              <w:widowControl w:val="0"/>
              <w:spacing w:line="240" w:lineRule="auto"/>
              <w:rPr>
                <w:rFonts w:ascii="Times New Roman" w:eastAsia="Times New Roman" w:hAnsi="Times New Roman" w:cs="Times New Roman"/>
                <w:b/>
                <w:sz w:val="16"/>
                <w:szCs w:val="16"/>
                <w:highlight w:val="white"/>
              </w:rPr>
            </w:pPr>
          </w:p>
        </w:tc>
        <w:tc>
          <w:tcPr>
            <w:tcW w:w="2385" w:type="dxa"/>
            <w:shd w:val="clear" w:color="auto" w:fill="FFFFFF"/>
            <w:tcMar>
              <w:top w:w="100" w:type="dxa"/>
              <w:left w:w="100" w:type="dxa"/>
              <w:bottom w:w="100" w:type="dxa"/>
              <w:right w:w="100" w:type="dxa"/>
            </w:tcMar>
          </w:tcPr>
          <w:p w14:paraId="21D9DEFF" w14:textId="77777777" w:rsidR="00DF3359" w:rsidRDefault="00DF3359">
            <w:pPr>
              <w:widowControl w:val="0"/>
              <w:spacing w:line="240" w:lineRule="auto"/>
              <w:rPr>
                <w:rFonts w:ascii="Times New Roman" w:eastAsia="Times New Roman" w:hAnsi="Times New Roman" w:cs="Times New Roman"/>
                <w:b/>
                <w:sz w:val="16"/>
                <w:szCs w:val="16"/>
                <w:highlight w:val="white"/>
              </w:rPr>
            </w:pPr>
          </w:p>
        </w:tc>
        <w:tc>
          <w:tcPr>
            <w:tcW w:w="1635" w:type="dxa"/>
            <w:shd w:val="clear" w:color="auto" w:fill="FFFFFF"/>
            <w:tcMar>
              <w:top w:w="100" w:type="dxa"/>
              <w:left w:w="100" w:type="dxa"/>
              <w:bottom w:w="100" w:type="dxa"/>
              <w:right w:w="100" w:type="dxa"/>
            </w:tcMar>
          </w:tcPr>
          <w:p w14:paraId="3E4C8E77" w14:textId="77777777" w:rsidR="00DF3359" w:rsidRDefault="00DF3359">
            <w:pPr>
              <w:widowControl w:val="0"/>
              <w:spacing w:line="240" w:lineRule="auto"/>
              <w:rPr>
                <w:rFonts w:ascii="Times New Roman" w:eastAsia="Times New Roman" w:hAnsi="Times New Roman" w:cs="Times New Roman"/>
                <w:b/>
                <w:sz w:val="16"/>
                <w:szCs w:val="16"/>
                <w:highlight w:val="white"/>
              </w:rPr>
            </w:pPr>
          </w:p>
        </w:tc>
        <w:tc>
          <w:tcPr>
            <w:tcW w:w="1440" w:type="dxa"/>
            <w:shd w:val="clear" w:color="auto" w:fill="FFFFFF"/>
            <w:tcMar>
              <w:top w:w="100" w:type="dxa"/>
              <w:left w:w="100" w:type="dxa"/>
              <w:bottom w:w="100" w:type="dxa"/>
              <w:right w:w="100" w:type="dxa"/>
            </w:tcMar>
          </w:tcPr>
          <w:p w14:paraId="1A023D0E" w14:textId="77777777" w:rsidR="00DF3359" w:rsidRDefault="00DF3359">
            <w:pPr>
              <w:widowControl w:val="0"/>
              <w:spacing w:line="240" w:lineRule="auto"/>
              <w:rPr>
                <w:rFonts w:ascii="Times New Roman" w:eastAsia="Times New Roman" w:hAnsi="Times New Roman" w:cs="Times New Roman"/>
                <w:b/>
                <w:sz w:val="16"/>
                <w:szCs w:val="16"/>
                <w:highlight w:val="white"/>
              </w:rPr>
            </w:pPr>
          </w:p>
        </w:tc>
        <w:tc>
          <w:tcPr>
            <w:tcW w:w="1380" w:type="dxa"/>
            <w:shd w:val="clear" w:color="auto" w:fill="FFFFFF"/>
            <w:tcMar>
              <w:top w:w="100" w:type="dxa"/>
              <w:left w:w="100" w:type="dxa"/>
              <w:bottom w:w="100" w:type="dxa"/>
              <w:right w:w="100" w:type="dxa"/>
            </w:tcMar>
          </w:tcPr>
          <w:p w14:paraId="62ED030C" w14:textId="77777777" w:rsidR="00DF3359" w:rsidRDefault="00DF3359">
            <w:pPr>
              <w:widowControl w:val="0"/>
              <w:spacing w:line="240" w:lineRule="auto"/>
              <w:rPr>
                <w:rFonts w:ascii="Times New Roman" w:eastAsia="Times New Roman" w:hAnsi="Times New Roman" w:cs="Times New Roman"/>
                <w:b/>
                <w:sz w:val="16"/>
                <w:szCs w:val="16"/>
                <w:highlight w:val="white"/>
              </w:rPr>
            </w:pPr>
          </w:p>
        </w:tc>
        <w:tc>
          <w:tcPr>
            <w:tcW w:w="1980" w:type="dxa"/>
            <w:shd w:val="clear" w:color="auto" w:fill="FFFFFF"/>
            <w:tcMar>
              <w:top w:w="100" w:type="dxa"/>
              <w:left w:w="100" w:type="dxa"/>
              <w:bottom w:w="100" w:type="dxa"/>
              <w:right w:w="100" w:type="dxa"/>
            </w:tcMar>
          </w:tcPr>
          <w:p w14:paraId="399ACFB5" w14:textId="77777777" w:rsidR="00DF3359" w:rsidRDefault="00DF3359">
            <w:pPr>
              <w:widowControl w:val="0"/>
              <w:spacing w:line="240" w:lineRule="auto"/>
              <w:ind w:left="-450"/>
              <w:rPr>
                <w:rFonts w:ascii="Times New Roman" w:eastAsia="Times New Roman" w:hAnsi="Times New Roman" w:cs="Times New Roman"/>
                <w:b/>
                <w:sz w:val="16"/>
                <w:szCs w:val="16"/>
                <w:highlight w:val="white"/>
              </w:rPr>
            </w:pPr>
          </w:p>
        </w:tc>
      </w:tr>
    </w:tbl>
    <w:p w14:paraId="5BFEEBE9" w14:textId="77777777" w:rsidR="00DF3359" w:rsidRDefault="00806E7A">
      <w:pPr>
        <w:widowControl w:val="0"/>
        <w:spacing w:line="240" w:lineRule="auto"/>
        <w:ind w:hanging="450"/>
        <w:rPr>
          <w:rFonts w:ascii="Times New Roman" w:eastAsia="Times New Roman" w:hAnsi="Times New Roman" w:cs="Times New Roman"/>
          <w:sz w:val="20"/>
          <w:szCs w:val="20"/>
          <w:shd w:val="clear" w:color="auto" w:fill="EFEFEF"/>
        </w:rPr>
      </w:pPr>
      <w:r>
        <w:rPr>
          <w:rFonts w:ascii="Times New Roman" w:eastAsia="Times New Roman" w:hAnsi="Times New Roman" w:cs="Times New Roman"/>
          <w:b/>
          <w:sz w:val="16"/>
          <w:szCs w:val="16"/>
        </w:rPr>
        <w:t>Object Codes:</w:t>
      </w:r>
      <w:r>
        <w:rPr>
          <w:rFonts w:ascii="Times New Roman" w:eastAsia="Times New Roman" w:hAnsi="Times New Roman" w:cs="Times New Roman"/>
          <w:b/>
          <w:sz w:val="16"/>
          <w:szCs w:val="16"/>
        </w:rPr>
        <w:tab/>
        <w:t xml:space="preserve"> 4400-Materials ($499.00&lt;$4999.00)</w:t>
      </w:r>
      <w:r>
        <w:rPr>
          <w:rFonts w:ascii="Times New Roman" w:eastAsia="Times New Roman" w:hAnsi="Times New Roman" w:cs="Times New Roman"/>
          <w:b/>
          <w:sz w:val="16"/>
          <w:szCs w:val="16"/>
        </w:rPr>
        <w:tab/>
        <w:t xml:space="preserve"> 6400-Equipment (&gt;$4999.00)</w:t>
      </w:r>
      <w:r>
        <w:rPr>
          <w:rFonts w:ascii="Times New Roman" w:eastAsia="Times New Roman" w:hAnsi="Times New Roman" w:cs="Times New Roman"/>
          <w:b/>
          <w:sz w:val="16"/>
          <w:szCs w:val="16"/>
        </w:rPr>
        <w:tab/>
      </w:r>
      <w:r>
        <w:rPr>
          <w:rFonts w:ascii="Times New Roman" w:eastAsia="Times New Roman" w:hAnsi="Times New Roman" w:cs="Times New Roman"/>
          <w:b/>
          <w:sz w:val="16"/>
          <w:szCs w:val="16"/>
        </w:rPr>
        <w:tab/>
      </w:r>
      <w:r>
        <w:rPr>
          <w:rFonts w:ascii="Times New Roman" w:eastAsia="Times New Roman" w:hAnsi="Times New Roman" w:cs="Times New Roman"/>
          <w:b/>
          <w:sz w:val="16"/>
          <w:szCs w:val="16"/>
        </w:rPr>
        <w:tab/>
      </w:r>
      <w:r>
        <w:rPr>
          <w:rFonts w:ascii="Times New Roman" w:eastAsia="Times New Roman" w:hAnsi="Times New Roman" w:cs="Times New Roman"/>
          <w:b/>
          <w:sz w:val="16"/>
          <w:szCs w:val="16"/>
        </w:rPr>
        <w:tab/>
      </w:r>
      <w:r>
        <w:rPr>
          <w:rFonts w:ascii="Times New Roman" w:eastAsia="Times New Roman" w:hAnsi="Times New Roman" w:cs="Times New Roman"/>
          <w:b/>
          <w:sz w:val="16"/>
          <w:szCs w:val="16"/>
        </w:rPr>
        <w:tab/>
        <w:t xml:space="preserve">     </w:t>
      </w:r>
    </w:p>
    <w:p w14:paraId="5DAD27AE" w14:textId="77777777" w:rsidR="00DF3359" w:rsidRDefault="00DF3359">
      <w:pPr>
        <w:widowControl w:val="0"/>
        <w:spacing w:line="240" w:lineRule="auto"/>
        <w:ind w:hanging="360"/>
        <w:rPr>
          <w:rFonts w:ascii="Times New Roman" w:eastAsia="Times New Roman" w:hAnsi="Times New Roman" w:cs="Times New Roman"/>
          <w:sz w:val="14"/>
          <w:szCs w:val="14"/>
        </w:rPr>
      </w:pPr>
    </w:p>
    <w:p w14:paraId="56D82D7A" w14:textId="77777777" w:rsidR="00DF3359" w:rsidRDefault="00806E7A">
      <w:pPr>
        <w:widowControl w:val="0"/>
        <w:spacing w:line="240" w:lineRule="auto"/>
        <w:ind w:left="-540"/>
        <w:rPr>
          <w:rFonts w:ascii="Times New Roman" w:eastAsia="Times New Roman" w:hAnsi="Times New Roman" w:cs="Times New Roman"/>
          <w:b/>
          <w:sz w:val="20"/>
          <w:szCs w:val="20"/>
          <w:u w:val="single"/>
        </w:rPr>
      </w:pPr>
      <w:r>
        <w:rPr>
          <w:rFonts w:ascii="Times New Roman" w:eastAsia="Times New Roman" w:hAnsi="Times New Roman" w:cs="Times New Roman"/>
          <w:b/>
          <w:sz w:val="20"/>
          <w:szCs w:val="20"/>
          <w:u w:val="single"/>
        </w:rPr>
        <w:t>Narrative</w:t>
      </w:r>
    </w:p>
    <w:p w14:paraId="3E559768" w14:textId="77777777" w:rsidR="00DF3359" w:rsidRDefault="00806E7A">
      <w:pPr>
        <w:widowControl w:val="0"/>
        <w:spacing w:line="240" w:lineRule="auto"/>
        <w:ind w:left="-54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Pre-Authorization must include a program narrative explaining the planned use in SAFE for the item(s) listed above. Describe in detail the educational enrichment/intentional learning activities associated with the purchase of the item(s). </w:t>
      </w:r>
    </w:p>
    <w:p w14:paraId="749E54CF" w14:textId="77777777" w:rsidR="00DF3359" w:rsidRDefault="00DF3359">
      <w:pPr>
        <w:widowControl w:val="0"/>
        <w:spacing w:line="240" w:lineRule="auto"/>
        <w:ind w:left="-720" w:hanging="90"/>
        <w:jc w:val="center"/>
        <w:rPr>
          <w:rFonts w:ascii="Times New Roman" w:eastAsia="Times New Roman" w:hAnsi="Times New Roman" w:cs="Times New Roman"/>
          <w:b/>
          <w:sz w:val="16"/>
          <w:szCs w:val="16"/>
        </w:rPr>
      </w:pPr>
    </w:p>
    <w:tbl>
      <w:tblPr>
        <w:tblStyle w:val="a1"/>
        <w:tblW w:w="1024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45"/>
      </w:tblGrid>
      <w:tr w:rsidR="00DF3359" w14:paraId="504AF196" w14:textId="77777777">
        <w:trPr>
          <w:jc w:val="center"/>
        </w:trPr>
        <w:tc>
          <w:tcPr>
            <w:tcW w:w="10245" w:type="dxa"/>
            <w:shd w:val="clear" w:color="auto" w:fill="FFFFFF"/>
            <w:tcMar>
              <w:top w:w="100" w:type="dxa"/>
              <w:left w:w="100" w:type="dxa"/>
              <w:bottom w:w="100" w:type="dxa"/>
              <w:right w:w="100" w:type="dxa"/>
            </w:tcMar>
          </w:tcPr>
          <w:p w14:paraId="792875D8" w14:textId="77777777" w:rsidR="00DF3359" w:rsidRDefault="00DF3359">
            <w:pPr>
              <w:widowControl w:val="0"/>
              <w:pBdr>
                <w:top w:val="nil"/>
                <w:left w:val="nil"/>
                <w:bottom w:val="nil"/>
                <w:right w:val="nil"/>
                <w:between w:val="nil"/>
              </w:pBdr>
              <w:spacing w:line="240" w:lineRule="auto"/>
              <w:rPr>
                <w:rFonts w:ascii="Times New Roman" w:eastAsia="Times New Roman" w:hAnsi="Times New Roman" w:cs="Times New Roman"/>
                <w:b/>
                <w:sz w:val="16"/>
                <w:szCs w:val="16"/>
                <w:highlight w:val="white"/>
              </w:rPr>
            </w:pPr>
          </w:p>
          <w:p w14:paraId="203DC7FF" w14:textId="77777777" w:rsidR="00DF3359" w:rsidRDefault="00DF3359">
            <w:pPr>
              <w:widowControl w:val="0"/>
              <w:pBdr>
                <w:top w:val="nil"/>
                <w:left w:val="nil"/>
                <w:bottom w:val="nil"/>
                <w:right w:val="nil"/>
                <w:between w:val="nil"/>
              </w:pBdr>
              <w:spacing w:line="240" w:lineRule="auto"/>
              <w:rPr>
                <w:rFonts w:ascii="Times New Roman" w:eastAsia="Times New Roman" w:hAnsi="Times New Roman" w:cs="Times New Roman"/>
                <w:sz w:val="16"/>
                <w:szCs w:val="16"/>
                <w:highlight w:val="white"/>
              </w:rPr>
            </w:pPr>
          </w:p>
          <w:p w14:paraId="7D2E4418" w14:textId="77777777" w:rsidR="00DF3359" w:rsidRDefault="00DF3359">
            <w:pPr>
              <w:widowControl w:val="0"/>
              <w:pBdr>
                <w:top w:val="nil"/>
                <w:left w:val="nil"/>
                <w:bottom w:val="nil"/>
                <w:right w:val="nil"/>
                <w:between w:val="nil"/>
              </w:pBdr>
              <w:spacing w:line="240" w:lineRule="auto"/>
              <w:rPr>
                <w:rFonts w:ascii="Times New Roman" w:eastAsia="Times New Roman" w:hAnsi="Times New Roman" w:cs="Times New Roman"/>
                <w:sz w:val="16"/>
                <w:szCs w:val="16"/>
                <w:highlight w:val="white"/>
              </w:rPr>
            </w:pPr>
          </w:p>
          <w:p w14:paraId="72F75157" w14:textId="77777777" w:rsidR="00DF3359" w:rsidRDefault="00DF3359">
            <w:pPr>
              <w:widowControl w:val="0"/>
              <w:pBdr>
                <w:top w:val="nil"/>
                <w:left w:val="nil"/>
                <w:bottom w:val="nil"/>
                <w:right w:val="nil"/>
                <w:between w:val="nil"/>
              </w:pBdr>
              <w:spacing w:line="240" w:lineRule="auto"/>
              <w:rPr>
                <w:rFonts w:ascii="Times New Roman" w:eastAsia="Times New Roman" w:hAnsi="Times New Roman" w:cs="Times New Roman"/>
                <w:sz w:val="16"/>
                <w:szCs w:val="16"/>
                <w:highlight w:val="white"/>
              </w:rPr>
            </w:pPr>
          </w:p>
          <w:p w14:paraId="14F863EE" w14:textId="77777777" w:rsidR="00DF3359" w:rsidRDefault="00DF3359">
            <w:pPr>
              <w:widowControl w:val="0"/>
              <w:pBdr>
                <w:top w:val="nil"/>
                <w:left w:val="nil"/>
                <w:bottom w:val="nil"/>
                <w:right w:val="nil"/>
                <w:between w:val="nil"/>
              </w:pBdr>
              <w:spacing w:line="240" w:lineRule="auto"/>
              <w:rPr>
                <w:rFonts w:ascii="Times New Roman" w:eastAsia="Times New Roman" w:hAnsi="Times New Roman" w:cs="Times New Roman"/>
                <w:sz w:val="16"/>
                <w:szCs w:val="16"/>
                <w:highlight w:val="white"/>
              </w:rPr>
            </w:pPr>
          </w:p>
          <w:p w14:paraId="181E558A" w14:textId="77777777" w:rsidR="00DF3359" w:rsidRDefault="00DF3359">
            <w:pPr>
              <w:widowControl w:val="0"/>
              <w:pBdr>
                <w:top w:val="nil"/>
                <w:left w:val="nil"/>
                <w:bottom w:val="nil"/>
                <w:right w:val="nil"/>
                <w:between w:val="nil"/>
              </w:pBdr>
              <w:spacing w:line="240" w:lineRule="auto"/>
              <w:rPr>
                <w:rFonts w:ascii="Times New Roman" w:eastAsia="Times New Roman" w:hAnsi="Times New Roman" w:cs="Times New Roman"/>
                <w:sz w:val="16"/>
                <w:szCs w:val="16"/>
                <w:highlight w:val="white"/>
              </w:rPr>
            </w:pPr>
          </w:p>
          <w:p w14:paraId="5EC44BD3" w14:textId="77777777" w:rsidR="00DF3359" w:rsidRDefault="00DF3359">
            <w:pPr>
              <w:widowControl w:val="0"/>
              <w:pBdr>
                <w:top w:val="nil"/>
                <w:left w:val="nil"/>
                <w:bottom w:val="nil"/>
                <w:right w:val="nil"/>
                <w:between w:val="nil"/>
              </w:pBdr>
              <w:spacing w:line="240" w:lineRule="auto"/>
              <w:rPr>
                <w:rFonts w:ascii="Times New Roman" w:eastAsia="Times New Roman" w:hAnsi="Times New Roman" w:cs="Times New Roman"/>
                <w:sz w:val="16"/>
                <w:szCs w:val="16"/>
                <w:highlight w:val="white"/>
              </w:rPr>
            </w:pPr>
          </w:p>
          <w:p w14:paraId="2B9DBC70" w14:textId="77777777" w:rsidR="00DF3359" w:rsidRDefault="00DF3359">
            <w:pPr>
              <w:widowControl w:val="0"/>
              <w:pBdr>
                <w:top w:val="nil"/>
                <w:left w:val="nil"/>
                <w:bottom w:val="nil"/>
                <w:right w:val="nil"/>
                <w:between w:val="nil"/>
              </w:pBdr>
              <w:spacing w:line="240" w:lineRule="auto"/>
              <w:rPr>
                <w:rFonts w:ascii="Times New Roman" w:eastAsia="Times New Roman" w:hAnsi="Times New Roman" w:cs="Times New Roman"/>
                <w:sz w:val="16"/>
                <w:szCs w:val="16"/>
                <w:highlight w:val="white"/>
              </w:rPr>
            </w:pPr>
          </w:p>
          <w:p w14:paraId="5D52E5E9" w14:textId="77777777" w:rsidR="00DF3359" w:rsidRDefault="00DF3359">
            <w:pPr>
              <w:widowControl w:val="0"/>
              <w:pBdr>
                <w:top w:val="nil"/>
                <w:left w:val="nil"/>
                <w:bottom w:val="nil"/>
                <w:right w:val="nil"/>
                <w:between w:val="nil"/>
              </w:pBdr>
              <w:spacing w:line="240" w:lineRule="auto"/>
              <w:rPr>
                <w:rFonts w:ascii="Times New Roman" w:eastAsia="Times New Roman" w:hAnsi="Times New Roman" w:cs="Times New Roman"/>
                <w:sz w:val="16"/>
                <w:szCs w:val="16"/>
              </w:rPr>
            </w:pPr>
          </w:p>
        </w:tc>
      </w:tr>
    </w:tbl>
    <w:p w14:paraId="6622EE71" w14:textId="77777777" w:rsidR="00DF3359" w:rsidRDefault="00DF3359">
      <w:pPr>
        <w:rPr>
          <w:rFonts w:ascii="Times New Roman" w:eastAsia="Times New Roman" w:hAnsi="Times New Roman" w:cs="Times New Roman"/>
          <w:b/>
          <w:sz w:val="16"/>
          <w:szCs w:val="16"/>
        </w:rPr>
      </w:pPr>
    </w:p>
    <w:p w14:paraId="652254EB" w14:textId="0BBDE4B0" w:rsidR="00DF3359" w:rsidRDefault="00806E7A">
      <w:pPr>
        <w:ind w:left="720" w:hanging="540"/>
        <w:rPr>
          <w:rFonts w:ascii="Times New Roman" w:eastAsia="Times New Roman" w:hAnsi="Times New Roman" w:cs="Times New Roman"/>
          <w:b/>
          <w:sz w:val="16"/>
          <w:szCs w:val="16"/>
        </w:rPr>
      </w:pPr>
      <w:r>
        <w:rPr>
          <w:rFonts w:ascii="Times New Roman" w:eastAsia="Times New Roman" w:hAnsi="Times New Roman" w:cs="Times New Roman"/>
          <w:b/>
          <w:sz w:val="16"/>
          <w:szCs w:val="16"/>
        </w:rPr>
        <w:t>_______</w:t>
      </w:r>
      <w:r>
        <w:rPr>
          <w:rFonts w:ascii="Times New Roman" w:eastAsia="Times New Roman" w:hAnsi="Times New Roman" w:cs="Times New Roman"/>
          <w:b/>
          <w:sz w:val="16"/>
          <w:szCs w:val="16"/>
        </w:rPr>
        <w:t>___</w:t>
      </w:r>
      <w:r>
        <w:rPr>
          <w:rFonts w:ascii="Times New Roman" w:eastAsia="Times New Roman" w:hAnsi="Times New Roman" w:cs="Times New Roman"/>
          <w:b/>
          <w:sz w:val="16"/>
          <w:szCs w:val="16"/>
        </w:rPr>
        <w:t>__________________________________</w:t>
      </w:r>
      <w:r>
        <w:rPr>
          <w:rFonts w:ascii="Times New Roman" w:eastAsia="Times New Roman" w:hAnsi="Times New Roman" w:cs="Times New Roman"/>
          <w:b/>
          <w:sz w:val="16"/>
          <w:szCs w:val="16"/>
        </w:rPr>
        <w:t>________</w:t>
      </w:r>
      <w:r>
        <w:rPr>
          <w:rFonts w:ascii="Times New Roman" w:eastAsia="Times New Roman" w:hAnsi="Times New Roman" w:cs="Times New Roman"/>
          <w:b/>
          <w:sz w:val="16"/>
          <w:szCs w:val="16"/>
        </w:rPr>
        <w:t>___</w:t>
      </w:r>
      <w:r w:rsidR="00AB5152">
        <w:rPr>
          <w:rFonts w:ascii="Times New Roman" w:eastAsia="Times New Roman" w:hAnsi="Times New Roman" w:cs="Times New Roman"/>
          <w:b/>
          <w:sz w:val="16"/>
          <w:szCs w:val="16"/>
        </w:rPr>
        <w:t xml:space="preserve">           __________________________________________________</w:t>
      </w:r>
    </w:p>
    <w:p w14:paraId="71209C7A" w14:textId="77777777" w:rsidR="00DF3359" w:rsidRDefault="00806E7A">
      <w:pPr>
        <w:ind w:left="720" w:right="-540" w:hanging="540"/>
        <w:rPr>
          <w:rFonts w:ascii="Times New Roman" w:eastAsia="Times New Roman" w:hAnsi="Times New Roman" w:cs="Times New Roman"/>
          <w:b/>
          <w:i/>
          <w:sz w:val="16"/>
          <w:szCs w:val="16"/>
        </w:rPr>
      </w:pPr>
      <w:r>
        <w:rPr>
          <w:rFonts w:ascii="Times New Roman" w:eastAsia="Times New Roman" w:hAnsi="Times New Roman" w:cs="Times New Roman"/>
          <w:b/>
          <w:i/>
          <w:sz w:val="16"/>
          <w:szCs w:val="16"/>
        </w:rPr>
        <w:t>SAFE Site Coordinator</w:t>
      </w:r>
      <w:r>
        <w:rPr>
          <w:rFonts w:ascii="Times New Roman" w:eastAsia="Times New Roman" w:hAnsi="Times New Roman" w:cs="Times New Roman"/>
          <w:b/>
          <w:i/>
          <w:sz w:val="16"/>
          <w:szCs w:val="16"/>
        </w:rPr>
        <w:tab/>
      </w:r>
      <w:r>
        <w:rPr>
          <w:rFonts w:ascii="Times New Roman" w:eastAsia="Times New Roman" w:hAnsi="Times New Roman" w:cs="Times New Roman"/>
          <w:b/>
          <w:i/>
          <w:sz w:val="16"/>
          <w:szCs w:val="16"/>
        </w:rPr>
        <w:tab/>
      </w:r>
      <w:r>
        <w:rPr>
          <w:rFonts w:ascii="Times New Roman" w:eastAsia="Times New Roman" w:hAnsi="Times New Roman" w:cs="Times New Roman"/>
          <w:b/>
          <w:i/>
          <w:sz w:val="16"/>
          <w:szCs w:val="16"/>
        </w:rPr>
        <w:tab/>
      </w:r>
      <w:r>
        <w:rPr>
          <w:rFonts w:ascii="Times New Roman" w:eastAsia="Times New Roman" w:hAnsi="Times New Roman" w:cs="Times New Roman"/>
          <w:b/>
          <w:i/>
          <w:sz w:val="16"/>
          <w:szCs w:val="16"/>
        </w:rPr>
        <w:tab/>
        <w:t>Date</w:t>
      </w:r>
      <w:r>
        <w:rPr>
          <w:rFonts w:ascii="Times New Roman" w:eastAsia="Times New Roman" w:hAnsi="Times New Roman" w:cs="Times New Roman"/>
          <w:b/>
          <w:i/>
          <w:sz w:val="16"/>
          <w:szCs w:val="16"/>
        </w:rPr>
        <w:tab/>
        <w:t>Program Specialist of Expanded Learning</w:t>
      </w:r>
      <w:r>
        <w:rPr>
          <w:rFonts w:ascii="Times New Roman" w:eastAsia="Times New Roman" w:hAnsi="Times New Roman" w:cs="Times New Roman"/>
          <w:b/>
          <w:i/>
          <w:sz w:val="16"/>
          <w:szCs w:val="16"/>
        </w:rPr>
        <w:tab/>
      </w:r>
      <w:r>
        <w:rPr>
          <w:rFonts w:ascii="Times New Roman" w:eastAsia="Times New Roman" w:hAnsi="Times New Roman" w:cs="Times New Roman"/>
          <w:b/>
          <w:i/>
          <w:sz w:val="16"/>
          <w:szCs w:val="16"/>
        </w:rPr>
        <w:tab/>
        <w:t>Date</w:t>
      </w:r>
    </w:p>
    <w:p w14:paraId="0B1FDDBF" w14:textId="77777777" w:rsidR="00DF3359" w:rsidRDefault="00DF3359">
      <w:pPr>
        <w:ind w:left="720" w:right="-540" w:hanging="540"/>
        <w:rPr>
          <w:rFonts w:ascii="Times New Roman" w:eastAsia="Times New Roman" w:hAnsi="Times New Roman" w:cs="Times New Roman"/>
          <w:b/>
          <w:i/>
          <w:sz w:val="16"/>
          <w:szCs w:val="16"/>
        </w:rPr>
      </w:pPr>
    </w:p>
    <w:p w14:paraId="608AB1BD" w14:textId="77777777" w:rsidR="00DF3359" w:rsidRDefault="00806E7A">
      <w:pPr>
        <w:ind w:left="5040" w:hanging="4860"/>
        <w:rPr>
          <w:rFonts w:ascii="Times New Roman" w:eastAsia="Times New Roman" w:hAnsi="Times New Roman" w:cs="Times New Roman"/>
          <w:b/>
          <w:sz w:val="16"/>
          <w:szCs w:val="16"/>
        </w:rPr>
      </w:pPr>
      <w:r>
        <w:rPr>
          <w:rFonts w:ascii="Times New Roman" w:eastAsia="Times New Roman" w:hAnsi="Times New Roman" w:cs="Times New Roman"/>
          <w:b/>
          <w:sz w:val="16"/>
          <w:szCs w:val="16"/>
        </w:rPr>
        <w:t>__________________________________________________________</w:t>
      </w:r>
      <w:r>
        <w:rPr>
          <w:rFonts w:ascii="Times New Roman" w:eastAsia="Times New Roman" w:hAnsi="Times New Roman" w:cs="Times New Roman"/>
          <w:b/>
          <w:sz w:val="16"/>
          <w:szCs w:val="16"/>
        </w:rPr>
        <w:tab/>
      </w:r>
      <w:r>
        <w:rPr>
          <w:rFonts w:ascii="Times New Roman" w:eastAsia="Times New Roman" w:hAnsi="Times New Roman" w:cs="Times New Roman"/>
          <w:b/>
          <w:sz w:val="16"/>
          <w:szCs w:val="16"/>
        </w:rPr>
        <w:t>__________________________________________________</w:t>
      </w:r>
    </w:p>
    <w:p w14:paraId="43D19932" w14:textId="77777777" w:rsidR="00DF3359" w:rsidRDefault="00806E7A">
      <w:pPr>
        <w:ind w:left="720" w:hanging="540"/>
        <w:rPr>
          <w:rFonts w:ascii="Times New Roman" w:eastAsia="Times New Roman" w:hAnsi="Times New Roman" w:cs="Times New Roman"/>
          <w:b/>
          <w:i/>
          <w:sz w:val="16"/>
          <w:szCs w:val="16"/>
        </w:rPr>
      </w:pPr>
      <w:r>
        <w:rPr>
          <w:rFonts w:ascii="Times New Roman" w:eastAsia="Times New Roman" w:hAnsi="Times New Roman" w:cs="Times New Roman"/>
          <w:b/>
          <w:i/>
          <w:sz w:val="16"/>
          <w:szCs w:val="16"/>
        </w:rPr>
        <w:t>SAFE Site Business Official</w:t>
      </w:r>
      <w:r>
        <w:rPr>
          <w:rFonts w:ascii="Times New Roman" w:eastAsia="Times New Roman" w:hAnsi="Times New Roman" w:cs="Times New Roman"/>
          <w:b/>
          <w:i/>
          <w:sz w:val="16"/>
          <w:szCs w:val="16"/>
        </w:rPr>
        <w:tab/>
      </w:r>
      <w:r>
        <w:rPr>
          <w:rFonts w:ascii="Times New Roman" w:eastAsia="Times New Roman" w:hAnsi="Times New Roman" w:cs="Times New Roman"/>
          <w:b/>
          <w:i/>
          <w:sz w:val="16"/>
          <w:szCs w:val="16"/>
        </w:rPr>
        <w:tab/>
      </w:r>
      <w:r>
        <w:rPr>
          <w:rFonts w:ascii="Times New Roman" w:eastAsia="Times New Roman" w:hAnsi="Times New Roman" w:cs="Times New Roman"/>
          <w:b/>
          <w:i/>
          <w:sz w:val="16"/>
          <w:szCs w:val="16"/>
        </w:rPr>
        <w:tab/>
      </w:r>
      <w:r>
        <w:rPr>
          <w:rFonts w:ascii="Times New Roman" w:eastAsia="Times New Roman" w:hAnsi="Times New Roman" w:cs="Times New Roman"/>
          <w:b/>
          <w:i/>
          <w:sz w:val="16"/>
          <w:szCs w:val="16"/>
        </w:rPr>
        <w:tab/>
        <w:t>Date</w:t>
      </w:r>
      <w:r>
        <w:rPr>
          <w:rFonts w:ascii="Times New Roman" w:eastAsia="Times New Roman" w:hAnsi="Times New Roman" w:cs="Times New Roman"/>
          <w:b/>
          <w:i/>
          <w:sz w:val="16"/>
          <w:szCs w:val="16"/>
        </w:rPr>
        <w:tab/>
        <w:t>Business Official of Expanded Learning</w:t>
      </w:r>
      <w:r>
        <w:rPr>
          <w:rFonts w:ascii="Times New Roman" w:eastAsia="Times New Roman" w:hAnsi="Times New Roman" w:cs="Times New Roman"/>
          <w:b/>
          <w:i/>
          <w:sz w:val="16"/>
          <w:szCs w:val="16"/>
        </w:rPr>
        <w:tab/>
      </w:r>
      <w:r>
        <w:rPr>
          <w:rFonts w:ascii="Times New Roman" w:eastAsia="Times New Roman" w:hAnsi="Times New Roman" w:cs="Times New Roman"/>
          <w:b/>
          <w:i/>
          <w:sz w:val="16"/>
          <w:szCs w:val="16"/>
        </w:rPr>
        <w:tab/>
        <w:t>Date</w:t>
      </w:r>
    </w:p>
    <w:p w14:paraId="5AEEDE77" w14:textId="77777777" w:rsidR="00DF3359" w:rsidRDefault="00DF3359">
      <w:pPr>
        <w:ind w:hanging="540"/>
        <w:rPr>
          <w:rFonts w:ascii="Times New Roman" w:eastAsia="Times New Roman" w:hAnsi="Times New Roman" w:cs="Times New Roman"/>
          <w:b/>
          <w:i/>
          <w:sz w:val="16"/>
          <w:szCs w:val="16"/>
        </w:rPr>
      </w:pPr>
    </w:p>
    <w:p w14:paraId="18D96A21" w14:textId="77777777" w:rsidR="00DF3359" w:rsidRDefault="00806E7A">
      <w:pPr>
        <w:ind w:left="720" w:hanging="540"/>
        <w:rPr>
          <w:rFonts w:ascii="Times New Roman" w:eastAsia="Times New Roman" w:hAnsi="Times New Roman" w:cs="Times New Roman"/>
          <w:b/>
          <w:i/>
          <w:sz w:val="16"/>
          <w:szCs w:val="16"/>
        </w:rPr>
      </w:pPr>
      <w:r>
        <w:rPr>
          <w:rFonts w:ascii="Times New Roman" w:eastAsia="Times New Roman" w:hAnsi="Times New Roman" w:cs="Times New Roman"/>
          <w:b/>
          <w:i/>
          <w:sz w:val="16"/>
          <w:szCs w:val="16"/>
        </w:rPr>
        <w:t>__________________________________________________________</w:t>
      </w:r>
      <w:r>
        <w:rPr>
          <w:rFonts w:ascii="Times New Roman" w:eastAsia="Times New Roman" w:hAnsi="Times New Roman" w:cs="Times New Roman"/>
          <w:b/>
          <w:i/>
          <w:sz w:val="16"/>
          <w:szCs w:val="16"/>
        </w:rPr>
        <w:tab/>
        <w:t>__________________________________________________</w:t>
      </w:r>
    </w:p>
    <w:p w14:paraId="67C920DE" w14:textId="77777777" w:rsidR="00DF3359" w:rsidRDefault="00806E7A">
      <w:pPr>
        <w:ind w:left="720" w:hanging="540"/>
        <w:rPr>
          <w:rFonts w:ascii="Times New Roman" w:eastAsia="Times New Roman" w:hAnsi="Times New Roman" w:cs="Times New Roman"/>
          <w:b/>
          <w:i/>
          <w:sz w:val="16"/>
          <w:szCs w:val="16"/>
        </w:rPr>
      </w:pPr>
      <w:r>
        <w:rPr>
          <w:rFonts w:ascii="Times New Roman" w:eastAsia="Times New Roman" w:hAnsi="Times New Roman" w:cs="Times New Roman"/>
          <w:b/>
          <w:i/>
          <w:sz w:val="16"/>
          <w:szCs w:val="16"/>
        </w:rPr>
        <w:t>SAFE Site Sup</w:t>
      </w:r>
      <w:r>
        <w:rPr>
          <w:rFonts w:ascii="Times New Roman" w:eastAsia="Times New Roman" w:hAnsi="Times New Roman" w:cs="Times New Roman"/>
          <w:b/>
          <w:i/>
          <w:sz w:val="16"/>
          <w:szCs w:val="16"/>
        </w:rPr>
        <w:t>erintendent/Principal Signature</w:t>
      </w:r>
      <w:r>
        <w:rPr>
          <w:rFonts w:ascii="Times New Roman" w:eastAsia="Times New Roman" w:hAnsi="Times New Roman" w:cs="Times New Roman"/>
          <w:b/>
          <w:i/>
          <w:sz w:val="16"/>
          <w:szCs w:val="16"/>
        </w:rPr>
        <w:tab/>
      </w:r>
      <w:r>
        <w:rPr>
          <w:rFonts w:ascii="Times New Roman" w:eastAsia="Times New Roman" w:hAnsi="Times New Roman" w:cs="Times New Roman"/>
          <w:b/>
          <w:i/>
          <w:sz w:val="16"/>
          <w:szCs w:val="16"/>
        </w:rPr>
        <w:tab/>
        <w:t>Date</w:t>
      </w:r>
      <w:r>
        <w:rPr>
          <w:rFonts w:ascii="Times New Roman" w:eastAsia="Times New Roman" w:hAnsi="Times New Roman" w:cs="Times New Roman"/>
          <w:b/>
          <w:i/>
          <w:sz w:val="16"/>
          <w:szCs w:val="16"/>
        </w:rPr>
        <w:tab/>
        <w:t>Director of Expanded Learning</w:t>
      </w:r>
      <w:r>
        <w:rPr>
          <w:rFonts w:ascii="Times New Roman" w:eastAsia="Times New Roman" w:hAnsi="Times New Roman" w:cs="Times New Roman"/>
          <w:b/>
          <w:i/>
          <w:sz w:val="16"/>
          <w:szCs w:val="16"/>
        </w:rPr>
        <w:tab/>
      </w:r>
      <w:r>
        <w:rPr>
          <w:rFonts w:ascii="Times New Roman" w:eastAsia="Times New Roman" w:hAnsi="Times New Roman" w:cs="Times New Roman"/>
          <w:b/>
          <w:i/>
          <w:sz w:val="16"/>
          <w:szCs w:val="16"/>
        </w:rPr>
        <w:tab/>
      </w:r>
      <w:r>
        <w:rPr>
          <w:rFonts w:ascii="Times New Roman" w:eastAsia="Times New Roman" w:hAnsi="Times New Roman" w:cs="Times New Roman"/>
          <w:b/>
          <w:i/>
          <w:sz w:val="16"/>
          <w:szCs w:val="16"/>
        </w:rPr>
        <w:tab/>
        <w:t>Date</w:t>
      </w:r>
    </w:p>
    <w:p w14:paraId="29FEDD49" w14:textId="77777777" w:rsidR="00DF3359" w:rsidRDefault="00DF3359">
      <w:pPr>
        <w:ind w:left="180"/>
        <w:rPr>
          <w:rFonts w:ascii="Times New Roman" w:eastAsia="Times New Roman" w:hAnsi="Times New Roman" w:cs="Times New Roman"/>
          <w:b/>
          <w:i/>
          <w:sz w:val="14"/>
          <w:szCs w:val="14"/>
        </w:rPr>
      </w:pPr>
    </w:p>
    <w:p w14:paraId="317BFDEE" w14:textId="77777777" w:rsidR="00DF3359" w:rsidRDefault="00806E7A">
      <w:pPr>
        <w:spacing w:line="240" w:lineRule="auto"/>
        <w:ind w:left="-540"/>
        <w:rPr>
          <w:rFonts w:ascii="Times New Roman" w:eastAsia="Times New Roman" w:hAnsi="Times New Roman" w:cs="Times New Roman"/>
          <w:sz w:val="16"/>
          <w:szCs w:val="16"/>
          <w:highlight w:val="white"/>
        </w:rPr>
      </w:pPr>
      <w:r>
        <w:rPr>
          <w:rFonts w:ascii="Times New Roman" w:eastAsia="Times New Roman" w:hAnsi="Times New Roman" w:cs="Times New Roman"/>
          <w:sz w:val="16"/>
          <w:szCs w:val="16"/>
          <w:highlight w:val="white"/>
        </w:rPr>
        <w:t xml:space="preserve">Original - Send to Expanded Learning via email or directly for approval, then retained by the Expanded Learning Business Office.                   </w:t>
      </w:r>
    </w:p>
    <w:p w14:paraId="7CC96714" w14:textId="77777777" w:rsidR="00DF3359" w:rsidRDefault="00806E7A">
      <w:pPr>
        <w:spacing w:line="240" w:lineRule="auto"/>
        <w:ind w:left="-540"/>
        <w:rPr>
          <w:rFonts w:ascii="Times New Roman" w:eastAsia="Times New Roman" w:hAnsi="Times New Roman" w:cs="Times New Roman"/>
          <w:sz w:val="16"/>
          <w:szCs w:val="16"/>
          <w:highlight w:val="white"/>
        </w:rPr>
      </w:pPr>
      <w:r>
        <w:rPr>
          <w:rFonts w:ascii="Times New Roman" w:eastAsia="Times New Roman" w:hAnsi="Times New Roman" w:cs="Times New Roman"/>
          <w:sz w:val="16"/>
          <w:szCs w:val="16"/>
          <w:highlight w:val="white"/>
        </w:rPr>
        <w:t xml:space="preserve">Copy- Retain at school district </w:t>
      </w:r>
      <w:r>
        <w:rPr>
          <w:rFonts w:ascii="Times New Roman" w:eastAsia="Times New Roman" w:hAnsi="Times New Roman" w:cs="Times New Roman"/>
          <w:sz w:val="16"/>
          <w:szCs w:val="16"/>
          <w:highlight w:val="white"/>
        </w:rPr>
        <w:t xml:space="preserve">for auditing records. </w:t>
      </w:r>
      <w:r>
        <w:rPr>
          <w:rFonts w:ascii="Times New Roman" w:eastAsia="Times New Roman" w:hAnsi="Times New Roman" w:cs="Times New Roman"/>
          <w:sz w:val="16"/>
          <w:szCs w:val="16"/>
          <w:highlight w:val="white"/>
        </w:rPr>
        <w:tab/>
      </w:r>
      <w:r>
        <w:rPr>
          <w:rFonts w:ascii="Times New Roman" w:eastAsia="Times New Roman" w:hAnsi="Times New Roman" w:cs="Times New Roman"/>
          <w:sz w:val="16"/>
          <w:szCs w:val="16"/>
          <w:highlight w:val="white"/>
        </w:rPr>
        <w:tab/>
      </w:r>
      <w:r>
        <w:rPr>
          <w:rFonts w:ascii="Times New Roman" w:eastAsia="Times New Roman" w:hAnsi="Times New Roman" w:cs="Times New Roman"/>
          <w:sz w:val="16"/>
          <w:szCs w:val="16"/>
          <w:highlight w:val="white"/>
        </w:rPr>
        <w:tab/>
      </w:r>
    </w:p>
    <w:p w14:paraId="55845F61" w14:textId="77777777" w:rsidR="00DF3359" w:rsidRDefault="00806E7A">
      <w:pPr>
        <w:spacing w:line="240" w:lineRule="auto"/>
        <w:ind w:left="-540"/>
        <w:rPr>
          <w:rFonts w:ascii="Times New Roman" w:eastAsia="Times New Roman" w:hAnsi="Times New Roman" w:cs="Times New Roman"/>
          <w:b/>
          <w:sz w:val="16"/>
          <w:szCs w:val="16"/>
        </w:rPr>
      </w:pP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b/>
          <w:sz w:val="16"/>
          <w:szCs w:val="16"/>
        </w:rPr>
        <w:tab/>
      </w:r>
      <w:r>
        <w:rPr>
          <w:rFonts w:ascii="Times New Roman" w:eastAsia="Times New Roman" w:hAnsi="Times New Roman" w:cs="Times New Roman"/>
          <w:b/>
          <w:sz w:val="16"/>
          <w:szCs w:val="16"/>
        </w:rPr>
        <w:tab/>
      </w:r>
      <w:r>
        <w:rPr>
          <w:rFonts w:ascii="Times New Roman" w:eastAsia="Times New Roman" w:hAnsi="Times New Roman" w:cs="Times New Roman"/>
          <w:sz w:val="16"/>
          <w:szCs w:val="16"/>
        </w:rPr>
        <w:t xml:space="preserve">08/10/2022 - </w:t>
      </w:r>
      <w:proofErr w:type="spellStart"/>
      <w:r>
        <w:rPr>
          <w:rFonts w:ascii="Times New Roman" w:eastAsia="Times New Roman" w:hAnsi="Times New Roman" w:cs="Times New Roman"/>
          <w:sz w:val="16"/>
          <w:szCs w:val="16"/>
        </w:rPr>
        <w:t>ks</w:t>
      </w:r>
      <w:proofErr w:type="spellEnd"/>
      <w:r>
        <w:rPr>
          <w:rFonts w:ascii="Times New Roman" w:eastAsia="Times New Roman" w:hAnsi="Times New Roman" w:cs="Times New Roman"/>
          <w:b/>
          <w:sz w:val="16"/>
          <w:szCs w:val="16"/>
        </w:rPr>
        <w:tab/>
      </w:r>
      <w:r>
        <w:rPr>
          <w:rFonts w:ascii="Times New Roman" w:eastAsia="Times New Roman" w:hAnsi="Times New Roman" w:cs="Times New Roman"/>
          <w:b/>
          <w:sz w:val="16"/>
          <w:szCs w:val="16"/>
        </w:rPr>
        <w:tab/>
      </w:r>
      <w:r>
        <w:rPr>
          <w:rFonts w:ascii="Times New Roman" w:eastAsia="Times New Roman" w:hAnsi="Times New Roman" w:cs="Times New Roman"/>
          <w:b/>
          <w:sz w:val="16"/>
          <w:szCs w:val="16"/>
        </w:rPr>
        <w:tab/>
      </w:r>
      <w:r>
        <w:rPr>
          <w:rFonts w:ascii="Times New Roman" w:eastAsia="Times New Roman" w:hAnsi="Times New Roman" w:cs="Times New Roman"/>
          <w:b/>
          <w:sz w:val="16"/>
          <w:szCs w:val="16"/>
        </w:rPr>
        <w:tab/>
      </w:r>
      <w:r>
        <w:rPr>
          <w:rFonts w:ascii="Times New Roman" w:eastAsia="Times New Roman" w:hAnsi="Times New Roman" w:cs="Times New Roman"/>
          <w:b/>
          <w:sz w:val="16"/>
          <w:szCs w:val="16"/>
        </w:rPr>
        <w:tab/>
      </w:r>
    </w:p>
    <w:sectPr w:rsidR="00DF3359">
      <w:pgSz w:w="12240" w:h="15840"/>
      <w:pgMar w:top="431" w:right="1526" w:bottom="288" w:left="1526"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37F20"/>
    <w:multiLevelType w:val="multilevel"/>
    <w:tmpl w:val="9C3ADD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00E281D"/>
    <w:multiLevelType w:val="multilevel"/>
    <w:tmpl w:val="533A4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359"/>
    <w:rsid w:val="00806E7A"/>
    <w:rsid w:val="00AB5152"/>
    <w:rsid w:val="00DF33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43C6525"/>
  <w15:docId w15:val="{0B024F2F-67C0-0F4E-9EE0-35E018CB5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iskiyoucoe.net/Page/22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510</Words>
  <Characters>2907</Characters>
  <Application>Microsoft Office Word</Application>
  <DocSecurity>0</DocSecurity>
  <Lines>24</Lines>
  <Paragraphs>6</Paragraphs>
  <ScaleCrop>false</ScaleCrop>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cp:revision>
  <cp:lastPrinted>2023-11-30T23:21:00Z</cp:lastPrinted>
  <dcterms:created xsi:type="dcterms:W3CDTF">2023-11-30T23:21:00Z</dcterms:created>
  <dcterms:modified xsi:type="dcterms:W3CDTF">2023-11-30T23:23:00Z</dcterms:modified>
</cp:coreProperties>
</file>