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B61DD" w14:textId="3C4E7137" w:rsidR="00E25ABC" w:rsidRPr="00224833" w:rsidRDefault="00E25ABC" w:rsidP="00B63353">
      <w:pPr>
        <w:spacing w:after="0" w:line="276" w:lineRule="auto"/>
        <w:jc w:val="center"/>
        <w:rPr>
          <w:rFonts w:ascii="Times New Roman" w:eastAsia="Calibri" w:hAnsi="Times New Roman" w:cs="Times New Roman"/>
          <w:b/>
          <w:bCs/>
          <w:sz w:val="24"/>
          <w:szCs w:val="24"/>
        </w:rPr>
      </w:pPr>
      <w:r w:rsidRPr="00224833">
        <w:rPr>
          <w:rFonts w:ascii="Times New Roman" w:eastAsia="Calibri" w:hAnsi="Times New Roman" w:cs="Times New Roman"/>
          <w:b/>
          <w:bCs/>
          <w:sz w:val="24"/>
          <w:szCs w:val="24"/>
        </w:rPr>
        <w:t>Herron Classical Schools Board Meeting</w:t>
      </w:r>
    </w:p>
    <w:p w14:paraId="16B655F2" w14:textId="7354F2D1" w:rsidR="00E25ABC" w:rsidRPr="00224833" w:rsidRDefault="002063D2" w:rsidP="00B63353">
      <w:pPr>
        <w:spacing w:after="0" w:line="276"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February 20, 2024</w:t>
      </w:r>
    </w:p>
    <w:p w14:paraId="6C0BE5BA" w14:textId="77777777" w:rsidR="00E25ABC" w:rsidRPr="00E25ABC" w:rsidRDefault="00E25ABC" w:rsidP="00B63353">
      <w:pPr>
        <w:spacing w:after="0" w:line="276" w:lineRule="auto"/>
        <w:rPr>
          <w:rFonts w:ascii="Times New Roman" w:eastAsia="Calibri" w:hAnsi="Times New Roman" w:cs="Times New Roman"/>
          <w:sz w:val="24"/>
          <w:szCs w:val="24"/>
        </w:rPr>
      </w:pPr>
    </w:p>
    <w:p w14:paraId="1F78EEFB" w14:textId="7DE3900C" w:rsidR="00594F56" w:rsidRDefault="00417B44" w:rsidP="00417B44">
      <w:pPr>
        <w:spacing w:after="0" w:line="276" w:lineRule="auto"/>
        <w:rPr>
          <w:rFonts w:ascii="Times New Roman" w:eastAsia="Calibri" w:hAnsi="Times New Roman" w:cs="Times New Roman"/>
          <w:sz w:val="24"/>
          <w:szCs w:val="24"/>
        </w:rPr>
      </w:pPr>
      <w:r w:rsidRPr="00003EAD">
        <w:rPr>
          <w:rFonts w:ascii="Times New Roman" w:eastAsia="Calibri" w:hAnsi="Times New Roman" w:cs="Times New Roman"/>
          <w:sz w:val="24"/>
          <w:szCs w:val="24"/>
        </w:rPr>
        <w:t xml:space="preserve">Board members </w:t>
      </w:r>
      <w:r w:rsidRPr="00751442">
        <w:rPr>
          <w:rFonts w:ascii="Times New Roman" w:eastAsia="Calibri" w:hAnsi="Times New Roman" w:cs="Times New Roman"/>
          <w:sz w:val="24"/>
          <w:szCs w:val="24"/>
        </w:rPr>
        <w:t xml:space="preserve">present </w:t>
      </w:r>
      <w:r w:rsidRPr="00F82233">
        <w:rPr>
          <w:rFonts w:ascii="Times New Roman" w:eastAsia="Calibri" w:hAnsi="Times New Roman" w:cs="Times New Roman"/>
          <w:sz w:val="24"/>
          <w:szCs w:val="24"/>
        </w:rPr>
        <w:t xml:space="preserve">were </w:t>
      </w:r>
      <w:r w:rsidR="002E63E9" w:rsidRPr="00F82233">
        <w:rPr>
          <w:rFonts w:ascii="Times New Roman" w:eastAsia="Calibri" w:hAnsi="Times New Roman" w:cs="Times New Roman"/>
          <w:sz w:val="24"/>
          <w:szCs w:val="24"/>
        </w:rPr>
        <w:t xml:space="preserve">Adrian Miller, </w:t>
      </w:r>
      <w:r w:rsidR="00301959" w:rsidRPr="00F82233">
        <w:rPr>
          <w:rFonts w:ascii="Times New Roman" w:eastAsia="Calibri" w:hAnsi="Times New Roman" w:cs="Times New Roman"/>
          <w:sz w:val="24"/>
          <w:szCs w:val="24"/>
        </w:rPr>
        <w:t xml:space="preserve">Meggie Dials, Michael Allen, Keith </w:t>
      </w:r>
      <w:proofErr w:type="gramStart"/>
      <w:r w:rsidR="00301959" w:rsidRPr="00F82233">
        <w:rPr>
          <w:rFonts w:ascii="Times New Roman" w:eastAsia="Calibri" w:hAnsi="Times New Roman" w:cs="Times New Roman"/>
          <w:sz w:val="24"/>
          <w:szCs w:val="24"/>
        </w:rPr>
        <w:t>Steiner,  David</w:t>
      </w:r>
      <w:proofErr w:type="gramEnd"/>
      <w:r w:rsidR="00301959" w:rsidRPr="00F82233">
        <w:rPr>
          <w:rFonts w:ascii="Times New Roman" w:eastAsia="Calibri" w:hAnsi="Times New Roman" w:cs="Times New Roman"/>
          <w:sz w:val="24"/>
          <w:szCs w:val="24"/>
        </w:rPr>
        <w:t xml:space="preserve"> Steele, </w:t>
      </w:r>
      <w:r w:rsidR="00D51CE3" w:rsidRPr="00F82233">
        <w:rPr>
          <w:rFonts w:ascii="Times New Roman" w:eastAsia="Calibri" w:hAnsi="Times New Roman" w:cs="Times New Roman"/>
          <w:sz w:val="24"/>
          <w:szCs w:val="24"/>
        </w:rPr>
        <w:t xml:space="preserve">Dave </w:t>
      </w:r>
      <w:bookmarkStart w:id="0" w:name="_Hlk152847090"/>
      <w:r w:rsidR="00D51CE3" w:rsidRPr="00F82233">
        <w:rPr>
          <w:rFonts w:ascii="Times New Roman" w:eastAsia="Calibri" w:hAnsi="Times New Roman" w:cs="Times New Roman"/>
          <w:sz w:val="24"/>
          <w:szCs w:val="24"/>
        </w:rPr>
        <w:t>Sternberg</w:t>
      </w:r>
      <w:bookmarkEnd w:id="0"/>
      <w:r w:rsidR="002E63E9" w:rsidRPr="00F82233">
        <w:rPr>
          <w:rFonts w:ascii="Times New Roman" w:eastAsia="Calibri" w:hAnsi="Times New Roman" w:cs="Times New Roman"/>
          <w:sz w:val="24"/>
          <w:szCs w:val="24"/>
        </w:rPr>
        <w:t xml:space="preserve">, </w:t>
      </w:r>
      <w:r w:rsidR="00F82233" w:rsidRPr="00F82233">
        <w:rPr>
          <w:rFonts w:ascii="Times New Roman" w:eastAsia="Calibri" w:hAnsi="Times New Roman" w:cs="Times New Roman"/>
          <w:sz w:val="24"/>
          <w:szCs w:val="24"/>
        </w:rPr>
        <w:t xml:space="preserve">Mindy Cunningham, </w:t>
      </w:r>
      <w:r w:rsidR="002E63E9" w:rsidRPr="00F82233">
        <w:rPr>
          <w:rFonts w:ascii="Times New Roman" w:eastAsia="Calibri" w:hAnsi="Times New Roman" w:cs="Times New Roman"/>
          <w:sz w:val="24"/>
          <w:szCs w:val="24"/>
        </w:rPr>
        <w:t xml:space="preserve">Patrick </w:t>
      </w:r>
      <w:r w:rsidR="00C04C97" w:rsidRPr="00F82233">
        <w:rPr>
          <w:rFonts w:ascii="Times New Roman" w:eastAsia="Calibri" w:hAnsi="Times New Roman" w:cs="Times New Roman"/>
          <w:sz w:val="24"/>
          <w:szCs w:val="24"/>
        </w:rPr>
        <w:t>Chittenden,</w:t>
      </w:r>
      <w:r w:rsidR="002E63E9" w:rsidRPr="00751442">
        <w:rPr>
          <w:rFonts w:ascii="Times New Roman" w:eastAsia="Calibri" w:hAnsi="Times New Roman" w:cs="Times New Roman"/>
          <w:sz w:val="24"/>
          <w:szCs w:val="24"/>
        </w:rPr>
        <w:t xml:space="preserve"> and </w:t>
      </w:r>
      <w:r w:rsidR="00F82233">
        <w:rPr>
          <w:rFonts w:ascii="Times New Roman" w:eastAsia="Calibri" w:hAnsi="Times New Roman" w:cs="Times New Roman"/>
          <w:sz w:val="24"/>
          <w:szCs w:val="24"/>
        </w:rPr>
        <w:t>Isaac Bamgbose</w:t>
      </w:r>
      <w:r w:rsidR="002E63E9" w:rsidRPr="00751442">
        <w:rPr>
          <w:rFonts w:ascii="Times New Roman" w:eastAsia="Calibri" w:hAnsi="Times New Roman" w:cs="Times New Roman"/>
          <w:sz w:val="24"/>
          <w:szCs w:val="24"/>
        </w:rPr>
        <w:t>.</w:t>
      </w:r>
      <w:r w:rsidR="00301959">
        <w:rPr>
          <w:rFonts w:ascii="Times New Roman" w:eastAsia="Calibri" w:hAnsi="Times New Roman" w:cs="Times New Roman"/>
          <w:sz w:val="24"/>
          <w:szCs w:val="24"/>
        </w:rPr>
        <w:t xml:space="preserve"> </w:t>
      </w:r>
      <w:r w:rsidRPr="00594F56">
        <w:rPr>
          <w:rFonts w:ascii="Times New Roman" w:eastAsia="Calibri" w:hAnsi="Times New Roman" w:cs="Times New Roman"/>
          <w:sz w:val="24"/>
          <w:szCs w:val="24"/>
        </w:rPr>
        <w:t xml:space="preserve">Staff present were Janet McNeal, </w:t>
      </w:r>
      <w:r w:rsidR="00F82233">
        <w:rPr>
          <w:rFonts w:ascii="Times New Roman" w:eastAsia="Calibri" w:hAnsi="Times New Roman" w:cs="Times New Roman"/>
          <w:sz w:val="24"/>
          <w:szCs w:val="24"/>
        </w:rPr>
        <w:t>Michelle Krauter</w:t>
      </w:r>
      <w:r w:rsidRPr="00594F56">
        <w:rPr>
          <w:rFonts w:ascii="Times New Roman" w:eastAsia="Calibri" w:hAnsi="Times New Roman" w:cs="Times New Roman"/>
          <w:sz w:val="24"/>
          <w:szCs w:val="24"/>
        </w:rPr>
        <w:t>, Karen Lalioff, Bethany Lowery</w:t>
      </w:r>
      <w:r w:rsidR="008B0DFC">
        <w:rPr>
          <w:rFonts w:ascii="Times New Roman" w:eastAsia="Calibri" w:hAnsi="Times New Roman" w:cs="Times New Roman"/>
          <w:sz w:val="24"/>
          <w:szCs w:val="24"/>
        </w:rPr>
        <w:t xml:space="preserve">, </w:t>
      </w:r>
      <w:r w:rsidR="00732EC8">
        <w:rPr>
          <w:rFonts w:ascii="Times New Roman" w:eastAsia="Calibri" w:hAnsi="Times New Roman" w:cs="Times New Roman"/>
          <w:sz w:val="24"/>
          <w:szCs w:val="24"/>
        </w:rPr>
        <w:t xml:space="preserve">and </w:t>
      </w:r>
      <w:r w:rsidR="00BC7ECD">
        <w:rPr>
          <w:rFonts w:ascii="Times New Roman" w:eastAsia="Calibri" w:hAnsi="Times New Roman" w:cs="Times New Roman"/>
          <w:sz w:val="24"/>
          <w:szCs w:val="24"/>
        </w:rPr>
        <w:t>Casey Osterkamp</w:t>
      </w:r>
      <w:r w:rsidR="00732EC8">
        <w:rPr>
          <w:rFonts w:ascii="Times New Roman" w:eastAsia="Calibri" w:hAnsi="Times New Roman" w:cs="Times New Roman"/>
          <w:sz w:val="24"/>
          <w:szCs w:val="24"/>
        </w:rPr>
        <w:t xml:space="preserve">. </w:t>
      </w:r>
    </w:p>
    <w:p w14:paraId="63CDC416" w14:textId="67E87E8B" w:rsidR="00751442" w:rsidRDefault="00751442" w:rsidP="00417B44">
      <w:pPr>
        <w:spacing w:after="0" w:line="276" w:lineRule="auto"/>
        <w:rPr>
          <w:rFonts w:ascii="Times New Roman" w:eastAsia="Calibri" w:hAnsi="Times New Roman" w:cs="Times New Roman"/>
          <w:sz w:val="24"/>
          <w:szCs w:val="24"/>
        </w:rPr>
      </w:pPr>
    </w:p>
    <w:p w14:paraId="08F259A6" w14:textId="62D73E7D" w:rsidR="00417B44" w:rsidRDefault="002063D2" w:rsidP="00417B44">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Miller</w:t>
      </w:r>
      <w:r w:rsidR="00417B44" w:rsidRPr="00417B44">
        <w:rPr>
          <w:rFonts w:ascii="Times New Roman" w:eastAsia="Calibri" w:hAnsi="Times New Roman" w:cs="Times New Roman"/>
          <w:sz w:val="24"/>
          <w:szCs w:val="24"/>
        </w:rPr>
        <w:t xml:space="preserve"> called the </w:t>
      </w:r>
      <w:r w:rsidR="00751442">
        <w:rPr>
          <w:rFonts w:ascii="Times New Roman" w:eastAsia="Calibri" w:hAnsi="Times New Roman" w:cs="Times New Roman"/>
          <w:sz w:val="24"/>
          <w:szCs w:val="24"/>
        </w:rPr>
        <w:t xml:space="preserve">board </w:t>
      </w:r>
      <w:r w:rsidR="00417B44" w:rsidRPr="00417B44">
        <w:rPr>
          <w:rFonts w:ascii="Times New Roman" w:eastAsia="Calibri" w:hAnsi="Times New Roman" w:cs="Times New Roman"/>
          <w:sz w:val="24"/>
          <w:szCs w:val="24"/>
        </w:rPr>
        <w:t>meeting to order and a quorum of the Board was present.</w:t>
      </w:r>
      <w:r w:rsidR="00003EAD">
        <w:rPr>
          <w:rFonts w:ascii="Times New Roman" w:eastAsia="Calibri" w:hAnsi="Times New Roman" w:cs="Times New Roman"/>
          <w:sz w:val="24"/>
          <w:szCs w:val="24"/>
        </w:rPr>
        <w:t xml:space="preserve"> </w:t>
      </w:r>
    </w:p>
    <w:p w14:paraId="70DCCEB6" w14:textId="49064077" w:rsidR="00003EAD" w:rsidRDefault="00781583" w:rsidP="00417B44">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6654FEAB" w14:textId="2192DB98" w:rsidR="00417B44" w:rsidRDefault="00417B44" w:rsidP="00417B44">
      <w:pPr>
        <w:spacing w:after="0" w:line="276" w:lineRule="auto"/>
        <w:rPr>
          <w:rFonts w:ascii="Times New Roman" w:eastAsia="Calibri" w:hAnsi="Times New Roman" w:cs="Times New Roman"/>
          <w:sz w:val="24"/>
          <w:szCs w:val="24"/>
        </w:rPr>
      </w:pPr>
      <w:r w:rsidRPr="00417B44">
        <w:rPr>
          <w:rFonts w:ascii="Times New Roman" w:eastAsia="Calibri" w:hAnsi="Times New Roman" w:cs="Times New Roman"/>
          <w:sz w:val="24"/>
          <w:szCs w:val="24"/>
        </w:rPr>
        <w:t>Minutes of the prior Board meeting were approved.</w:t>
      </w:r>
      <w:r w:rsidR="00301959">
        <w:rPr>
          <w:rFonts w:ascii="Times New Roman" w:eastAsia="Calibri" w:hAnsi="Times New Roman" w:cs="Times New Roman"/>
          <w:sz w:val="24"/>
          <w:szCs w:val="24"/>
        </w:rPr>
        <w:t xml:space="preserve"> </w:t>
      </w:r>
    </w:p>
    <w:p w14:paraId="19FF1D07" w14:textId="6B0961F8" w:rsidR="00751442" w:rsidRDefault="00751442" w:rsidP="00417B44">
      <w:pPr>
        <w:spacing w:after="0" w:line="276" w:lineRule="auto"/>
        <w:rPr>
          <w:rFonts w:ascii="Times New Roman" w:eastAsia="Calibri" w:hAnsi="Times New Roman" w:cs="Times New Roman"/>
          <w:sz w:val="24"/>
          <w:szCs w:val="24"/>
        </w:rPr>
      </w:pPr>
    </w:p>
    <w:p w14:paraId="0F9F12A6" w14:textId="703D2138" w:rsidR="00FD2BC4" w:rsidRDefault="00F82233" w:rsidP="00751442">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McNeal provided an update on staffing changes and introduced Michelle Krauter, HCS Director of Business and Finance. Krauter will assume many of the responsibilities previously held by Juli Woodrum who resigned from her position. McNeal said Susan Meyer has been contracted to work with staff to create the budget for the coming fiscal year. The budget is expected to be finalized</w:t>
      </w:r>
      <w:r w:rsidR="009F5221">
        <w:rPr>
          <w:rFonts w:ascii="Times New Roman" w:eastAsia="Calibri" w:hAnsi="Times New Roman" w:cs="Times New Roman"/>
          <w:sz w:val="24"/>
          <w:szCs w:val="24"/>
        </w:rPr>
        <w:t xml:space="preserve"> by mid-May. Teacher contracts are planned to be issued by the end of May, and contracts for administrative staff will be issued in June. McNeal reported that two members of the leadership team are currently on maternity leave. </w:t>
      </w:r>
    </w:p>
    <w:p w14:paraId="74305DF2" w14:textId="7E910FCF" w:rsidR="009F5221" w:rsidRDefault="009F5221" w:rsidP="00751442">
      <w:pPr>
        <w:spacing w:after="0" w:line="276" w:lineRule="auto"/>
        <w:rPr>
          <w:rFonts w:ascii="Times New Roman" w:eastAsia="Calibri" w:hAnsi="Times New Roman" w:cs="Times New Roman"/>
          <w:sz w:val="24"/>
          <w:szCs w:val="24"/>
        </w:rPr>
      </w:pPr>
    </w:p>
    <w:p w14:paraId="732B13A6" w14:textId="68FF1C98" w:rsidR="001A133F" w:rsidRDefault="009F5221" w:rsidP="00751442">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Osterkamp provided a facility update. With the coming modular removal occurring between June 17-28, HHS will be losing the 6 classrooms they provided when HPA moved into its permanent campus. This will be offset by the addition of 3 new classrooms in the administrative</w:t>
      </w:r>
      <w:r w:rsidR="001A133F">
        <w:rPr>
          <w:rFonts w:ascii="Times New Roman" w:eastAsia="Calibri" w:hAnsi="Times New Roman" w:cs="Times New Roman"/>
          <w:sz w:val="24"/>
          <w:szCs w:val="24"/>
        </w:rPr>
        <w:t xml:space="preserve"> building at 1715 N. Meridian. </w:t>
      </w:r>
      <w:r w:rsidR="00176551">
        <w:rPr>
          <w:rFonts w:ascii="Times New Roman" w:eastAsia="Calibri" w:hAnsi="Times New Roman" w:cs="Times New Roman"/>
          <w:sz w:val="24"/>
          <w:szCs w:val="24"/>
        </w:rPr>
        <w:t xml:space="preserve">Osterkamp reported that a pipe burst during the severe freeze at HRHS and will require rerouting the plumbing system. This has caused the campus insurance to skyrocket from $5000 a year to $25,000 a year. She also reported on the progress for HPA Phase II construction and said the work is on track to be completed in July. Osterkamp </w:t>
      </w:r>
      <w:r w:rsidR="005F2FCF">
        <w:rPr>
          <w:rFonts w:ascii="Times New Roman" w:eastAsia="Calibri" w:hAnsi="Times New Roman" w:cs="Times New Roman"/>
          <w:sz w:val="24"/>
          <w:szCs w:val="24"/>
        </w:rPr>
        <w:t>explained an IDOE charter school facility grant opportunity with funding based on the per-pupil enrollment at each campus. Sternberg proposed a resolution to apply for the grant which was unanimously approved and recorded.</w:t>
      </w:r>
    </w:p>
    <w:p w14:paraId="1DF8DA19" w14:textId="6ED3B39E" w:rsidR="005F2FCF" w:rsidRDefault="005F2FCF" w:rsidP="00751442">
      <w:pPr>
        <w:spacing w:after="0" w:line="276" w:lineRule="auto"/>
        <w:rPr>
          <w:rFonts w:ascii="Times New Roman" w:eastAsia="Calibri" w:hAnsi="Times New Roman" w:cs="Times New Roman"/>
          <w:sz w:val="24"/>
          <w:szCs w:val="24"/>
        </w:rPr>
      </w:pPr>
    </w:p>
    <w:p w14:paraId="4A9E99A0" w14:textId="72BECE35" w:rsidR="005F2FCF" w:rsidRDefault="005F2FCF" w:rsidP="00751442">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Miller provided the Treasurer’s report</w:t>
      </w:r>
      <w:r w:rsidR="00F80ADA">
        <w:rPr>
          <w:rFonts w:ascii="Times New Roman" w:eastAsia="Calibri" w:hAnsi="Times New Roman" w:cs="Times New Roman"/>
          <w:sz w:val="24"/>
          <w:szCs w:val="24"/>
        </w:rPr>
        <w:t xml:space="preserve"> and ask </w:t>
      </w:r>
      <w:r>
        <w:rPr>
          <w:rFonts w:ascii="Times New Roman" w:eastAsia="Calibri" w:hAnsi="Times New Roman" w:cs="Times New Roman"/>
          <w:sz w:val="24"/>
          <w:szCs w:val="24"/>
        </w:rPr>
        <w:t xml:space="preserve">Krauter, whose previous role was </w:t>
      </w:r>
      <w:r w:rsidR="00F80ADA">
        <w:rPr>
          <w:rFonts w:ascii="Times New Roman" w:eastAsia="Calibri" w:hAnsi="Times New Roman" w:cs="Times New Roman"/>
          <w:sz w:val="24"/>
          <w:szCs w:val="24"/>
        </w:rPr>
        <w:t xml:space="preserve">HCS </w:t>
      </w:r>
      <w:r>
        <w:rPr>
          <w:rFonts w:ascii="Times New Roman" w:eastAsia="Calibri" w:hAnsi="Times New Roman" w:cs="Times New Roman"/>
          <w:sz w:val="24"/>
          <w:szCs w:val="24"/>
        </w:rPr>
        <w:t xml:space="preserve">Controller, </w:t>
      </w:r>
      <w:r w:rsidR="00F80ADA">
        <w:rPr>
          <w:rFonts w:ascii="Times New Roman" w:eastAsia="Calibri" w:hAnsi="Times New Roman" w:cs="Times New Roman"/>
          <w:sz w:val="24"/>
          <w:szCs w:val="24"/>
        </w:rPr>
        <w:t>to share</w:t>
      </w:r>
      <w:r>
        <w:rPr>
          <w:rFonts w:ascii="Times New Roman" w:eastAsia="Calibri" w:hAnsi="Times New Roman" w:cs="Times New Roman"/>
          <w:sz w:val="24"/>
          <w:szCs w:val="24"/>
        </w:rPr>
        <w:t xml:space="preserve"> her background</w:t>
      </w:r>
      <w:r w:rsidR="00F80ADA">
        <w:rPr>
          <w:rFonts w:ascii="Times New Roman" w:eastAsia="Calibri" w:hAnsi="Times New Roman" w:cs="Times New Roman"/>
          <w:sz w:val="24"/>
          <w:szCs w:val="24"/>
        </w:rPr>
        <w:t xml:space="preserve">. Krauter </w:t>
      </w:r>
      <w:r>
        <w:rPr>
          <w:rFonts w:ascii="Times New Roman" w:eastAsia="Calibri" w:hAnsi="Times New Roman" w:cs="Times New Roman"/>
          <w:sz w:val="24"/>
          <w:szCs w:val="24"/>
        </w:rPr>
        <w:t>said a new Controller has been hired and will begin on Monday, Feb 26</w:t>
      </w:r>
      <w:r w:rsidRPr="005F2FCF">
        <w:rPr>
          <w:rFonts w:ascii="Times New Roman" w:eastAsia="Calibri" w:hAnsi="Times New Roman" w:cs="Times New Roman"/>
          <w:sz w:val="24"/>
          <w:szCs w:val="24"/>
          <w:vertAlign w:val="superscript"/>
        </w:rPr>
        <w:t>th</w:t>
      </w:r>
      <w:r>
        <w:rPr>
          <w:rFonts w:ascii="Times New Roman" w:eastAsia="Calibri" w:hAnsi="Times New Roman" w:cs="Times New Roman"/>
          <w:sz w:val="24"/>
          <w:szCs w:val="24"/>
        </w:rPr>
        <w:t>.</w:t>
      </w:r>
      <w:r w:rsidR="00F80ADA">
        <w:rPr>
          <w:rFonts w:ascii="Times New Roman" w:eastAsia="Calibri" w:hAnsi="Times New Roman" w:cs="Times New Roman"/>
          <w:sz w:val="24"/>
          <w:szCs w:val="24"/>
        </w:rPr>
        <w:t xml:space="preserve">  She said that Woodrum was still participating in the audit completion process and would be addressing any findings. Krauter will be assisting Susan Meyer in the budget process and said they have created a process timeline and said the Heads of Schools have been provided significant control and responsibility over their own budgets. </w:t>
      </w:r>
      <w:r w:rsidR="008A37CC">
        <w:rPr>
          <w:rFonts w:ascii="Times New Roman" w:eastAsia="Calibri" w:hAnsi="Times New Roman" w:cs="Times New Roman"/>
          <w:sz w:val="24"/>
          <w:szCs w:val="24"/>
        </w:rPr>
        <w:t xml:space="preserve">A budget presentation will be provided at the April board retreat. McNeal provided a status report on the Pike Township referendum sharing process and said the Department of Local Government Finance approved the referendum and set forth the ballot language on </w:t>
      </w:r>
      <w:r w:rsidR="008A37CC" w:rsidRPr="008A37CC">
        <w:rPr>
          <w:rFonts w:ascii="Times New Roman" w:eastAsia="Calibri" w:hAnsi="Times New Roman" w:cs="Times New Roman"/>
          <w:sz w:val="24"/>
          <w:szCs w:val="24"/>
        </w:rPr>
        <w:t>January 12</w:t>
      </w:r>
      <w:r w:rsidR="008A37CC">
        <w:rPr>
          <w:rFonts w:ascii="Times New Roman" w:eastAsia="Calibri" w:hAnsi="Times New Roman" w:cs="Times New Roman"/>
          <w:sz w:val="24"/>
          <w:szCs w:val="24"/>
        </w:rPr>
        <w:t>.</w:t>
      </w:r>
      <w:r w:rsidR="008A37CC" w:rsidRPr="008A37CC">
        <w:rPr>
          <w:rFonts w:ascii="Times New Roman" w:eastAsia="Calibri" w:hAnsi="Times New Roman" w:cs="Times New Roman"/>
          <w:sz w:val="24"/>
          <w:szCs w:val="24"/>
        </w:rPr>
        <w:t xml:space="preserve"> </w:t>
      </w:r>
    </w:p>
    <w:p w14:paraId="77B04DA2" w14:textId="77777777" w:rsidR="00037225" w:rsidRDefault="008A37CC" w:rsidP="00751442">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Sternberg and Lowery provided the Development committee report. </w:t>
      </w:r>
      <w:r w:rsidR="004838E9">
        <w:rPr>
          <w:rFonts w:ascii="Times New Roman" w:eastAsia="Calibri" w:hAnsi="Times New Roman" w:cs="Times New Roman"/>
          <w:sz w:val="24"/>
          <w:szCs w:val="24"/>
        </w:rPr>
        <w:t>Lowery reported on</w:t>
      </w:r>
      <w:r w:rsidR="000B78DE">
        <w:rPr>
          <w:rFonts w:ascii="Times New Roman" w:eastAsia="Calibri" w:hAnsi="Times New Roman" w:cs="Times New Roman"/>
          <w:sz w:val="24"/>
          <w:szCs w:val="24"/>
        </w:rPr>
        <w:t xml:space="preserve"> current and expecting giving amounts. She shared a prospect list her team was working on, and explained a CSGF grant to conduct a perception study. She said the study helped guide some outreach efforts and digital ad buys, with special focus on the Hispanic community. The study feedback indicated a need to expand sports opportunities and upgrade the basketball program.</w:t>
      </w:r>
    </w:p>
    <w:p w14:paraId="1685BE1B" w14:textId="77777777" w:rsidR="00037225" w:rsidRDefault="00037225" w:rsidP="00751442">
      <w:pPr>
        <w:spacing w:after="0" w:line="276" w:lineRule="auto"/>
        <w:rPr>
          <w:rFonts w:ascii="Times New Roman" w:eastAsia="Calibri" w:hAnsi="Times New Roman" w:cs="Times New Roman"/>
          <w:sz w:val="24"/>
          <w:szCs w:val="24"/>
        </w:rPr>
      </w:pPr>
    </w:p>
    <w:p w14:paraId="10E0E4CA" w14:textId="56F50B47" w:rsidR="00737DB1" w:rsidRPr="00176551" w:rsidRDefault="00037225" w:rsidP="006C6C93">
      <w:pPr>
        <w:spacing w:after="0" w:line="276" w:lineRule="auto"/>
        <w:rPr>
          <w:rFonts w:ascii="Times New Roman" w:eastAsia="Calibri" w:hAnsi="Times New Roman" w:cs="Times New Roman"/>
          <w:color w:val="C00000"/>
          <w:sz w:val="24"/>
          <w:szCs w:val="24"/>
        </w:rPr>
      </w:pPr>
      <w:r>
        <w:rPr>
          <w:rFonts w:ascii="Times New Roman" w:eastAsia="Calibri" w:hAnsi="Times New Roman" w:cs="Times New Roman"/>
          <w:sz w:val="24"/>
          <w:szCs w:val="24"/>
        </w:rPr>
        <w:t>An enrollment update was provide</w:t>
      </w:r>
      <w:r w:rsidR="006C6C93">
        <w:rPr>
          <w:rFonts w:ascii="Times New Roman" w:eastAsia="Calibri" w:hAnsi="Times New Roman" w:cs="Times New Roman"/>
          <w:sz w:val="24"/>
          <w:szCs w:val="24"/>
        </w:rPr>
        <w:t xml:space="preserve">d noting that round one at Enroll Indy was complete. The enrollment teams are in the process of surveying current families for their intent to return with about 75% of families having responded to date. McNeal shared that HPA was invited to a celebration at the State House to recognize schools with outstanding I-READ results. She also provided a summary of upcoming testing and noted that there will be a record number of students engaging in Advanced Placement testing and that it will be an all-hands-on-deck proctoring effort. </w:t>
      </w:r>
      <w:bookmarkStart w:id="1" w:name="_GoBack"/>
      <w:bookmarkEnd w:id="1"/>
    </w:p>
    <w:p w14:paraId="5614BEE3" w14:textId="77777777" w:rsidR="009F7BB1" w:rsidRDefault="009F7BB1" w:rsidP="00D51CE3">
      <w:pPr>
        <w:spacing w:after="0" w:line="276" w:lineRule="auto"/>
        <w:rPr>
          <w:rFonts w:ascii="Times New Roman" w:eastAsia="Calibri" w:hAnsi="Times New Roman" w:cs="Times New Roman"/>
          <w:sz w:val="24"/>
          <w:szCs w:val="24"/>
        </w:rPr>
      </w:pPr>
    </w:p>
    <w:p w14:paraId="0A65054E" w14:textId="32008BCE" w:rsidR="00CB011E" w:rsidRDefault="00CF7C65" w:rsidP="00417B44">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There being no more business, the meeting was adjourned. </w:t>
      </w:r>
    </w:p>
    <w:sectPr w:rsidR="00CB01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19954" w14:textId="77777777" w:rsidR="00EF092C" w:rsidRDefault="00EF092C" w:rsidP="005634A1">
      <w:pPr>
        <w:spacing w:after="0" w:line="240" w:lineRule="auto"/>
      </w:pPr>
      <w:r>
        <w:separator/>
      </w:r>
    </w:p>
  </w:endnote>
  <w:endnote w:type="continuationSeparator" w:id="0">
    <w:p w14:paraId="41523510" w14:textId="77777777" w:rsidR="00EF092C" w:rsidRDefault="00EF092C" w:rsidP="00563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8F0BF5" w14:textId="77777777" w:rsidR="00EF092C" w:rsidRDefault="00EF092C" w:rsidP="005634A1">
      <w:pPr>
        <w:spacing w:after="0" w:line="240" w:lineRule="auto"/>
      </w:pPr>
      <w:r>
        <w:separator/>
      </w:r>
    </w:p>
  </w:footnote>
  <w:footnote w:type="continuationSeparator" w:id="0">
    <w:p w14:paraId="255CACEA" w14:textId="77777777" w:rsidR="00EF092C" w:rsidRDefault="00EF092C" w:rsidP="00563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zzmp10NoTrailerPromptID" w:val="DMS_US.356947142.1"/>
    <w:docVar w:name="zzmpLegacyTrailerRemoved" w:val="True"/>
  </w:docVars>
  <w:rsids>
    <w:rsidRoot w:val="00E25ABC"/>
    <w:rsid w:val="00003EAD"/>
    <w:rsid w:val="00012A94"/>
    <w:rsid w:val="00037225"/>
    <w:rsid w:val="000501BD"/>
    <w:rsid w:val="00051503"/>
    <w:rsid w:val="0009309D"/>
    <w:rsid w:val="000B78DE"/>
    <w:rsid w:val="000C5A9E"/>
    <w:rsid w:val="000D2080"/>
    <w:rsid w:val="000E6939"/>
    <w:rsid w:val="00176551"/>
    <w:rsid w:val="001A133F"/>
    <w:rsid w:val="001A212B"/>
    <w:rsid w:val="001A4CA2"/>
    <w:rsid w:val="001A6558"/>
    <w:rsid w:val="001B2255"/>
    <w:rsid w:val="001B5D98"/>
    <w:rsid w:val="001D54D2"/>
    <w:rsid w:val="001E79C9"/>
    <w:rsid w:val="001E7E80"/>
    <w:rsid w:val="002063D2"/>
    <w:rsid w:val="00224833"/>
    <w:rsid w:val="00225A14"/>
    <w:rsid w:val="0029070A"/>
    <w:rsid w:val="002A2168"/>
    <w:rsid w:val="002E63E9"/>
    <w:rsid w:val="00301959"/>
    <w:rsid w:val="003168D5"/>
    <w:rsid w:val="00332859"/>
    <w:rsid w:val="00332C90"/>
    <w:rsid w:val="0036392C"/>
    <w:rsid w:val="003770A6"/>
    <w:rsid w:val="003A36AE"/>
    <w:rsid w:val="003C6870"/>
    <w:rsid w:val="003E08DC"/>
    <w:rsid w:val="003E1429"/>
    <w:rsid w:val="003E17F3"/>
    <w:rsid w:val="003E58AE"/>
    <w:rsid w:val="003F64D2"/>
    <w:rsid w:val="00417B44"/>
    <w:rsid w:val="00472EF7"/>
    <w:rsid w:val="004838E9"/>
    <w:rsid w:val="004D09C8"/>
    <w:rsid w:val="004F10F3"/>
    <w:rsid w:val="005634A1"/>
    <w:rsid w:val="00581DF2"/>
    <w:rsid w:val="00594F56"/>
    <w:rsid w:val="005E3C98"/>
    <w:rsid w:val="005F2FCF"/>
    <w:rsid w:val="0061162E"/>
    <w:rsid w:val="00611A41"/>
    <w:rsid w:val="006372D3"/>
    <w:rsid w:val="006609B9"/>
    <w:rsid w:val="006714BE"/>
    <w:rsid w:val="006A1BB2"/>
    <w:rsid w:val="006A3927"/>
    <w:rsid w:val="006C6C93"/>
    <w:rsid w:val="006F39AA"/>
    <w:rsid w:val="006F7506"/>
    <w:rsid w:val="00732EC8"/>
    <w:rsid w:val="00737DB1"/>
    <w:rsid w:val="00751442"/>
    <w:rsid w:val="0075315E"/>
    <w:rsid w:val="00757265"/>
    <w:rsid w:val="00781583"/>
    <w:rsid w:val="0079325C"/>
    <w:rsid w:val="007D3CDD"/>
    <w:rsid w:val="007E34CF"/>
    <w:rsid w:val="007E6C17"/>
    <w:rsid w:val="008057F8"/>
    <w:rsid w:val="00842241"/>
    <w:rsid w:val="008519EF"/>
    <w:rsid w:val="00866739"/>
    <w:rsid w:val="008678B2"/>
    <w:rsid w:val="0087322C"/>
    <w:rsid w:val="00892D71"/>
    <w:rsid w:val="008A37CC"/>
    <w:rsid w:val="008B0DFC"/>
    <w:rsid w:val="008C3341"/>
    <w:rsid w:val="0091477E"/>
    <w:rsid w:val="00933B0B"/>
    <w:rsid w:val="0098725C"/>
    <w:rsid w:val="009A60BF"/>
    <w:rsid w:val="009B082C"/>
    <w:rsid w:val="009C03C0"/>
    <w:rsid w:val="009D3C58"/>
    <w:rsid w:val="009E71A6"/>
    <w:rsid w:val="009F5221"/>
    <w:rsid w:val="009F7BB1"/>
    <w:rsid w:val="00A03A1C"/>
    <w:rsid w:val="00A079D3"/>
    <w:rsid w:val="00A34206"/>
    <w:rsid w:val="00A40198"/>
    <w:rsid w:val="00A530E2"/>
    <w:rsid w:val="00A82851"/>
    <w:rsid w:val="00A92C47"/>
    <w:rsid w:val="00AE25DB"/>
    <w:rsid w:val="00B0329E"/>
    <w:rsid w:val="00B43DCF"/>
    <w:rsid w:val="00B63353"/>
    <w:rsid w:val="00B657D4"/>
    <w:rsid w:val="00B80B87"/>
    <w:rsid w:val="00BA27EA"/>
    <w:rsid w:val="00BA5562"/>
    <w:rsid w:val="00BC7ECD"/>
    <w:rsid w:val="00BD4366"/>
    <w:rsid w:val="00BE7BA3"/>
    <w:rsid w:val="00C04C97"/>
    <w:rsid w:val="00C16207"/>
    <w:rsid w:val="00C36FA3"/>
    <w:rsid w:val="00C50B8F"/>
    <w:rsid w:val="00C6413F"/>
    <w:rsid w:val="00C72DEC"/>
    <w:rsid w:val="00C868C7"/>
    <w:rsid w:val="00CA5123"/>
    <w:rsid w:val="00CA53CB"/>
    <w:rsid w:val="00CB011E"/>
    <w:rsid w:val="00CB7324"/>
    <w:rsid w:val="00CC5B5B"/>
    <w:rsid w:val="00CD06F4"/>
    <w:rsid w:val="00CF7C65"/>
    <w:rsid w:val="00D13B93"/>
    <w:rsid w:val="00D4428D"/>
    <w:rsid w:val="00D51CE3"/>
    <w:rsid w:val="00D53FD1"/>
    <w:rsid w:val="00D61246"/>
    <w:rsid w:val="00D81B8D"/>
    <w:rsid w:val="00D86E4D"/>
    <w:rsid w:val="00DD7FF5"/>
    <w:rsid w:val="00DE7523"/>
    <w:rsid w:val="00E24CF2"/>
    <w:rsid w:val="00E25ABC"/>
    <w:rsid w:val="00E62164"/>
    <w:rsid w:val="00E77348"/>
    <w:rsid w:val="00E831A3"/>
    <w:rsid w:val="00EC1A2F"/>
    <w:rsid w:val="00EC2141"/>
    <w:rsid w:val="00EF092C"/>
    <w:rsid w:val="00F20D8A"/>
    <w:rsid w:val="00F35C76"/>
    <w:rsid w:val="00F54926"/>
    <w:rsid w:val="00F80ADA"/>
    <w:rsid w:val="00F82233"/>
    <w:rsid w:val="00F97ADE"/>
    <w:rsid w:val="00FC2647"/>
    <w:rsid w:val="00FD2BC4"/>
    <w:rsid w:val="00FF2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B0625"/>
  <w15:chartTrackingRefBased/>
  <w15:docId w15:val="{C098578E-9978-4565-9692-5E115C56B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4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34A1"/>
  </w:style>
  <w:style w:type="paragraph" w:styleId="Footer">
    <w:name w:val="footer"/>
    <w:basedOn w:val="Normal"/>
    <w:link w:val="FooterChar"/>
    <w:uiPriority w:val="99"/>
    <w:unhideWhenUsed/>
    <w:rsid w:val="005634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4A1"/>
  </w:style>
  <w:style w:type="paragraph" w:styleId="BalloonText">
    <w:name w:val="Balloon Text"/>
    <w:basedOn w:val="Normal"/>
    <w:link w:val="BalloonTextChar"/>
    <w:uiPriority w:val="99"/>
    <w:semiHidden/>
    <w:unhideWhenUsed/>
    <w:rsid w:val="001D54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4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943793">
      <w:bodyDiv w:val="1"/>
      <w:marLeft w:val="0"/>
      <w:marRight w:val="0"/>
      <w:marTop w:val="0"/>
      <w:marBottom w:val="0"/>
      <w:divBdr>
        <w:top w:val="none" w:sz="0" w:space="0" w:color="auto"/>
        <w:left w:val="none" w:sz="0" w:space="0" w:color="auto"/>
        <w:bottom w:val="none" w:sz="0" w:space="0" w:color="auto"/>
        <w:right w:val="none" w:sz="0" w:space="0" w:color="auto"/>
      </w:divBdr>
    </w:div>
    <w:div w:id="58021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571</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Herron High School</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Lalioff</dc:creator>
  <cp:lastModifiedBy>Karen Lalioff</cp:lastModifiedBy>
  <cp:revision>3</cp:revision>
  <cp:lastPrinted>2024-02-14T20:21:00Z</cp:lastPrinted>
  <dcterms:created xsi:type="dcterms:W3CDTF">2024-04-24T14:39:00Z</dcterms:created>
  <dcterms:modified xsi:type="dcterms:W3CDTF">2024-04-24T16:12:00Z</dcterms:modified>
</cp:coreProperties>
</file>