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856313" w14:textId="77777777" w:rsidR="00233177" w:rsidRPr="00233177" w:rsidRDefault="00233177" w:rsidP="0023317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233177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Signs and Symptoms of Stress Reactions to Traumatic </w:t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t>Events</w:t>
      </w:r>
    </w:p>
    <w:p w14:paraId="1936B6C8" w14:textId="77777777" w:rsidR="00233177" w:rsidRDefault="00233177" w:rsidP="0023317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630ED944" w14:textId="77777777" w:rsidR="00233177" w:rsidRDefault="00233177" w:rsidP="0023317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Depending on the age of the child, he/she may have some of the following emotional, physical, cognitive, and behavioral reactions to a traumatic event:</w:t>
      </w:r>
    </w:p>
    <w:p w14:paraId="4BB1F1E6" w14:textId="77777777" w:rsidR="00233177" w:rsidRDefault="00233177" w:rsidP="0023317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</w:rPr>
      </w:pPr>
    </w:p>
    <w:p w14:paraId="0499E97D" w14:textId="77777777" w:rsidR="00233177" w:rsidRDefault="00233177" w:rsidP="0023317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Helvetica" w:hAnsi="Helvetica" w:cs="Helvetica"/>
          <w:color w:val="000000"/>
        </w:rPr>
        <w:t>•</w:t>
      </w:r>
      <w:r>
        <w:rPr>
          <w:rFonts w:ascii="Helvetica" w:hAnsi="Helvetica" w:cs="Helvetica"/>
          <w:color w:val="000000"/>
        </w:rPr>
        <w:tab/>
      </w:r>
      <w:r>
        <w:rPr>
          <w:rFonts w:ascii="Times New Roman" w:hAnsi="Times New Roman" w:cs="Times New Roman"/>
          <w:color w:val="000000"/>
        </w:rPr>
        <w:t xml:space="preserve">Affected by the loss of prized objects or pets </w:t>
      </w:r>
    </w:p>
    <w:p w14:paraId="1F9F073A" w14:textId="77777777" w:rsidR="00233177" w:rsidRDefault="00233177" w:rsidP="0023317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Helvetica" w:hAnsi="Helvetica" w:cs="Helvetica"/>
          <w:color w:val="000000"/>
        </w:rPr>
        <w:t>•</w:t>
      </w:r>
      <w:r>
        <w:rPr>
          <w:rFonts w:ascii="Helvetica" w:hAnsi="Helvetica" w:cs="Helvetica"/>
          <w:color w:val="000000"/>
        </w:rPr>
        <w:tab/>
      </w:r>
      <w:r>
        <w:rPr>
          <w:rFonts w:ascii="Times New Roman" w:hAnsi="Times New Roman" w:cs="Times New Roman"/>
          <w:color w:val="000000"/>
        </w:rPr>
        <w:t xml:space="preserve">Aggressive or delinquent behavior </w:t>
      </w:r>
    </w:p>
    <w:p w14:paraId="32E4F2FE" w14:textId="77777777" w:rsidR="00233177" w:rsidRDefault="00233177" w:rsidP="0023317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Helvetica" w:hAnsi="Helvetica" w:cs="Helvetica"/>
          <w:color w:val="000000"/>
        </w:rPr>
        <w:t>•</w:t>
      </w:r>
      <w:r>
        <w:rPr>
          <w:rFonts w:ascii="Helvetica" w:hAnsi="Helvetica" w:cs="Helvetica"/>
          <w:color w:val="000000"/>
        </w:rPr>
        <w:tab/>
      </w:r>
      <w:r>
        <w:rPr>
          <w:rFonts w:ascii="Times New Roman" w:hAnsi="Times New Roman" w:cs="Times New Roman"/>
          <w:color w:val="000000"/>
        </w:rPr>
        <w:t xml:space="preserve">Anxiety about any separation from parents/guardians/family (more clingy) </w:t>
      </w:r>
    </w:p>
    <w:p w14:paraId="144AD996" w14:textId="77777777" w:rsidR="00233177" w:rsidRDefault="00233177" w:rsidP="0023317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Helvetica" w:hAnsi="Helvetica" w:cs="Helvetica"/>
          <w:color w:val="000000"/>
        </w:rPr>
        <w:t>•</w:t>
      </w:r>
      <w:r>
        <w:rPr>
          <w:rFonts w:ascii="Helvetica" w:hAnsi="Helvetica" w:cs="Helvetica"/>
          <w:color w:val="000000"/>
        </w:rPr>
        <w:tab/>
      </w:r>
      <w:r>
        <w:rPr>
          <w:rFonts w:ascii="Times New Roman" w:hAnsi="Times New Roman" w:cs="Times New Roman"/>
          <w:color w:val="000000"/>
        </w:rPr>
        <w:t xml:space="preserve">Complaints of non-specific aches and pains </w:t>
      </w:r>
    </w:p>
    <w:p w14:paraId="168A04C5" w14:textId="77777777" w:rsidR="00233177" w:rsidRDefault="00233177" w:rsidP="0023317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Helvetica" w:hAnsi="Helvetica" w:cs="Helvetica"/>
          <w:color w:val="000000"/>
        </w:rPr>
        <w:t>•</w:t>
      </w:r>
      <w:r>
        <w:rPr>
          <w:rFonts w:ascii="Helvetica" w:hAnsi="Helvetica" w:cs="Helvetica"/>
          <w:color w:val="000000"/>
        </w:rPr>
        <w:tab/>
      </w:r>
      <w:r>
        <w:rPr>
          <w:rFonts w:ascii="Times New Roman" w:hAnsi="Times New Roman" w:cs="Times New Roman"/>
          <w:color w:val="000000"/>
        </w:rPr>
        <w:t>Denial of the event</w:t>
      </w:r>
    </w:p>
    <w:p w14:paraId="47E5B2A9" w14:textId="77777777" w:rsidR="00233177" w:rsidRDefault="00233177" w:rsidP="0023317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Helvetica" w:hAnsi="Helvetica" w:cs="Helvetica"/>
          <w:color w:val="000000"/>
        </w:rPr>
        <w:t>•</w:t>
      </w:r>
      <w:r>
        <w:rPr>
          <w:rFonts w:ascii="Helvetica" w:hAnsi="Helvetica" w:cs="Helvetica"/>
          <w:color w:val="000000"/>
        </w:rPr>
        <w:tab/>
      </w:r>
      <w:r>
        <w:rPr>
          <w:rFonts w:ascii="Times New Roman" w:hAnsi="Times New Roman" w:cs="Times New Roman"/>
          <w:color w:val="000000"/>
        </w:rPr>
        <w:t xml:space="preserve">Expression of feelings of inadequacy or helplessness </w:t>
      </w:r>
    </w:p>
    <w:p w14:paraId="5203E6F8" w14:textId="77777777" w:rsidR="00233177" w:rsidRDefault="00233177" w:rsidP="0023317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Helvetica" w:hAnsi="Helvetica" w:cs="Helvetica"/>
          <w:color w:val="000000"/>
        </w:rPr>
        <w:t>•</w:t>
      </w:r>
      <w:r>
        <w:rPr>
          <w:rFonts w:ascii="Helvetica" w:hAnsi="Helvetica" w:cs="Helvetica"/>
          <w:color w:val="000000"/>
        </w:rPr>
        <w:tab/>
      </w:r>
      <w:r>
        <w:rPr>
          <w:rFonts w:ascii="Times New Roman" w:hAnsi="Times New Roman" w:cs="Times New Roman"/>
          <w:color w:val="000000"/>
        </w:rPr>
        <w:t xml:space="preserve">Hate or anger statements </w:t>
      </w:r>
    </w:p>
    <w:p w14:paraId="7AC08F4F" w14:textId="77777777" w:rsidR="00233177" w:rsidRDefault="00233177" w:rsidP="0023317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Helvetica" w:hAnsi="Helvetica" w:cs="Helvetica"/>
          <w:color w:val="000000"/>
        </w:rPr>
        <w:t xml:space="preserve">• </w:t>
      </w:r>
      <w:r>
        <w:rPr>
          <w:rFonts w:ascii="Helvetica" w:hAnsi="Helvetica" w:cs="Helvetica"/>
          <w:color w:val="000000"/>
        </w:rPr>
        <w:tab/>
      </w:r>
      <w:r>
        <w:rPr>
          <w:rFonts w:ascii="Times New Roman" w:hAnsi="Times New Roman" w:cs="Times New Roman"/>
          <w:color w:val="000000"/>
        </w:rPr>
        <w:t xml:space="preserve">Headaches </w:t>
      </w:r>
    </w:p>
    <w:p w14:paraId="4846B406" w14:textId="5A163249" w:rsidR="00233177" w:rsidRDefault="00233177" w:rsidP="0023317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Helvetica" w:hAnsi="Helvetica" w:cs="Helvetica"/>
          <w:color w:val="000000"/>
        </w:rPr>
        <w:t>•</w:t>
      </w:r>
      <w:r>
        <w:rPr>
          <w:rFonts w:ascii="Helvetica" w:hAnsi="Helvetica" w:cs="Helvetica"/>
          <w:color w:val="000000"/>
        </w:rPr>
        <w:tab/>
      </w:r>
      <w:r w:rsidR="002F36D4">
        <w:rPr>
          <w:rFonts w:ascii="Times New Roman" w:hAnsi="Times New Roman" w:cs="Times New Roman"/>
          <w:color w:val="000000"/>
        </w:rPr>
        <w:t>Hyper-</w:t>
      </w:r>
      <w:r>
        <w:rPr>
          <w:rFonts w:ascii="Times New Roman" w:hAnsi="Times New Roman" w:cs="Times New Roman"/>
          <w:color w:val="000000"/>
        </w:rPr>
        <w:t>vigilance – an increase in sensitivity to sounds, loud noises and sudden</w:t>
      </w:r>
    </w:p>
    <w:p w14:paraId="5B751A6D" w14:textId="77777777" w:rsidR="00233177" w:rsidRDefault="00233177" w:rsidP="0023317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</w:r>
      <w:proofErr w:type="gramStart"/>
      <w:r>
        <w:rPr>
          <w:rFonts w:ascii="Times New Roman" w:hAnsi="Times New Roman" w:cs="Times New Roman"/>
          <w:color w:val="000000"/>
        </w:rPr>
        <w:t>movement</w:t>
      </w:r>
      <w:proofErr w:type="gramEnd"/>
    </w:p>
    <w:p w14:paraId="3683B60B" w14:textId="77777777" w:rsidR="00233177" w:rsidRDefault="00233177" w:rsidP="0023317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Helvetica" w:hAnsi="Helvetica" w:cs="Helvetica"/>
          <w:color w:val="000000"/>
        </w:rPr>
        <w:t xml:space="preserve">• </w:t>
      </w:r>
      <w:r>
        <w:rPr>
          <w:rFonts w:ascii="Helvetica" w:hAnsi="Helvetica" w:cs="Helvetica"/>
          <w:color w:val="000000"/>
        </w:rPr>
        <w:tab/>
      </w:r>
      <w:r>
        <w:rPr>
          <w:rFonts w:ascii="Times New Roman" w:hAnsi="Times New Roman" w:cs="Times New Roman"/>
          <w:color w:val="000000"/>
        </w:rPr>
        <w:t>Hyperactivity</w:t>
      </w:r>
    </w:p>
    <w:p w14:paraId="75EB93CB" w14:textId="77777777" w:rsidR="00233177" w:rsidRDefault="00233177" w:rsidP="0023317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Helvetica" w:hAnsi="Helvetica" w:cs="Helvetica"/>
          <w:color w:val="000000"/>
        </w:rPr>
        <w:t>•</w:t>
      </w:r>
      <w:r>
        <w:rPr>
          <w:rFonts w:ascii="Helvetica" w:hAnsi="Helvetica" w:cs="Helvetica"/>
          <w:color w:val="000000"/>
        </w:rPr>
        <w:tab/>
      </w:r>
      <w:r>
        <w:rPr>
          <w:rFonts w:ascii="Times New Roman" w:hAnsi="Times New Roman" w:cs="Times New Roman"/>
          <w:color w:val="000000"/>
        </w:rPr>
        <w:t xml:space="preserve">Inability to concentrate </w:t>
      </w:r>
    </w:p>
    <w:p w14:paraId="6991BDBE" w14:textId="77777777" w:rsidR="00233177" w:rsidRDefault="00233177" w:rsidP="0023317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Helvetica" w:hAnsi="Helvetica" w:cs="Helvetica"/>
          <w:color w:val="000000"/>
        </w:rPr>
        <w:t>•</w:t>
      </w:r>
      <w:r>
        <w:rPr>
          <w:rFonts w:ascii="Helvetica" w:hAnsi="Helvetica" w:cs="Helvetica"/>
          <w:color w:val="000000"/>
        </w:rPr>
        <w:tab/>
      </w:r>
      <w:r>
        <w:rPr>
          <w:rFonts w:ascii="Times New Roman" w:hAnsi="Times New Roman" w:cs="Times New Roman"/>
          <w:color w:val="000000"/>
        </w:rPr>
        <w:t>Increase or decrease in physical activity level</w:t>
      </w:r>
    </w:p>
    <w:p w14:paraId="17290A8D" w14:textId="77777777" w:rsidR="00233177" w:rsidRDefault="00233177" w:rsidP="0023317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Helvetica" w:hAnsi="Helvetica" w:cs="Helvetica"/>
          <w:color w:val="000000"/>
        </w:rPr>
        <w:t>•</w:t>
      </w:r>
      <w:r>
        <w:rPr>
          <w:rFonts w:ascii="Helvetica" w:hAnsi="Helvetica" w:cs="Helvetica"/>
          <w:color w:val="000000"/>
        </w:rPr>
        <w:tab/>
      </w:r>
      <w:r>
        <w:rPr>
          <w:rFonts w:ascii="Times New Roman" w:hAnsi="Times New Roman" w:cs="Times New Roman"/>
          <w:color w:val="000000"/>
        </w:rPr>
        <w:t xml:space="preserve">Increased absenteeism </w:t>
      </w:r>
    </w:p>
    <w:p w14:paraId="1C86859D" w14:textId="77777777" w:rsidR="00233177" w:rsidRDefault="00233177" w:rsidP="0023317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Helvetica" w:hAnsi="Helvetica" w:cs="Helvetica"/>
          <w:color w:val="000000"/>
        </w:rPr>
        <w:t xml:space="preserve">• </w:t>
      </w:r>
      <w:r>
        <w:rPr>
          <w:rFonts w:ascii="Helvetica" w:hAnsi="Helvetica" w:cs="Helvetica"/>
          <w:color w:val="000000"/>
        </w:rPr>
        <w:tab/>
      </w:r>
      <w:r>
        <w:rPr>
          <w:rFonts w:ascii="Times New Roman" w:hAnsi="Times New Roman" w:cs="Times New Roman"/>
          <w:color w:val="000000"/>
        </w:rPr>
        <w:t>Irritability</w:t>
      </w:r>
    </w:p>
    <w:p w14:paraId="6FC088F6" w14:textId="77777777" w:rsidR="00233177" w:rsidRDefault="00233177" w:rsidP="0023317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Helvetica" w:hAnsi="Helvetica" w:cs="Helvetica"/>
          <w:color w:val="000000"/>
        </w:rPr>
        <w:t>•</w:t>
      </w:r>
      <w:r>
        <w:rPr>
          <w:rFonts w:ascii="Helvetica" w:hAnsi="Helvetica" w:cs="Helvetica"/>
          <w:color w:val="000000"/>
        </w:rPr>
        <w:tab/>
      </w:r>
      <w:r>
        <w:rPr>
          <w:rFonts w:ascii="Times New Roman" w:hAnsi="Times New Roman" w:cs="Times New Roman"/>
          <w:color w:val="000000"/>
        </w:rPr>
        <w:t>Loss of appetite or overeating</w:t>
      </w:r>
    </w:p>
    <w:p w14:paraId="485336A9" w14:textId="77777777" w:rsidR="00233177" w:rsidRDefault="00233177" w:rsidP="0023317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Helvetica" w:hAnsi="Helvetica" w:cs="Helvetica"/>
          <w:color w:val="000000"/>
        </w:rPr>
        <w:t>•</w:t>
      </w:r>
      <w:r>
        <w:rPr>
          <w:rFonts w:ascii="Helvetica" w:hAnsi="Helvetica" w:cs="Helvetica"/>
          <w:color w:val="000000"/>
        </w:rPr>
        <w:tab/>
      </w:r>
      <w:r>
        <w:rPr>
          <w:rFonts w:ascii="Times New Roman" w:hAnsi="Times New Roman" w:cs="Times New Roman"/>
          <w:color w:val="000000"/>
        </w:rPr>
        <w:t>Loss of interest in hobbies or activities</w:t>
      </w:r>
    </w:p>
    <w:p w14:paraId="3B64BD73" w14:textId="77777777" w:rsidR="00233177" w:rsidRDefault="00233177" w:rsidP="0023317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Helvetica" w:hAnsi="Helvetica" w:cs="Helvetica"/>
          <w:color w:val="000000"/>
        </w:rPr>
        <w:t>•</w:t>
      </w:r>
      <w:r>
        <w:rPr>
          <w:rFonts w:ascii="Helvetica" w:hAnsi="Helvetica" w:cs="Helvetica"/>
          <w:color w:val="000000"/>
        </w:rPr>
        <w:tab/>
      </w:r>
      <w:r>
        <w:rPr>
          <w:rFonts w:ascii="Times New Roman" w:hAnsi="Times New Roman" w:cs="Times New Roman"/>
          <w:color w:val="000000"/>
        </w:rPr>
        <w:t xml:space="preserve">Mood swings </w:t>
      </w:r>
    </w:p>
    <w:p w14:paraId="22C4A644" w14:textId="77777777" w:rsidR="00233177" w:rsidRDefault="00233177" w:rsidP="0023317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Helvetica" w:hAnsi="Helvetica" w:cs="Helvetica"/>
          <w:color w:val="000000"/>
        </w:rPr>
        <w:t>•</w:t>
      </w:r>
      <w:r>
        <w:rPr>
          <w:rFonts w:ascii="Helvetica" w:hAnsi="Helvetica" w:cs="Helvetica"/>
          <w:color w:val="000000"/>
        </w:rPr>
        <w:tab/>
      </w:r>
      <w:r>
        <w:rPr>
          <w:rFonts w:ascii="Times New Roman" w:hAnsi="Times New Roman" w:cs="Times New Roman"/>
          <w:color w:val="000000"/>
        </w:rPr>
        <w:t xml:space="preserve">No reaction at all </w:t>
      </w:r>
    </w:p>
    <w:p w14:paraId="6D2B4F19" w14:textId="77777777" w:rsidR="00233177" w:rsidRDefault="00233177" w:rsidP="0023317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Helvetica" w:hAnsi="Helvetica" w:cs="Helvetica"/>
          <w:color w:val="000000"/>
        </w:rPr>
        <w:t>•</w:t>
      </w:r>
      <w:r>
        <w:rPr>
          <w:rFonts w:ascii="Helvetica" w:hAnsi="Helvetica" w:cs="Helvetica"/>
          <w:color w:val="000000"/>
        </w:rPr>
        <w:tab/>
      </w:r>
      <w:r>
        <w:rPr>
          <w:rFonts w:ascii="Times New Roman" w:hAnsi="Times New Roman" w:cs="Times New Roman"/>
          <w:color w:val="000000"/>
        </w:rPr>
        <w:t>Regressive behaviors</w:t>
      </w:r>
    </w:p>
    <w:p w14:paraId="31866E77" w14:textId="77777777" w:rsidR="00233177" w:rsidRDefault="00233177" w:rsidP="0023317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Helvetica" w:hAnsi="Helvetica" w:cs="Helvetica"/>
          <w:color w:val="000000"/>
        </w:rPr>
        <w:t>•</w:t>
      </w:r>
      <w:r>
        <w:rPr>
          <w:rFonts w:ascii="Helvetica" w:hAnsi="Helvetica" w:cs="Helvetica"/>
          <w:color w:val="000000"/>
        </w:rPr>
        <w:tab/>
      </w:r>
      <w:r>
        <w:rPr>
          <w:rFonts w:ascii="Times New Roman" w:hAnsi="Times New Roman" w:cs="Times New Roman"/>
          <w:color w:val="000000"/>
        </w:rPr>
        <w:t>Sadness or depression</w:t>
      </w:r>
    </w:p>
    <w:p w14:paraId="0D4892CA" w14:textId="77777777" w:rsidR="00233177" w:rsidRDefault="00233177" w:rsidP="0023317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Helvetica" w:hAnsi="Helvetica" w:cs="Helvetica"/>
          <w:color w:val="000000"/>
        </w:rPr>
        <w:t>•</w:t>
      </w:r>
      <w:r>
        <w:rPr>
          <w:rFonts w:ascii="Helvetica" w:hAnsi="Helvetica" w:cs="Helvetica"/>
          <w:color w:val="000000"/>
        </w:rPr>
        <w:tab/>
      </w:r>
      <w:r>
        <w:rPr>
          <w:rFonts w:ascii="Times New Roman" w:hAnsi="Times New Roman" w:cs="Times New Roman"/>
          <w:color w:val="000000"/>
        </w:rPr>
        <w:t>School phobia</w:t>
      </w:r>
    </w:p>
    <w:p w14:paraId="343414C4" w14:textId="77777777" w:rsidR="00233177" w:rsidRDefault="00233177" w:rsidP="0023317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Helvetica" w:hAnsi="Helvetica" w:cs="Helvetica"/>
          <w:color w:val="000000"/>
        </w:rPr>
        <w:t>•</w:t>
      </w:r>
      <w:r>
        <w:rPr>
          <w:rFonts w:ascii="Helvetica" w:hAnsi="Helvetica" w:cs="Helvetica"/>
          <w:color w:val="000000"/>
        </w:rPr>
        <w:tab/>
      </w:r>
      <w:proofErr w:type="gramStart"/>
      <w:r>
        <w:rPr>
          <w:rFonts w:ascii="Times New Roman" w:hAnsi="Times New Roman" w:cs="Times New Roman"/>
          <w:color w:val="000000"/>
        </w:rPr>
        <w:t>Shorter</w:t>
      </w:r>
      <w:proofErr w:type="gramEnd"/>
      <w:r>
        <w:rPr>
          <w:rFonts w:ascii="Times New Roman" w:hAnsi="Times New Roman" w:cs="Times New Roman"/>
          <w:color w:val="000000"/>
        </w:rPr>
        <w:t xml:space="preserve"> attention span</w:t>
      </w:r>
    </w:p>
    <w:p w14:paraId="4D0D84AF" w14:textId="77777777" w:rsidR="00233177" w:rsidRDefault="00233177" w:rsidP="0023317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Helvetica" w:hAnsi="Helvetica" w:cs="Helvetica"/>
          <w:color w:val="000000"/>
        </w:rPr>
        <w:t>•</w:t>
      </w:r>
      <w:r>
        <w:rPr>
          <w:rFonts w:ascii="Helvetica" w:hAnsi="Helvetica" w:cs="Helvetica"/>
          <w:color w:val="000000"/>
        </w:rPr>
        <w:tab/>
      </w:r>
      <w:r>
        <w:rPr>
          <w:rFonts w:ascii="Times New Roman" w:hAnsi="Times New Roman" w:cs="Times New Roman"/>
          <w:color w:val="000000"/>
        </w:rPr>
        <w:t xml:space="preserve">Skin disorders </w:t>
      </w:r>
    </w:p>
    <w:p w14:paraId="1AA8137B" w14:textId="77777777" w:rsidR="00233177" w:rsidRDefault="00233177" w:rsidP="0023317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Helvetica" w:hAnsi="Helvetica" w:cs="Helvetica"/>
          <w:color w:val="000000"/>
        </w:rPr>
        <w:t>•</w:t>
      </w:r>
      <w:r>
        <w:rPr>
          <w:rFonts w:ascii="Helvetica" w:hAnsi="Helvetica" w:cs="Helvetica"/>
          <w:color w:val="000000"/>
        </w:rPr>
        <w:tab/>
      </w:r>
      <w:r>
        <w:rPr>
          <w:rFonts w:ascii="Times New Roman" w:hAnsi="Times New Roman" w:cs="Times New Roman"/>
          <w:color w:val="000000"/>
        </w:rPr>
        <w:t xml:space="preserve">Sleep disturbances and nightmares </w:t>
      </w:r>
    </w:p>
    <w:p w14:paraId="3D000A5C" w14:textId="77777777" w:rsidR="00233177" w:rsidRDefault="00233177" w:rsidP="0023317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Helvetica" w:hAnsi="Helvetica" w:cs="Helvetica"/>
          <w:color w:val="000000"/>
        </w:rPr>
        <w:t>•</w:t>
      </w:r>
      <w:r>
        <w:rPr>
          <w:rFonts w:ascii="Helvetica" w:hAnsi="Helvetica" w:cs="Helvetica"/>
          <w:color w:val="000000"/>
        </w:rPr>
        <w:tab/>
      </w:r>
      <w:r>
        <w:rPr>
          <w:rFonts w:ascii="Times New Roman" w:hAnsi="Times New Roman" w:cs="Times New Roman"/>
          <w:color w:val="000000"/>
        </w:rPr>
        <w:t xml:space="preserve">Speech difficulties </w:t>
      </w:r>
    </w:p>
    <w:p w14:paraId="459A397F" w14:textId="77777777" w:rsidR="00233177" w:rsidRDefault="00233177" w:rsidP="0023317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Helvetica" w:hAnsi="Helvetica" w:cs="Helvetica"/>
          <w:color w:val="000000"/>
        </w:rPr>
        <w:t>•</w:t>
      </w:r>
      <w:r>
        <w:rPr>
          <w:rFonts w:ascii="Helvetica" w:hAnsi="Helvetica" w:cs="Helvetica"/>
          <w:color w:val="000000"/>
        </w:rPr>
        <w:tab/>
      </w:r>
      <w:proofErr w:type="gramStart"/>
      <w:r>
        <w:rPr>
          <w:rFonts w:ascii="Times New Roman" w:hAnsi="Times New Roman" w:cs="Times New Roman"/>
          <w:color w:val="000000"/>
        </w:rPr>
        <w:t>Sudden</w:t>
      </w:r>
      <w:proofErr w:type="gramEnd"/>
      <w:r>
        <w:rPr>
          <w:rFonts w:ascii="Times New Roman" w:hAnsi="Times New Roman" w:cs="Times New Roman"/>
          <w:color w:val="000000"/>
        </w:rPr>
        <w:t xml:space="preserve"> outburst of tears</w:t>
      </w:r>
    </w:p>
    <w:p w14:paraId="489CA151" w14:textId="77777777" w:rsidR="00233177" w:rsidRDefault="00233177" w:rsidP="0023317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Helvetica" w:hAnsi="Helvetica" w:cs="Helvetica"/>
          <w:color w:val="000000"/>
        </w:rPr>
        <w:t>•</w:t>
      </w:r>
      <w:r>
        <w:rPr>
          <w:rFonts w:ascii="Helvetica" w:hAnsi="Helvetica" w:cs="Helvetica"/>
          <w:color w:val="000000"/>
        </w:rPr>
        <w:tab/>
      </w:r>
      <w:r>
        <w:rPr>
          <w:rFonts w:ascii="Times New Roman" w:hAnsi="Times New Roman" w:cs="Times New Roman"/>
          <w:color w:val="000000"/>
        </w:rPr>
        <w:t xml:space="preserve">Survivor’s guilt </w:t>
      </w:r>
    </w:p>
    <w:p w14:paraId="3BE574A5" w14:textId="77777777" w:rsidR="00233177" w:rsidRDefault="00233177" w:rsidP="0023317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Helvetica" w:hAnsi="Helvetica" w:cs="Helvetica"/>
          <w:color w:val="000000"/>
        </w:rPr>
        <w:t>•</w:t>
      </w:r>
      <w:r>
        <w:rPr>
          <w:rFonts w:ascii="Helvetica" w:hAnsi="Helvetica" w:cs="Helvetica"/>
          <w:color w:val="000000"/>
        </w:rPr>
        <w:tab/>
      </w:r>
      <w:r>
        <w:rPr>
          <w:rFonts w:ascii="Times New Roman" w:hAnsi="Times New Roman" w:cs="Times New Roman"/>
          <w:color w:val="000000"/>
        </w:rPr>
        <w:t>Talking repeatedly about the event</w:t>
      </w:r>
    </w:p>
    <w:p w14:paraId="6CB8BE12" w14:textId="77777777" w:rsidR="00233177" w:rsidRDefault="00233177" w:rsidP="0023317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Helvetica" w:hAnsi="Helvetica" w:cs="Helvetica"/>
          <w:color w:val="000000"/>
        </w:rPr>
        <w:t xml:space="preserve">• </w:t>
      </w:r>
      <w:r>
        <w:rPr>
          <w:rFonts w:ascii="Helvetica" w:hAnsi="Helvetica" w:cs="Helvetica"/>
          <w:color w:val="000000"/>
        </w:rPr>
        <w:tab/>
      </w:r>
      <w:r>
        <w:rPr>
          <w:rFonts w:ascii="Times New Roman" w:hAnsi="Times New Roman" w:cs="Times New Roman"/>
          <w:color w:val="000000"/>
        </w:rPr>
        <w:t>Withdrawal</w:t>
      </w:r>
    </w:p>
    <w:p w14:paraId="0660BA78" w14:textId="77777777" w:rsidR="00233177" w:rsidRDefault="00233177" w:rsidP="0023317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47DE3FDF" w14:textId="77777777" w:rsidR="00233177" w:rsidRDefault="00233177" w:rsidP="0023317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34452348" w14:textId="77777777" w:rsidR="00233177" w:rsidRDefault="00233177" w:rsidP="0023317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5B674FC1" w14:textId="77777777" w:rsidR="00233177" w:rsidRDefault="00233177" w:rsidP="0023317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256B8DB6" w14:textId="77777777" w:rsidR="00233177" w:rsidRDefault="00233177" w:rsidP="0023317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2A28367E" w14:textId="77777777" w:rsidR="00233177" w:rsidRDefault="00233177" w:rsidP="0023317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63BF3C2A" w14:textId="77777777" w:rsidR="00233177" w:rsidRDefault="00233177" w:rsidP="0023317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3A740088" w14:textId="77777777" w:rsidR="00233177" w:rsidRDefault="00233177" w:rsidP="0023317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63276A67" w14:textId="77777777" w:rsidR="00233177" w:rsidRDefault="00233177" w:rsidP="008A37B9">
      <w:pPr>
        <w:rPr>
          <w:rFonts w:ascii="Times New Roman" w:hAnsi="Times New Roman" w:cs="Times New Roman"/>
          <w:color w:val="000000"/>
        </w:rPr>
      </w:pPr>
    </w:p>
    <w:p w14:paraId="7A29EE9F" w14:textId="77777777" w:rsidR="00233177" w:rsidRDefault="00C62C5F" w:rsidP="00A352F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1D261D">
        <w:rPr>
          <w:rFonts w:ascii="Times New Roman" w:hAnsi="Times New Roman" w:cs="Times New Roman"/>
          <w:b/>
          <w:noProof/>
          <w:color w:val="000000"/>
          <w:sz w:val="32"/>
          <w:szCs w:val="32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51955B" wp14:editId="3BDB7955">
                <wp:simplePos x="0" y="0"/>
                <wp:positionH relativeFrom="column">
                  <wp:posOffset>-291465</wp:posOffset>
                </wp:positionH>
                <wp:positionV relativeFrom="paragraph">
                  <wp:posOffset>566420</wp:posOffset>
                </wp:positionV>
                <wp:extent cx="5829300" cy="3771900"/>
                <wp:effectExtent l="0" t="0" r="0" b="1270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9300" cy="3771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EC1E38" w14:textId="77777777" w:rsidR="00C34957" w:rsidRDefault="00C34957" w:rsidP="00A352F2">
                            <w:pPr>
                              <w:widowControl w:val="0"/>
                              <w:tabs>
                                <w:tab w:val="left" w:pos="560"/>
                                <w:tab w:val="left" w:pos="1120"/>
                                <w:tab w:val="left" w:pos="1680"/>
                                <w:tab w:val="left" w:pos="2240"/>
                                <w:tab w:val="left" w:pos="2800"/>
                                <w:tab w:val="left" w:pos="3360"/>
                                <w:tab w:val="left" w:pos="3920"/>
                                <w:tab w:val="left" w:pos="4480"/>
                                <w:tab w:val="left" w:pos="5040"/>
                                <w:tab w:val="left" w:pos="5600"/>
                                <w:tab w:val="left" w:pos="6160"/>
                                <w:tab w:val="left" w:pos="672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sz w:val="28"/>
                              </w:rPr>
                            </w:pPr>
                          </w:p>
                          <w:p w14:paraId="78501545" w14:textId="77777777" w:rsidR="00C34957" w:rsidRDefault="00C34957" w:rsidP="00A352F2">
                            <w:pPr>
                              <w:widowControl w:val="0"/>
                              <w:tabs>
                                <w:tab w:val="left" w:pos="560"/>
                                <w:tab w:val="left" w:pos="1120"/>
                                <w:tab w:val="left" w:pos="1680"/>
                                <w:tab w:val="left" w:pos="2240"/>
                                <w:tab w:val="left" w:pos="2800"/>
                                <w:tab w:val="left" w:pos="3360"/>
                                <w:tab w:val="left" w:pos="3920"/>
                                <w:tab w:val="left" w:pos="4480"/>
                                <w:tab w:val="left" w:pos="5040"/>
                                <w:tab w:val="left" w:pos="5600"/>
                                <w:tab w:val="left" w:pos="6160"/>
                                <w:tab w:val="left" w:pos="672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</w:p>
                          <w:p w14:paraId="334CEA7C" w14:textId="77777777" w:rsidR="00C34957" w:rsidRDefault="00C34957" w:rsidP="00A352F2">
                            <w:pPr>
                              <w:widowControl w:val="0"/>
                              <w:tabs>
                                <w:tab w:val="left" w:pos="560"/>
                                <w:tab w:val="left" w:pos="1120"/>
                                <w:tab w:val="left" w:pos="1680"/>
                                <w:tab w:val="left" w:pos="2240"/>
                                <w:tab w:val="left" w:pos="2800"/>
                                <w:tab w:val="left" w:pos="3360"/>
                                <w:tab w:val="left" w:pos="3920"/>
                                <w:tab w:val="left" w:pos="4480"/>
                                <w:tab w:val="left" w:pos="5040"/>
                                <w:tab w:val="left" w:pos="5600"/>
                                <w:tab w:val="left" w:pos="6160"/>
                                <w:tab w:val="left" w:pos="672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These initial reactions will usually appear within the first three days after a traumatic incident:</w:t>
                            </w:r>
                          </w:p>
                          <w:p w14:paraId="28CC589C" w14:textId="77777777" w:rsidR="00C34957" w:rsidRDefault="00C34957" w:rsidP="00A352F2">
                            <w:pPr>
                              <w:widowControl w:val="0"/>
                              <w:tabs>
                                <w:tab w:val="left" w:pos="560"/>
                                <w:tab w:val="left" w:pos="1120"/>
                                <w:tab w:val="left" w:pos="1680"/>
                                <w:tab w:val="left" w:pos="2240"/>
                                <w:tab w:val="left" w:pos="2800"/>
                                <w:tab w:val="left" w:pos="3360"/>
                                <w:tab w:val="left" w:pos="3920"/>
                                <w:tab w:val="left" w:pos="4480"/>
                                <w:tab w:val="left" w:pos="5040"/>
                                <w:tab w:val="left" w:pos="5600"/>
                                <w:tab w:val="left" w:pos="6160"/>
                                <w:tab w:val="left" w:pos="672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</w:p>
                          <w:p w14:paraId="4270300A" w14:textId="77777777" w:rsidR="00C34957" w:rsidRPr="00A352F2" w:rsidRDefault="00C34957" w:rsidP="00A352F2">
                            <w:pPr>
                              <w:widowControl w:val="0"/>
                              <w:tabs>
                                <w:tab w:val="left" w:pos="560"/>
                                <w:tab w:val="left" w:pos="1120"/>
                                <w:tab w:val="left" w:pos="1680"/>
                                <w:tab w:val="left" w:pos="2240"/>
                                <w:tab w:val="left" w:pos="2800"/>
                                <w:tab w:val="left" w:pos="3360"/>
                                <w:tab w:val="left" w:pos="3920"/>
                                <w:tab w:val="left" w:pos="4480"/>
                                <w:tab w:val="left" w:pos="5040"/>
                                <w:tab w:val="left" w:pos="5600"/>
                                <w:tab w:val="left" w:pos="6160"/>
                                <w:tab w:val="left" w:pos="672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 w:cs="Helvetica"/>
                                <w:color w:val="00000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♦</w:t>
                            </w:r>
                            <w:r>
                              <w:rPr>
                                <w:rFonts w:ascii="Helvetica" w:hAnsi="Helvetica" w:cs="Helvetica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Numbness, shock, difficulty believing what has occurred or is in the process of occurring.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Physical and mental reactions may be very slow or confused. </w:t>
                            </w:r>
                          </w:p>
                          <w:p w14:paraId="64EFC187" w14:textId="77777777" w:rsidR="00C34957" w:rsidRDefault="00C34957" w:rsidP="00A352F2">
                            <w:pPr>
                              <w:widowControl w:val="0"/>
                              <w:tabs>
                                <w:tab w:val="left" w:pos="560"/>
                                <w:tab w:val="left" w:pos="1120"/>
                                <w:tab w:val="left" w:pos="1680"/>
                                <w:tab w:val="left" w:pos="2240"/>
                                <w:tab w:val="left" w:pos="2800"/>
                                <w:tab w:val="left" w:pos="3360"/>
                                <w:tab w:val="left" w:pos="3920"/>
                                <w:tab w:val="left" w:pos="4480"/>
                                <w:tab w:val="left" w:pos="5040"/>
                                <w:tab w:val="left" w:pos="5600"/>
                                <w:tab w:val="left" w:pos="6160"/>
                                <w:tab w:val="left" w:pos="672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♦Difficulty in decision-making.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Uncertainty regarding decisions and judgments; it may be difficult to choose a course of action or to reach even small conclusions.</w:t>
                            </w:r>
                          </w:p>
                          <w:p w14:paraId="5CE04656" w14:textId="77777777" w:rsidR="00C34957" w:rsidRDefault="00C34957" w:rsidP="00A352F2">
                            <w:pPr>
                              <w:widowControl w:val="0"/>
                              <w:tabs>
                                <w:tab w:val="left" w:pos="560"/>
                                <w:tab w:val="left" w:pos="1120"/>
                                <w:tab w:val="left" w:pos="1680"/>
                                <w:tab w:val="left" w:pos="2240"/>
                                <w:tab w:val="left" w:pos="2800"/>
                                <w:tab w:val="left" w:pos="3360"/>
                                <w:tab w:val="left" w:pos="3920"/>
                                <w:tab w:val="left" w:pos="4480"/>
                                <w:tab w:val="left" w:pos="5040"/>
                                <w:tab w:val="left" w:pos="5600"/>
                                <w:tab w:val="left" w:pos="6160"/>
                                <w:tab w:val="left" w:pos="672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</w:p>
                          <w:p w14:paraId="22F73978" w14:textId="77777777" w:rsidR="00C34957" w:rsidRPr="00A352F2" w:rsidRDefault="00C34957" w:rsidP="00A352F2">
                            <w:pPr>
                              <w:widowControl w:val="0"/>
                              <w:tabs>
                                <w:tab w:val="left" w:pos="560"/>
                                <w:tab w:val="left" w:pos="1120"/>
                                <w:tab w:val="left" w:pos="1680"/>
                                <w:tab w:val="left" w:pos="2240"/>
                                <w:tab w:val="left" w:pos="2800"/>
                                <w:tab w:val="left" w:pos="3360"/>
                                <w:tab w:val="left" w:pos="3920"/>
                                <w:tab w:val="left" w:pos="4480"/>
                                <w:tab w:val="left" w:pos="5040"/>
                                <w:tab w:val="left" w:pos="5600"/>
                                <w:tab w:val="left" w:pos="6160"/>
                                <w:tab w:val="left" w:pos="6720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A352F2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  <w:t>Ongoing Reactions</w:t>
                            </w:r>
                          </w:p>
                          <w:p w14:paraId="01647D79" w14:textId="77777777" w:rsidR="00C34957" w:rsidRDefault="00C34957" w:rsidP="00A352F2">
                            <w:pPr>
                              <w:widowControl w:val="0"/>
                              <w:tabs>
                                <w:tab w:val="left" w:pos="560"/>
                                <w:tab w:val="left" w:pos="1120"/>
                                <w:tab w:val="left" w:pos="1680"/>
                                <w:tab w:val="left" w:pos="2240"/>
                                <w:tab w:val="left" w:pos="2800"/>
                                <w:tab w:val="left" w:pos="3360"/>
                                <w:tab w:val="left" w:pos="3920"/>
                                <w:tab w:val="left" w:pos="4480"/>
                                <w:tab w:val="left" w:pos="5040"/>
                                <w:tab w:val="left" w:pos="5600"/>
                                <w:tab w:val="left" w:pos="6160"/>
                                <w:tab w:val="left" w:pos="672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</w:p>
                          <w:p w14:paraId="072E4C60" w14:textId="77777777" w:rsidR="00C34957" w:rsidRDefault="00C34957" w:rsidP="00A352F2">
                            <w:pPr>
                              <w:widowControl w:val="0"/>
                              <w:tabs>
                                <w:tab w:val="left" w:pos="560"/>
                                <w:tab w:val="left" w:pos="1120"/>
                                <w:tab w:val="left" w:pos="1680"/>
                                <w:tab w:val="left" w:pos="2240"/>
                                <w:tab w:val="left" w:pos="2800"/>
                                <w:tab w:val="left" w:pos="3360"/>
                                <w:tab w:val="left" w:pos="3920"/>
                                <w:tab w:val="left" w:pos="4480"/>
                                <w:tab w:val="left" w:pos="5040"/>
                                <w:tab w:val="left" w:pos="5600"/>
                                <w:tab w:val="left" w:pos="6160"/>
                                <w:tab w:val="left" w:pos="672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♦</w:t>
                            </w:r>
                            <w:r>
                              <w:rPr>
                                <w:rFonts w:ascii="Helvetica" w:hAnsi="Helvetica" w:cs="Helvetica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Loss of appetite, difficulty sleeping, loss of interest or pleasure in everyday activities.</w:t>
                            </w:r>
                            <w:proofErr w:type="gramEnd"/>
                          </w:p>
                          <w:p w14:paraId="1634A1F2" w14:textId="77777777" w:rsidR="00C34957" w:rsidRDefault="00C34957" w:rsidP="00A352F2">
                            <w:pPr>
                              <w:widowControl w:val="0"/>
                              <w:tabs>
                                <w:tab w:val="left" w:pos="560"/>
                                <w:tab w:val="left" w:pos="1120"/>
                                <w:tab w:val="left" w:pos="1680"/>
                                <w:tab w:val="left" w:pos="2240"/>
                                <w:tab w:val="left" w:pos="2800"/>
                                <w:tab w:val="left" w:pos="3360"/>
                                <w:tab w:val="left" w:pos="3920"/>
                                <w:tab w:val="left" w:pos="4480"/>
                                <w:tab w:val="left" w:pos="5040"/>
                                <w:tab w:val="left" w:pos="5600"/>
                                <w:tab w:val="left" w:pos="6160"/>
                                <w:tab w:val="left" w:pos="672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♦</w:t>
                            </w:r>
                            <w:r>
                              <w:rPr>
                                <w:rFonts w:ascii="Helvetica" w:hAnsi="Helvetica" w:cs="Helvetica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Desire to get away from everyone—even family and friends. </w:t>
                            </w:r>
                          </w:p>
                          <w:p w14:paraId="7C358030" w14:textId="77777777" w:rsidR="00C34957" w:rsidRDefault="00C34957" w:rsidP="00A352F2">
                            <w:pPr>
                              <w:widowControl w:val="0"/>
                              <w:tabs>
                                <w:tab w:val="left" w:pos="560"/>
                                <w:tab w:val="left" w:pos="1120"/>
                                <w:tab w:val="left" w:pos="1680"/>
                                <w:tab w:val="left" w:pos="2240"/>
                                <w:tab w:val="left" w:pos="2800"/>
                                <w:tab w:val="left" w:pos="3360"/>
                                <w:tab w:val="left" w:pos="3920"/>
                                <w:tab w:val="left" w:pos="4480"/>
                                <w:tab w:val="left" w:pos="5040"/>
                                <w:tab w:val="left" w:pos="5600"/>
                                <w:tab w:val="left" w:pos="6160"/>
                                <w:tab w:val="left" w:pos="672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♦</w:t>
                            </w:r>
                            <w:r>
                              <w:rPr>
                                <w:rFonts w:ascii="Helvetica" w:hAnsi="Helvetica" w:cs="Helvetica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Emotional liability; becoming irritable or upset more quickly than usual.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</w:t>
                            </w:r>
                          </w:p>
                          <w:p w14:paraId="2B83ADA2" w14:textId="77777777" w:rsidR="00C34957" w:rsidRDefault="00C34957" w:rsidP="00A352F2">
                            <w:pPr>
                              <w:widowControl w:val="0"/>
                              <w:tabs>
                                <w:tab w:val="left" w:pos="560"/>
                                <w:tab w:val="left" w:pos="1120"/>
                                <w:tab w:val="left" w:pos="1680"/>
                                <w:tab w:val="left" w:pos="2240"/>
                                <w:tab w:val="left" w:pos="2800"/>
                                <w:tab w:val="left" w:pos="3360"/>
                                <w:tab w:val="left" w:pos="3920"/>
                                <w:tab w:val="left" w:pos="4480"/>
                                <w:tab w:val="left" w:pos="5040"/>
                                <w:tab w:val="left" w:pos="5600"/>
                                <w:tab w:val="left" w:pos="6160"/>
                                <w:tab w:val="left" w:pos="672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♦</w:t>
                            </w:r>
                            <w:r>
                              <w:rPr>
                                <w:rFonts w:ascii="Helvetica" w:hAnsi="Helvetica" w:cs="Helvetica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Feelings of fatigue, hopelessness, helplessness.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</w:t>
                            </w:r>
                          </w:p>
                          <w:p w14:paraId="75A8E934" w14:textId="77777777" w:rsidR="00C34957" w:rsidRDefault="00C34957" w:rsidP="00A352F2">
                            <w:pPr>
                              <w:widowControl w:val="0"/>
                              <w:tabs>
                                <w:tab w:val="left" w:pos="560"/>
                                <w:tab w:val="left" w:pos="1120"/>
                                <w:tab w:val="left" w:pos="1680"/>
                                <w:tab w:val="left" w:pos="2240"/>
                                <w:tab w:val="left" w:pos="2800"/>
                                <w:tab w:val="left" w:pos="3360"/>
                                <w:tab w:val="left" w:pos="3920"/>
                                <w:tab w:val="left" w:pos="4480"/>
                                <w:tab w:val="left" w:pos="5040"/>
                                <w:tab w:val="left" w:pos="5600"/>
                                <w:tab w:val="left" w:pos="6160"/>
                                <w:tab w:val="left" w:pos="672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♦</w:t>
                            </w:r>
                            <w:r>
                              <w:rPr>
                                <w:rFonts w:ascii="Helvetica" w:hAnsi="Helvetica" w:cs="Helvetica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Digestive problems; headaches or backaches.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</w:t>
                            </w:r>
                          </w:p>
                          <w:p w14:paraId="6C07696C" w14:textId="77777777" w:rsidR="00C34957" w:rsidRDefault="00C34957" w:rsidP="00A352F2">
                            <w:pPr>
                              <w:widowControl w:val="0"/>
                              <w:tabs>
                                <w:tab w:val="left" w:pos="560"/>
                                <w:tab w:val="left" w:pos="1120"/>
                                <w:tab w:val="left" w:pos="1680"/>
                                <w:tab w:val="left" w:pos="2240"/>
                                <w:tab w:val="left" w:pos="2800"/>
                                <w:tab w:val="left" w:pos="3360"/>
                                <w:tab w:val="left" w:pos="3920"/>
                                <w:tab w:val="left" w:pos="4480"/>
                                <w:tab w:val="left" w:pos="5040"/>
                                <w:tab w:val="left" w:pos="5600"/>
                                <w:tab w:val="left" w:pos="6160"/>
                                <w:tab w:val="left" w:pos="672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♦</w:t>
                            </w:r>
                            <w:r>
                              <w:rPr>
                                <w:rFonts w:ascii="Helvetica" w:hAnsi="Helvetica" w:cs="Helvetica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Difficulty accepting that the crisis has had an impact or accepting support</w:t>
                            </w:r>
                          </w:p>
                          <w:p w14:paraId="7364460C" w14:textId="77777777" w:rsidR="00C34957" w:rsidRDefault="00C34957" w:rsidP="00A352F2">
                            <w:pPr>
                              <w:ind w:firstLine="560"/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from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friends and the community.</w:t>
                            </w:r>
                          </w:p>
                          <w:p w14:paraId="68E03743" w14:textId="77777777" w:rsidR="00C34957" w:rsidRDefault="00C34957" w:rsidP="00A352F2">
                            <w:pPr>
                              <w:widowControl w:val="0"/>
                              <w:tabs>
                                <w:tab w:val="left" w:pos="560"/>
                                <w:tab w:val="left" w:pos="1120"/>
                                <w:tab w:val="left" w:pos="1680"/>
                                <w:tab w:val="left" w:pos="2240"/>
                                <w:tab w:val="left" w:pos="2800"/>
                                <w:tab w:val="left" w:pos="3360"/>
                                <w:tab w:val="left" w:pos="3920"/>
                                <w:tab w:val="left" w:pos="4480"/>
                                <w:tab w:val="left" w:pos="5040"/>
                                <w:tab w:val="left" w:pos="5600"/>
                                <w:tab w:val="left" w:pos="6160"/>
                                <w:tab w:val="left" w:pos="672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</w:p>
                          <w:p w14:paraId="7CB4FDBF" w14:textId="77777777" w:rsidR="00C34957" w:rsidRPr="00A352F2" w:rsidRDefault="00C34957" w:rsidP="00A352F2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22.9pt;margin-top:44.6pt;width:459pt;height:29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" filled="f" stroked="f">
                <v:textbox>
                  <w:txbxContent>
                    <w:p w14:paraId="37EC1E38" w14:textId="77777777" w:rsidR="00C34957" w:rsidRDefault="00C34957" w:rsidP="00A352F2">
                      <w:pPr>
                        <w:widowControl w:val="0"/>
                        <w:tabs>
                          <w:tab w:val="left" w:pos="560"/>
                          <w:tab w:val="left" w:pos="1120"/>
                          <w:tab w:val="left" w:pos="1680"/>
                          <w:tab w:val="left" w:pos="2240"/>
                          <w:tab w:val="left" w:pos="2800"/>
                          <w:tab w:val="left" w:pos="3360"/>
                          <w:tab w:val="left" w:pos="3920"/>
                          <w:tab w:val="left" w:pos="4480"/>
                          <w:tab w:val="left" w:pos="5040"/>
                          <w:tab w:val="left" w:pos="5600"/>
                          <w:tab w:val="left" w:pos="6160"/>
                          <w:tab w:val="left" w:pos="6720"/>
                        </w:tabs>
                        <w:autoSpaceDE w:val="0"/>
                        <w:autoSpaceDN w:val="0"/>
                        <w:adjustRightInd w:val="0"/>
                        <w:rPr>
                          <w:sz w:val="28"/>
                        </w:rPr>
                      </w:pPr>
                    </w:p>
                    <w:p w14:paraId="78501545" w14:textId="77777777" w:rsidR="00C34957" w:rsidRDefault="00C34957" w:rsidP="00A352F2">
                      <w:pPr>
                        <w:widowControl w:val="0"/>
                        <w:tabs>
                          <w:tab w:val="left" w:pos="560"/>
                          <w:tab w:val="left" w:pos="1120"/>
                          <w:tab w:val="left" w:pos="1680"/>
                          <w:tab w:val="left" w:pos="2240"/>
                          <w:tab w:val="left" w:pos="2800"/>
                          <w:tab w:val="left" w:pos="3360"/>
                          <w:tab w:val="left" w:pos="3920"/>
                          <w:tab w:val="left" w:pos="4480"/>
                          <w:tab w:val="left" w:pos="5040"/>
                          <w:tab w:val="left" w:pos="5600"/>
                          <w:tab w:val="left" w:pos="6160"/>
                          <w:tab w:val="left" w:pos="6720"/>
                        </w:tabs>
                        <w:autoSpaceDE w:val="0"/>
                        <w:autoSpaceDN w:val="0"/>
                        <w:adjustRightInd w:val="0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</w:p>
                    <w:p w14:paraId="334CEA7C" w14:textId="77777777" w:rsidR="00C34957" w:rsidRDefault="00C34957" w:rsidP="00A352F2">
                      <w:pPr>
                        <w:widowControl w:val="0"/>
                        <w:tabs>
                          <w:tab w:val="left" w:pos="560"/>
                          <w:tab w:val="left" w:pos="1120"/>
                          <w:tab w:val="left" w:pos="1680"/>
                          <w:tab w:val="left" w:pos="2240"/>
                          <w:tab w:val="left" w:pos="2800"/>
                          <w:tab w:val="left" w:pos="3360"/>
                          <w:tab w:val="left" w:pos="3920"/>
                          <w:tab w:val="left" w:pos="4480"/>
                          <w:tab w:val="left" w:pos="5040"/>
                          <w:tab w:val="left" w:pos="5600"/>
                          <w:tab w:val="left" w:pos="6160"/>
                          <w:tab w:val="left" w:pos="6720"/>
                        </w:tabs>
                        <w:autoSpaceDE w:val="0"/>
                        <w:autoSpaceDN w:val="0"/>
                        <w:adjustRightInd w:val="0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These initial reactions will usually appear within the first three days after a traumatic incident:</w:t>
                      </w:r>
                    </w:p>
                    <w:p w14:paraId="28CC589C" w14:textId="77777777" w:rsidR="00C34957" w:rsidRDefault="00C34957" w:rsidP="00A352F2">
                      <w:pPr>
                        <w:widowControl w:val="0"/>
                        <w:tabs>
                          <w:tab w:val="left" w:pos="560"/>
                          <w:tab w:val="left" w:pos="1120"/>
                          <w:tab w:val="left" w:pos="1680"/>
                          <w:tab w:val="left" w:pos="2240"/>
                          <w:tab w:val="left" w:pos="2800"/>
                          <w:tab w:val="left" w:pos="3360"/>
                          <w:tab w:val="left" w:pos="3920"/>
                          <w:tab w:val="left" w:pos="4480"/>
                          <w:tab w:val="left" w:pos="5040"/>
                          <w:tab w:val="left" w:pos="5600"/>
                          <w:tab w:val="left" w:pos="6160"/>
                          <w:tab w:val="left" w:pos="6720"/>
                        </w:tabs>
                        <w:autoSpaceDE w:val="0"/>
                        <w:autoSpaceDN w:val="0"/>
                        <w:adjustRightInd w:val="0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</w:p>
                    <w:p w14:paraId="4270300A" w14:textId="77777777" w:rsidR="00C34957" w:rsidRPr="00A352F2" w:rsidRDefault="00C34957" w:rsidP="00A352F2">
                      <w:pPr>
                        <w:widowControl w:val="0"/>
                        <w:tabs>
                          <w:tab w:val="left" w:pos="560"/>
                          <w:tab w:val="left" w:pos="1120"/>
                          <w:tab w:val="left" w:pos="1680"/>
                          <w:tab w:val="left" w:pos="2240"/>
                          <w:tab w:val="left" w:pos="2800"/>
                          <w:tab w:val="left" w:pos="3360"/>
                          <w:tab w:val="left" w:pos="3920"/>
                          <w:tab w:val="left" w:pos="4480"/>
                          <w:tab w:val="left" w:pos="5040"/>
                          <w:tab w:val="left" w:pos="5600"/>
                          <w:tab w:val="left" w:pos="6160"/>
                          <w:tab w:val="left" w:pos="6720"/>
                        </w:tabs>
                        <w:autoSpaceDE w:val="0"/>
                        <w:autoSpaceDN w:val="0"/>
                        <w:adjustRightInd w:val="0"/>
                        <w:rPr>
                          <w:rFonts w:ascii="Helvetica" w:hAnsi="Helvetica" w:cs="Helvetica"/>
                          <w:color w:val="00000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♦</w:t>
                      </w:r>
                      <w:r>
                        <w:rPr>
                          <w:rFonts w:ascii="Helvetica" w:hAnsi="Helvetica" w:cs="Helvetica"/>
                          <w:color w:val="00000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Numbness, shock, difficulty believing what has occurred or is in the process of occurring. Physical and mental reactions may be very slow or confused. </w:t>
                      </w:r>
                    </w:p>
                    <w:p w14:paraId="64EFC187" w14:textId="77777777" w:rsidR="00C34957" w:rsidRDefault="00C34957" w:rsidP="00A352F2">
                      <w:pPr>
                        <w:widowControl w:val="0"/>
                        <w:tabs>
                          <w:tab w:val="left" w:pos="560"/>
                          <w:tab w:val="left" w:pos="1120"/>
                          <w:tab w:val="left" w:pos="1680"/>
                          <w:tab w:val="left" w:pos="2240"/>
                          <w:tab w:val="left" w:pos="2800"/>
                          <w:tab w:val="left" w:pos="3360"/>
                          <w:tab w:val="left" w:pos="3920"/>
                          <w:tab w:val="left" w:pos="4480"/>
                          <w:tab w:val="left" w:pos="5040"/>
                          <w:tab w:val="left" w:pos="5600"/>
                          <w:tab w:val="left" w:pos="6160"/>
                          <w:tab w:val="left" w:pos="6720"/>
                        </w:tabs>
                        <w:autoSpaceDE w:val="0"/>
                        <w:autoSpaceDN w:val="0"/>
                        <w:adjustRightInd w:val="0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♦Difficulty in decision-making. Uncertainty regarding decisions and judgments; it may be difficult to choose a course of action or to reach even small conclusions.</w:t>
                      </w:r>
                    </w:p>
                    <w:p w14:paraId="5CE04656" w14:textId="77777777" w:rsidR="00C34957" w:rsidRDefault="00C34957" w:rsidP="00A352F2">
                      <w:pPr>
                        <w:widowControl w:val="0"/>
                        <w:tabs>
                          <w:tab w:val="left" w:pos="560"/>
                          <w:tab w:val="left" w:pos="1120"/>
                          <w:tab w:val="left" w:pos="1680"/>
                          <w:tab w:val="left" w:pos="2240"/>
                          <w:tab w:val="left" w:pos="2800"/>
                          <w:tab w:val="left" w:pos="3360"/>
                          <w:tab w:val="left" w:pos="3920"/>
                          <w:tab w:val="left" w:pos="4480"/>
                          <w:tab w:val="left" w:pos="5040"/>
                          <w:tab w:val="left" w:pos="5600"/>
                          <w:tab w:val="left" w:pos="6160"/>
                          <w:tab w:val="left" w:pos="6720"/>
                        </w:tabs>
                        <w:autoSpaceDE w:val="0"/>
                        <w:autoSpaceDN w:val="0"/>
                        <w:adjustRightInd w:val="0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</w:p>
                    <w:p w14:paraId="22F73978" w14:textId="77777777" w:rsidR="00C34957" w:rsidRPr="00A352F2" w:rsidRDefault="00C34957" w:rsidP="00A352F2">
                      <w:pPr>
                        <w:widowControl w:val="0"/>
                        <w:tabs>
                          <w:tab w:val="left" w:pos="560"/>
                          <w:tab w:val="left" w:pos="1120"/>
                          <w:tab w:val="left" w:pos="1680"/>
                          <w:tab w:val="left" w:pos="2240"/>
                          <w:tab w:val="left" w:pos="2800"/>
                          <w:tab w:val="left" w:pos="3360"/>
                          <w:tab w:val="left" w:pos="3920"/>
                          <w:tab w:val="left" w:pos="4480"/>
                          <w:tab w:val="left" w:pos="5040"/>
                          <w:tab w:val="left" w:pos="5600"/>
                          <w:tab w:val="left" w:pos="6160"/>
                          <w:tab w:val="left" w:pos="6720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  <w:u w:val="single"/>
                        </w:rPr>
                      </w:pPr>
                      <w:r w:rsidRPr="00A352F2"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  <w:u w:val="single"/>
                        </w:rPr>
                        <w:t>Ongoing Reactions</w:t>
                      </w:r>
                    </w:p>
                    <w:p w14:paraId="01647D79" w14:textId="77777777" w:rsidR="00C34957" w:rsidRDefault="00C34957" w:rsidP="00A352F2">
                      <w:pPr>
                        <w:widowControl w:val="0"/>
                        <w:tabs>
                          <w:tab w:val="left" w:pos="560"/>
                          <w:tab w:val="left" w:pos="1120"/>
                          <w:tab w:val="left" w:pos="1680"/>
                          <w:tab w:val="left" w:pos="2240"/>
                          <w:tab w:val="left" w:pos="2800"/>
                          <w:tab w:val="left" w:pos="3360"/>
                          <w:tab w:val="left" w:pos="3920"/>
                          <w:tab w:val="left" w:pos="4480"/>
                          <w:tab w:val="left" w:pos="5040"/>
                          <w:tab w:val="left" w:pos="5600"/>
                          <w:tab w:val="left" w:pos="6160"/>
                          <w:tab w:val="left" w:pos="6720"/>
                        </w:tabs>
                        <w:autoSpaceDE w:val="0"/>
                        <w:autoSpaceDN w:val="0"/>
                        <w:adjustRightInd w:val="0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</w:p>
                    <w:p w14:paraId="072E4C60" w14:textId="77777777" w:rsidR="00C34957" w:rsidRDefault="00C34957" w:rsidP="00A352F2">
                      <w:pPr>
                        <w:widowControl w:val="0"/>
                        <w:tabs>
                          <w:tab w:val="left" w:pos="560"/>
                          <w:tab w:val="left" w:pos="1120"/>
                          <w:tab w:val="left" w:pos="1680"/>
                          <w:tab w:val="left" w:pos="2240"/>
                          <w:tab w:val="left" w:pos="2800"/>
                          <w:tab w:val="left" w:pos="3360"/>
                          <w:tab w:val="left" w:pos="3920"/>
                          <w:tab w:val="left" w:pos="4480"/>
                          <w:tab w:val="left" w:pos="5040"/>
                          <w:tab w:val="left" w:pos="5600"/>
                          <w:tab w:val="left" w:pos="6160"/>
                          <w:tab w:val="left" w:pos="6720"/>
                        </w:tabs>
                        <w:autoSpaceDE w:val="0"/>
                        <w:autoSpaceDN w:val="0"/>
                        <w:adjustRightInd w:val="0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♦</w:t>
                      </w:r>
                      <w:r>
                        <w:rPr>
                          <w:rFonts w:ascii="Helvetica" w:hAnsi="Helvetica" w:cs="Helvetica"/>
                          <w:color w:val="000000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Loss of appetite, difficulty sleeping, loss of interest or pleasure in everyday activities.</w:t>
                      </w:r>
                    </w:p>
                    <w:p w14:paraId="1634A1F2" w14:textId="77777777" w:rsidR="00C34957" w:rsidRDefault="00C34957" w:rsidP="00A352F2">
                      <w:pPr>
                        <w:widowControl w:val="0"/>
                        <w:tabs>
                          <w:tab w:val="left" w:pos="560"/>
                          <w:tab w:val="left" w:pos="1120"/>
                          <w:tab w:val="left" w:pos="1680"/>
                          <w:tab w:val="left" w:pos="2240"/>
                          <w:tab w:val="left" w:pos="2800"/>
                          <w:tab w:val="left" w:pos="3360"/>
                          <w:tab w:val="left" w:pos="3920"/>
                          <w:tab w:val="left" w:pos="4480"/>
                          <w:tab w:val="left" w:pos="5040"/>
                          <w:tab w:val="left" w:pos="5600"/>
                          <w:tab w:val="left" w:pos="6160"/>
                          <w:tab w:val="left" w:pos="6720"/>
                        </w:tabs>
                        <w:autoSpaceDE w:val="0"/>
                        <w:autoSpaceDN w:val="0"/>
                        <w:adjustRightInd w:val="0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♦</w:t>
                      </w:r>
                      <w:r>
                        <w:rPr>
                          <w:rFonts w:ascii="Helvetica" w:hAnsi="Helvetica" w:cs="Helvetica"/>
                          <w:color w:val="000000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Desire to get away from everyone—even family and friends. </w:t>
                      </w:r>
                    </w:p>
                    <w:p w14:paraId="7C358030" w14:textId="77777777" w:rsidR="00C34957" w:rsidRDefault="00C34957" w:rsidP="00A352F2">
                      <w:pPr>
                        <w:widowControl w:val="0"/>
                        <w:tabs>
                          <w:tab w:val="left" w:pos="560"/>
                          <w:tab w:val="left" w:pos="1120"/>
                          <w:tab w:val="left" w:pos="1680"/>
                          <w:tab w:val="left" w:pos="2240"/>
                          <w:tab w:val="left" w:pos="2800"/>
                          <w:tab w:val="left" w:pos="3360"/>
                          <w:tab w:val="left" w:pos="3920"/>
                          <w:tab w:val="left" w:pos="4480"/>
                          <w:tab w:val="left" w:pos="5040"/>
                          <w:tab w:val="left" w:pos="5600"/>
                          <w:tab w:val="left" w:pos="6160"/>
                          <w:tab w:val="left" w:pos="6720"/>
                        </w:tabs>
                        <w:autoSpaceDE w:val="0"/>
                        <w:autoSpaceDN w:val="0"/>
                        <w:adjustRightInd w:val="0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♦</w:t>
                      </w:r>
                      <w:r>
                        <w:rPr>
                          <w:rFonts w:ascii="Helvetica" w:hAnsi="Helvetica" w:cs="Helvetica"/>
                          <w:color w:val="000000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Emotional liability; becoming irritable or upset more quickly than usual. </w:t>
                      </w:r>
                    </w:p>
                    <w:p w14:paraId="2B83ADA2" w14:textId="77777777" w:rsidR="00C34957" w:rsidRDefault="00C34957" w:rsidP="00A352F2">
                      <w:pPr>
                        <w:widowControl w:val="0"/>
                        <w:tabs>
                          <w:tab w:val="left" w:pos="560"/>
                          <w:tab w:val="left" w:pos="1120"/>
                          <w:tab w:val="left" w:pos="1680"/>
                          <w:tab w:val="left" w:pos="2240"/>
                          <w:tab w:val="left" w:pos="2800"/>
                          <w:tab w:val="left" w:pos="3360"/>
                          <w:tab w:val="left" w:pos="3920"/>
                          <w:tab w:val="left" w:pos="4480"/>
                          <w:tab w:val="left" w:pos="5040"/>
                          <w:tab w:val="left" w:pos="5600"/>
                          <w:tab w:val="left" w:pos="6160"/>
                          <w:tab w:val="left" w:pos="6720"/>
                        </w:tabs>
                        <w:autoSpaceDE w:val="0"/>
                        <w:autoSpaceDN w:val="0"/>
                        <w:adjustRightInd w:val="0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♦</w:t>
                      </w:r>
                      <w:r>
                        <w:rPr>
                          <w:rFonts w:ascii="Helvetica" w:hAnsi="Helvetica" w:cs="Helvetica"/>
                          <w:color w:val="000000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Feelings of fatigue, hopelessness, helplessness. </w:t>
                      </w:r>
                    </w:p>
                    <w:p w14:paraId="75A8E934" w14:textId="77777777" w:rsidR="00C34957" w:rsidRDefault="00C34957" w:rsidP="00A352F2">
                      <w:pPr>
                        <w:widowControl w:val="0"/>
                        <w:tabs>
                          <w:tab w:val="left" w:pos="560"/>
                          <w:tab w:val="left" w:pos="1120"/>
                          <w:tab w:val="left" w:pos="1680"/>
                          <w:tab w:val="left" w:pos="2240"/>
                          <w:tab w:val="left" w:pos="2800"/>
                          <w:tab w:val="left" w:pos="3360"/>
                          <w:tab w:val="left" w:pos="3920"/>
                          <w:tab w:val="left" w:pos="4480"/>
                          <w:tab w:val="left" w:pos="5040"/>
                          <w:tab w:val="left" w:pos="5600"/>
                          <w:tab w:val="left" w:pos="6160"/>
                          <w:tab w:val="left" w:pos="6720"/>
                        </w:tabs>
                        <w:autoSpaceDE w:val="0"/>
                        <w:autoSpaceDN w:val="0"/>
                        <w:adjustRightInd w:val="0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♦</w:t>
                      </w:r>
                      <w:r>
                        <w:rPr>
                          <w:rFonts w:ascii="Helvetica" w:hAnsi="Helvetica" w:cs="Helvetica"/>
                          <w:color w:val="000000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Digestive problems; headaches or backaches. </w:t>
                      </w:r>
                    </w:p>
                    <w:p w14:paraId="6C07696C" w14:textId="77777777" w:rsidR="00C34957" w:rsidRDefault="00C34957" w:rsidP="00A352F2">
                      <w:pPr>
                        <w:widowControl w:val="0"/>
                        <w:tabs>
                          <w:tab w:val="left" w:pos="560"/>
                          <w:tab w:val="left" w:pos="1120"/>
                          <w:tab w:val="left" w:pos="1680"/>
                          <w:tab w:val="left" w:pos="2240"/>
                          <w:tab w:val="left" w:pos="2800"/>
                          <w:tab w:val="left" w:pos="3360"/>
                          <w:tab w:val="left" w:pos="3920"/>
                          <w:tab w:val="left" w:pos="4480"/>
                          <w:tab w:val="left" w:pos="5040"/>
                          <w:tab w:val="left" w:pos="5600"/>
                          <w:tab w:val="left" w:pos="6160"/>
                          <w:tab w:val="left" w:pos="6720"/>
                        </w:tabs>
                        <w:autoSpaceDE w:val="0"/>
                        <w:autoSpaceDN w:val="0"/>
                        <w:adjustRightInd w:val="0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♦</w:t>
                      </w:r>
                      <w:r>
                        <w:rPr>
                          <w:rFonts w:ascii="Helvetica" w:hAnsi="Helvetica" w:cs="Helvetica"/>
                          <w:color w:val="000000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Difficulty accepting that the crisis has had an impact or accepting support</w:t>
                      </w:r>
                    </w:p>
                    <w:p w14:paraId="7364460C" w14:textId="77777777" w:rsidR="00C34957" w:rsidRDefault="00C34957" w:rsidP="00A352F2">
                      <w:pPr>
                        <w:ind w:firstLine="560"/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from friends and the community.</w:t>
                      </w:r>
                    </w:p>
                    <w:p w14:paraId="68E03743" w14:textId="77777777" w:rsidR="00C34957" w:rsidRDefault="00C34957" w:rsidP="00A352F2">
                      <w:pPr>
                        <w:widowControl w:val="0"/>
                        <w:tabs>
                          <w:tab w:val="left" w:pos="560"/>
                          <w:tab w:val="left" w:pos="1120"/>
                          <w:tab w:val="left" w:pos="1680"/>
                          <w:tab w:val="left" w:pos="2240"/>
                          <w:tab w:val="left" w:pos="2800"/>
                          <w:tab w:val="left" w:pos="3360"/>
                          <w:tab w:val="left" w:pos="3920"/>
                          <w:tab w:val="left" w:pos="4480"/>
                          <w:tab w:val="left" w:pos="5040"/>
                          <w:tab w:val="left" w:pos="5600"/>
                          <w:tab w:val="left" w:pos="6160"/>
                          <w:tab w:val="left" w:pos="6720"/>
                        </w:tabs>
                        <w:autoSpaceDE w:val="0"/>
                        <w:autoSpaceDN w:val="0"/>
                        <w:adjustRightInd w:val="0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</w:p>
                    <w:p w14:paraId="7CB4FDBF" w14:textId="77777777" w:rsidR="00C34957" w:rsidRPr="00A352F2" w:rsidRDefault="00C34957" w:rsidP="00A352F2">
                      <w:pPr>
                        <w:rPr>
                          <w:sz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34957">
        <w:rPr>
          <w:rFonts w:ascii="Times New Roman" w:hAnsi="Times New Roman" w:cs="Times New Roman"/>
          <w:b/>
          <w:noProof/>
          <w:color w:val="000000"/>
          <w:sz w:val="32"/>
          <w:szCs w:val="32"/>
          <w:lang w:eastAsia="en-US"/>
        </w:rPr>
        <w:t>Initial and Ongoing</w:t>
      </w:r>
      <w:r w:rsidR="00233177" w:rsidRPr="001D261D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Reactions to Traumatic</w:t>
      </w:r>
      <w:r w:rsidR="00A352F2" w:rsidRPr="001D261D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Events</w:t>
      </w:r>
    </w:p>
    <w:p w14:paraId="35B4379C" w14:textId="77777777" w:rsidR="00C34957" w:rsidRPr="00C34957" w:rsidRDefault="00C34957" w:rsidP="00A352F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5DC61A3C" w14:textId="77777777" w:rsidR="00A352F2" w:rsidRPr="00A352F2" w:rsidRDefault="00C62C5F" w:rsidP="00A352F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noProof/>
          <w:color w:val="000000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CA9156" wp14:editId="0F3679D2">
                <wp:simplePos x="0" y="0"/>
                <wp:positionH relativeFrom="column">
                  <wp:posOffset>-62865</wp:posOffset>
                </wp:positionH>
                <wp:positionV relativeFrom="paragraph">
                  <wp:posOffset>26670</wp:posOffset>
                </wp:positionV>
                <wp:extent cx="5829300" cy="342900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9300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A119F7" w14:textId="77777777" w:rsidR="00C34957" w:rsidRPr="00C34957" w:rsidRDefault="00C34957" w:rsidP="00C34957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 xml:space="preserve">Initial </w:t>
                            </w:r>
                            <w:r w:rsidRPr="00C62C5F">
                              <w:rPr>
                                <w:u w:val="single"/>
                              </w:rPr>
                              <w:t>Reactions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7" type="#_x0000_t202" style="position:absolute;margin-left:-4.9pt;margin-top:2.1pt;width:459pt;height:27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" filled="f" stroked="f">
                <v:textbox>
                  <w:txbxContent>
                    <w:p w14:paraId="70A119F7" w14:textId="77777777" w:rsidR="00C34957" w:rsidRPr="00C34957" w:rsidRDefault="00C34957" w:rsidP="00C34957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 xml:space="preserve">Initial </w:t>
                      </w:r>
                      <w:r w:rsidRPr="00C62C5F">
                        <w:rPr>
                          <w:u w:val="single"/>
                        </w:rPr>
                        <w:t>Reactions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3E96357" w14:textId="10D072A5" w:rsidR="00336D44" w:rsidRDefault="00336D44" w:rsidP="00336D44">
      <w:pPr>
        <w:rPr>
          <w:rFonts w:ascii="Times New Roman" w:hAnsi="Times New Roman" w:cs="Times New Roman"/>
          <w:color w:val="000000"/>
        </w:rPr>
      </w:pPr>
    </w:p>
    <w:p w14:paraId="27CADEC3" w14:textId="77777777" w:rsidR="008A37B9" w:rsidRDefault="008A37B9" w:rsidP="00336D44"/>
    <w:p w14:paraId="7B94B786" w14:textId="77777777" w:rsidR="00233177" w:rsidRDefault="00233177" w:rsidP="00336D44"/>
    <w:p w14:paraId="6E3FA181" w14:textId="77777777" w:rsidR="008A37B9" w:rsidRDefault="008A37B9" w:rsidP="00336D44"/>
    <w:p w14:paraId="1A23BFF0" w14:textId="77777777" w:rsidR="008A37B9" w:rsidRDefault="008A37B9" w:rsidP="00336D44"/>
    <w:p w14:paraId="68870738" w14:textId="77777777" w:rsidR="008A37B9" w:rsidRDefault="008A37B9" w:rsidP="00336D44"/>
    <w:p w14:paraId="1F2CCF8E" w14:textId="77777777" w:rsidR="008A37B9" w:rsidRDefault="008A37B9" w:rsidP="00336D44"/>
    <w:p w14:paraId="152336C2" w14:textId="77777777" w:rsidR="008A37B9" w:rsidRDefault="008A37B9" w:rsidP="00336D44"/>
    <w:p w14:paraId="02F85E7D" w14:textId="77777777" w:rsidR="008A37B9" w:rsidRDefault="008A37B9" w:rsidP="00336D44"/>
    <w:p w14:paraId="0D4D82C2" w14:textId="77777777" w:rsidR="008A37B9" w:rsidRDefault="008A37B9" w:rsidP="00336D44"/>
    <w:p w14:paraId="719DF96F" w14:textId="77777777" w:rsidR="008A37B9" w:rsidRDefault="008A37B9" w:rsidP="00336D44"/>
    <w:p w14:paraId="5477078E" w14:textId="77777777" w:rsidR="008A37B9" w:rsidRDefault="008A37B9" w:rsidP="00336D44"/>
    <w:p w14:paraId="7569C765" w14:textId="77777777" w:rsidR="008A37B9" w:rsidRDefault="008A37B9" w:rsidP="00336D44"/>
    <w:p w14:paraId="761374B6" w14:textId="77777777" w:rsidR="008A37B9" w:rsidRDefault="008A37B9" w:rsidP="00336D44"/>
    <w:p w14:paraId="6371503E" w14:textId="77777777" w:rsidR="008A37B9" w:rsidRDefault="008A37B9" w:rsidP="00336D44"/>
    <w:p w14:paraId="0D204A8B" w14:textId="77777777" w:rsidR="008A37B9" w:rsidRDefault="008A37B9" w:rsidP="00336D44"/>
    <w:p w14:paraId="159AA570" w14:textId="0C76035A" w:rsidR="008A37B9" w:rsidRPr="00443D45" w:rsidRDefault="000C5638" w:rsidP="00336D44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Source:  “All-Hazards” School Safety Planning Toolkit; Safe Schools Planning Sub-Committee of the Pennsylvania Safe Schools Advisory Committee; </w:t>
      </w:r>
      <w:proofErr w:type="gramStart"/>
      <w:r>
        <w:rPr>
          <w:rFonts w:ascii="Times New Roman" w:hAnsi="Times New Roman" w:cs="Times New Roman"/>
          <w:color w:val="000000"/>
        </w:rPr>
        <w:t>June,</w:t>
      </w:r>
      <w:proofErr w:type="gramEnd"/>
      <w:r>
        <w:rPr>
          <w:rFonts w:ascii="Times New Roman" w:hAnsi="Times New Roman" w:cs="Times New Roman"/>
          <w:color w:val="000000"/>
        </w:rPr>
        <w:t xml:space="preserve"> 2009.</w:t>
      </w:r>
      <w:bookmarkStart w:id="0" w:name="_GoBack"/>
      <w:bookmarkEnd w:id="0"/>
    </w:p>
    <w:sectPr w:rsidR="008A37B9" w:rsidRPr="00443D45" w:rsidSect="00AB556E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Geneva">
    <w:panose1 w:val="020B0503030404040204"/>
    <w:charset w:val="00"/>
    <w:family w:val="auto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Helvetica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177"/>
    <w:rsid w:val="00052752"/>
    <w:rsid w:val="000C5638"/>
    <w:rsid w:val="001D261D"/>
    <w:rsid w:val="00233177"/>
    <w:rsid w:val="002F36D4"/>
    <w:rsid w:val="00336D44"/>
    <w:rsid w:val="0037136F"/>
    <w:rsid w:val="00443D45"/>
    <w:rsid w:val="008A37B9"/>
    <w:rsid w:val="00A24537"/>
    <w:rsid w:val="00A352F2"/>
    <w:rsid w:val="00AB556E"/>
    <w:rsid w:val="00C34957"/>
    <w:rsid w:val="00C62C5F"/>
    <w:rsid w:val="00DE276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014FB6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Geneva" w:hAnsi="Geneva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2C5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2C5F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Geneva" w:hAnsi="Geneva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2C5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2C5F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A91C2A4-557C-9D44-99AE-132033211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206</Words>
  <Characters>1176</Characters>
  <Application>Microsoft Macintosh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Laraine Bortner</dc:creator>
  <cp:keywords/>
  <dc:description/>
  <cp:lastModifiedBy>Laraine Bortner</cp:lastModifiedBy>
  <cp:revision>6</cp:revision>
  <dcterms:created xsi:type="dcterms:W3CDTF">2013-07-29T02:13:00Z</dcterms:created>
  <dcterms:modified xsi:type="dcterms:W3CDTF">2013-08-16T15:55:00Z</dcterms:modified>
</cp:coreProperties>
</file>