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firstLine="0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16"/>
          <w:szCs w:val="16"/>
          <w:u w:val="singl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margin">
              <wp:posOffset>2727969</wp:posOffset>
            </wp:positionH>
            <wp:positionV relativeFrom="margin">
              <wp:posOffset>-114299</wp:posOffset>
            </wp:positionV>
            <wp:extent cx="3161371" cy="900113"/>
            <wp:effectExtent b="0" l="0" r="0" t="0"/>
            <wp:wrapSquare wrapText="bothSides" distB="0" distT="0" distL="0" distR="0"/>
            <wp:docPr id="103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1371" cy="9001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entury Gothic" w:cs="Century Gothic" w:eastAsia="Century Gothic" w:hAnsi="Century Gothic"/>
          <w:b w:val="1"/>
          <w:u w:val="single"/>
          <w:rtl w:val="0"/>
        </w:rPr>
        <w:t xml:space="preserve">Mt. Diablo High School</w:t>
      </w:r>
      <w:r w:rsidDel="00000000" w:rsidR="00000000" w:rsidRPr="00000000">
        <w:rPr>
          <w:rFonts w:ascii="Century Gothic" w:cs="Century Gothic" w:eastAsia="Century Gothic" w:hAnsi="Century Gothic"/>
          <w:sz w:val="16"/>
          <w:szCs w:val="16"/>
          <w:rtl w:val="0"/>
        </w:rPr>
        <w:br w:type="textWrapping"/>
        <w:t xml:space="preserve">2450 Grant St.</w:t>
      </w:r>
    </w:p>
    <w:p w:rsidR="00000000" w:rsidDel="00000000" w:rsidP="00000000" w:rsidRDefault="00000000" w:rsidRPr="00000000" w14:paraId="00000002">
      <w:pPr>
        <w:spacing w:line="240" w:lineRule="auto"/>
        <w:ind w:firstLine="0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Fonts w:ascii="Century Gothic" w:cs="Century Gothic" w:eastAsia="Century Gothic" w:hAnsi="Century Gothic"/>
          <w:sz w:val="16"/>
          <w:szCs w:val="16"/>
          <w:rtl w:val="0"/>
        </w:rPr>
        <w:t xml:space="preserve">Concord, CA 94520</w:t>
      </w:r>
    </w:p>
    <w:p w:rsidR="00000000" w:rsidDel="00000000" w:rsidP="00000000" w:rsidRDefault="00000000" w:rsidRPr="00000000" w14:paraId="00000003">
      <w:pPr>
        <w:spacing w:line="240" w:lineRule="auto"/>
        <w:ind w:firstLine="0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Fonts w:ascii="Century Gothic" w:cs="Century Gothic" w:eastAsia="Century Gothic" w:hAnsi="Century Gothic"/>
          <w:sz w:val="16"/>
          <w:szCs w:val="16"/>
          <w:rtl w:val="0"/>
        </w:rPr>
        <w:t xml:space="preserve">Phone: (925) 682-4030</w:t>
      </w:r>
    </w:p>
    <w:p w:rsidR="00000000" w:rsidDel="00000000" w:rsidP="00000000" w:rsidRDefault="00000000" w:rsidRPr="00000000" w14:paraId="00000004">
      <w:pPr>
        <w:spacing w:line="240" w:lineRule="auto"/>
        <w:ind w:firstLine="0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Fonts w:ascii="Century Gothic" w:cs="Century Gothic" w:eastAsia="Century Gothic" w:hAnsi="Century Gothic"/>
          <w:sz w:val="16"/>
          <w:szCs w:val="16"/>
          <w:rtl w:val="0"/>
        </w:rPr>
        <w:t xml:space="preserve">Fax: (925) 687-9658</w:t>
      </w:r>
    </w:p>
    <w:p w:rsidR="00000000" w:rsidDel="00000000" w:rsidP="00000000" w:rsidRDefault="00000000" w:rsidRPr="00000000" w14:paraId="00000005">
      <w:pPr>
        <w:spacing w:line="240" w:lineRule="auto"/>
        <w:ind w:firstLine="0"/>
        <w:rPr>
          <w:color w:val="ff0000"/>
          <w:sz w:val="21"/>
          <w:szCs w:val="21"/>
        </w:rPr>
      </w:pPr>
      <w:hyperlink r:id="rId8">
        <w:r w:rsidDel="00000000" w:rsidR="00000000" w:rsidRPr="00000000">
          <w:rPr>
            <w:rFonts w:ascii="Century Gothic" w:cs="Century Gothic" w:eastAsia="Century Gothic" w:hAnsi="Century Gothic"/>
            <w:color w:val="0000ff"/>
            <w:sz w:val="16"/>
            <w:szCs w:val="16"/>
            <w:u w:val="single"/>
            <w:rtl w:val="0"/>
          </w:rPr>
          <w:t xml:space="preserve">https://mdhs.mdusd.org/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firstLine="0"/>
        <w:jc w:val="right"/>
        <w:rPr>
          <w:b w:val="1"/>
          <w:color w:val="ff0000"/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Dear Parents and Guardians,</w:t>
      </w:r>
    </w:p>
    <w:p w:rsidR="00000000" w:rsidDel="00000000" w:rsidP="00000000" w:rsidRDefault="00000000" w:rsidRPr="00000000" w14:paraId="0000000A">
      <w:pPr>
        <w:spacing w:line="240" w:lineRule="auto"/>
        <w:ind w:left="0" w:hanging="2"/>
        <w:rPr>
          <w:sz w:val="21"/>
          <w:szCs w:val="2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hanging="2"/>
        <w:rPr>
          <w:sz w:val="21"/>
          <w:szCs w:val="21"/>
        </w:rPr>
      </w:pPr>
      <w:bookmarkStart w:colFirst="0" w:colLast="0" w:name="_heading=h.x0db7kgb1wvy" w:id="1"/>
      <w:bookmarkEnd w:id="1"/>
      <w:r w:rsidDel="00000000" w:rsidR="00000000" w:rsidRPr="00000000">
        <w:rPr>
          <w:b w:val="1"/>
          <w:sz w:val="21"/>
          <w:szCs w:val="21"/>
          <w:rtl w:val="0"/>
        </w:rPr>
        <w:t xml:space="preserve">Starting this summer, and continuing into the 2024-2025 school year, we will be making our school a phone-free space to improve teaching and learning </w:t>
      </w:r>
      <w:r w:rsidDel="00000000" w:rsidR="00000000" w:rsidRPr="00000000">
        <w:rPr>
          <w:sz w:val="21"/>
          <w:szCs w:val="21"/>
          <w:rtl w:val="0"/>
        </w:rPr>
        <w:t xml:space="preserve">using a system called </w:t>
      </w:r>
      <w:hyperlink r:id="rId9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Yondr</w:t>
        </w:r>
      </w:hyperlink>
      <w:r w:rsidDel="00000000" w:rsidR="00000000" w:rsidRPr="00000000">
        <w:rPr>
          <w:sz w:val="21"/>
          <w:szCs w:val="21"/>
          <w:rtl w:val="0"/>
        </w:rPr>
        <w:t xml:space="preserve">. Yondr has been implemented in over 2,000 schools across 16 countries to facilitate an engaged learning environment. </w:t>
      </w:r>
    </w:p>
    <w:p w:rsidR="00000000" w:rsidDel="00000000" w:rsidP="00000000" w:rsidRDefault="00000000" w:rsidRPr="00000000" w14:paraId="0000000C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We believe that phones have great utility. We have also found that learning and social behavior improve drastically when students are fully engaged with their teachers and classmates.</w:t>
      </w:r>
    </w:p>
    <w:p w:rsidR="00000000" w:rsidDel="00000000" w:rsidP="00000000" w:rsidRDefault="00000000" w:rsidRPr="00000000" w14:paraId="0000000E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hanging="2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The Yondr Program utilizes a simple, secure pouch that stores a phone.</w:t>
      </w:r>
      <w:r w:rsidDel="00000000" w:rsidR="00000000" w:rsidRPr="00000000">
        <w:rPr>
          <w:sz w:val="21"/>
          <w:szCs w:val="21"/>
          <w:rtl w:val="0"/>
        </w:rPr>
        <w:t xml:space="preserve"> Every student will secure their phone in a personally assigned Yondr pouch when they arrive at school. </w:t>
      </w:r>
      <w:r w:rsidDel="00000000" w:rsidR="00000000" w:rsidRPr="00000000">
        <w:rPr>
          <w:sz w:val="21"/>
          <w:szCs w:val="21"/>
          <w:u w:val="single"/>
          <w:rtl w:val="0"/>
        </w:rPr>
        <w:t xml:space="preserve">Students will maintain possession of their phones and will not use them until their pouches are opened at the end of the school day</w:t>
      </w:r>
      <w:r w:rsidDel="00000000" w:rsidR="00000000" w:rsidRPr="00000000">
        <w:rPr>
          <w:sz w:val="21"/>
          <w:szCs w:val="21"/>
          <w:rtl w:val="0"/>
        </w:rPr>
        <w:t xml:space="preserve">. Students are required to bring their Yondr pouch to and from school each day and are responsible for their pouch at all times.</w:t>
      </w:r>
    </w:p>
    <w:p w:rsidR="00000000" w:rsidDel="00000000" w:rsidP="00000000" w:rsidRDefault="00000000" w:rsidRPr="00000000" w14:paraId="00000010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firstLine="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Yondr received responses to their annual surveys from over 1,200 school partners, and after implementing the Yondr Education Program:</w:t>
      </w:r>
    </w:p>
    <w:p w:rsidR="00000000" w:rsidDel="00000000" w:rsidP="00000000" w:rsidRDefault="00000000" w:rsidRPr="00000000" w14:paraId="00000012">
      <w:pPr>
        <w:ind w:firstLine="0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84% saw a change in student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72% saw a positive change in student behavior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68% saw a positive change in academic performance</w:t>
      </w:r>
    </w:p>
    <w:p w:rsidR="00000000" w:rsidDel="00000000" w:rsidP="00000000" w:rsidRDefault="00000000" w:rsidRPr="00000000" w14:paraId="00000016">
      <w:pPr>
        <w:ind w:firstLine="0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 most recent impact survey of over 370 of our school partners: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86% saw a positive impact in student safety and wellness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hanging="2"/>
        <w:rPr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If there is an emergency and you would like to get in contact with your child, </w:t>
      </w:r>
      <w:r w:rsidDel="00000000" w:rsidR="00000000" w:rsidRPr="00000000">
        <w:rPr>
          <w:sz w:val="21"/>
          <w:szCs w:val="21"/>
          <w:rtl w:val="0"/>
        </w:rPr>
        <w:t xml:space="preserve">please do not hesitate to contact the school directly at </w:t>
      </w:r>
      <w:r w:rsidDel="00000000" w:rsidR="00000000" w:rsidRPr="00000000">
        <w:rPr>
          <w:sz w:val="21"/>
          <w:szCs w:val="21"/>
          <w:rtl w:val="0"/>
        </w:rPr>
        <w:t xml:space="preserve">925-682-4030.</w:t>
      </w:r>
    </w:p>
    <w:p w:rsidR="00000000" w:rsidDel="00000000" w:rsidP="00000000" w:rsidRDefault="00000000" w:rsidRPr="00000000" w14:paraId="0000001B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0" w:hanging="2"/>
        <w:rPr>
          <w:color w:val="222222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In an effort to best serve your child, we appreciate your full support in adoption of the Yondr Program at our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Thank you,</w:t>
      </w:r>
    </w:p>
    <w:p w:rsidR="00000000" w:rsidDel="00000000" w:rsidP="00000000" w:rsidRDefault="00000000" w:rsidRPr="00000000" w14:paraId="0000001F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Dr. Markell McCain</w:t>
      </w:r>
    </w:p>
    <w:p w:rsidR="00000000" w:rsidDel="00000000" w:rsidP="00000000" w:rsidRDefault="00000000" w:rsidRPr="00000000" w14:paraId="00000022">
      <w:pPr>
        <w:spacing w:line="240" w:lineRule="auto"/>
        <w:ind w:left="0" w:hanging="2"/>
        <w:rPr>
          <w:color w:val="ff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0" w:hanging="2"/>
        <w:rPr>
          <w:color w:val="ff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0" w:hanging="2"/>
        <w:rPr>
          <w:color w:val="ff0000"/>
          <w:sz w:val="21"/>
          <w:szCs w:val="21"/>
        </w:rPr>
      </w:pPr>
      <w:bookmarkStart w:colFirst="0" w:colLast="0" w:name="_heading=h.cy4h7v2uvq96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0" w:hanging="2"/>
        <w:rPr>
          <w:color w:val="ff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0" w:hanging="2"/>
        <w:rPr>
          <w:color w:val="ff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0" w:hanging="2"/>
        <w:rPr>
          <w:color w:val="ff0000"/>
          <w:sz w:val="21"/>
          <w:szCs w:val="21"/>
        </w:rPr>
      </w:pPr>
      <w:bookmarkStart w:colFirst="0" w:colLast="0" w:name="_heading=h.6qmtnxq9nyaq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0" w:hanging="2"/>
        <w:jc w:val="center"/>
        <w:rPr>
          <w:rFonts w:ascii="Alright Sans Light" w:cs="Alright Sans Light" w:eastAsia="Alright Sans Light" w:hAnsi="Alright Sans Light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u w:val="single"/>
          <w:rtl w:val="0"/>
        </w:rPr>
        <w:t xml:space="preserve">How Yondr Works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0" w:hanging="2"/>
        <w:rPr>
          <w:rFonts w:ascii="Alright Sans Light" w:cs="Alright Sans Light" w:eastAsia="Alright Sans Light" w:hAnsi="Alright Sans Light"/>
          <w:sz w:val="21"/>
          <w:szCs w:val="21"/>
          <w:u w:val="single"/>
        </w:rPr>
      </w:pPr>
      <w:r w:rsidDel="00000000" w:rsidR="00000000" w:rsidRPr="00000000">
        <w:rPr>
          <w:rFonts w:ascii="Alright Sans Light" w:cs="Alright Sans Light" w:eastAsia="Alright Sans Light" w:hAnsi="Alright Sans Light"/>
          <w:sz w:val="21"/>
          <w:szCs w:val="21"/>
        </w:rPr>
        <w:drawing>
          <wp:inline distB="114300" distT="114300" distL="114300" distR="114300">
            <wp:extent cx="5943600" cy="2552700"/>
            <wp:effectExtent b="0" l="0" r="0" t="0"/>
            <wp:docPr id="103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ind w:left="0" w:hanging="2"/>
        <w:jc w:val="center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u w:val="single"/>
          <w:rtl w:val="0"/>
        </w:rPr>
        <w:t xml:space="preserve">Frequently Asked Questions</w:t>
      </w:r>
      <w:r w:rsidDel="00000000" w:rsidR="00000000" w:rsidRPr="00000000">
        <w:rPr>
          <w:b w:val="1"/>
          <w:color w:val="353744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hanging="2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What if I want to reach my child during the school day?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We want our students to be engaged in their learning. If you need to contact your child during the school day, contact the main office at (</w:t>
      </w:r>
      <w:r w:rsidDel="00000000" w:rsidR="00000000" w:rsidRPr="00000000">
        <w:rPr>
          <w:sz w:val="21"/>
          <w:szCs w:val="21"/>
          <w:rtl w:val="0"/>
        </w:rPr>
        <w:t xml:space="preserve">925) 682-4030</w:t>
      </w:r>
      <w:r w:rsidDel="00000000" w:rsidR="00000000" w:rsidRPr="00000000">
        <w:rPr>
          <w:sz w:val="21"/>
          <w:szCs w:val="21"/>
          <w:rtl w:val="0"/>
        </w:rPr>
        <w:t xml:space="preserve">. </w:t>
      </w:r>
    </w:p>
    <w:p w:rsidR="00000000" w:rsidDel="00000000" w:rsidP="00000000" w:rsidRDefault="00000000" w:rsidRPr="00000000" w14:paraId="0000002D">
      <w:pPr>
        <w:ind w:left="0"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E">
      <w:pPr>
        <w:ind w:left="0" w:hanging="2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What if there is a school emergency?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hanging="2"/>
        <w:rPr>
          <w:color w:val="ff0000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In case of a school emergency, we direct our students to safety first, following our school emergency preparedness protocol.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1">
      <w:pPr>
        <w:ind w:left="0" w:hanging="2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Will my student’s phone be safe?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Students are in possession of their phone - in their Yondr pouch - for the entire school day. We will advise students to store the pouch in their backpacks where it is completely safe.</w:t>
      </w:r>
    </w:p>
    <w:p w:rsidR="00000000" w:rsidDel="00000000" w:rsidP="00000000" w:rsidRDefault="00000000" w:rsidRPr="00000000" w14:paraId="00000033">
      <w:pPr>
        <w:spacing w:line="240" w:lineRule="auto"/>
        <w:ind w:left="0"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0" w:hanging="2"/>
        <w:rPr>
          <w:sz w:val="21"/>
          <w:szCs w:val="21"/>
        </w:rPr>
      </w:pPr>
      <w:bookmarkStart w:colFirst="0" w:colLast="0" w:name="_heading=h.3znysh7" w:id="4"/>
      <w:bookmarkEnd w:id="4"/>
      <w:r w:rsidDel="00000000" w:rsidR="00000000" w:rsidRPr="00000000">
        <w:rPr>
          <w:b w:val="1"/>
          <w:sz w:val="21"/>
          <w:szCs w:val="21"/>
          <w:rtl w:val="0"/>
        </w:rPr>
        <w:t xml:space="preserve">What if the Yondr pouch gets damaged or a student is caught on their phone?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 Yondr pouch is property of Mt. Diablo High School. If a student damages their Pouch or is caught on their phone, Administration will collect the phone/Pouch and call home: </w:t>
      </w:r>
    </w:p>
    <w:p w:rsidR="00000000" w:rsidDel="00000000" w:rsidP="00000000" w:rsidRDefault="00000000" w:rsidRPr="00000000" w14:paraId="00000036">
      <w:pPr>
        <w:ind w:hanging="2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line="276" w:lineRule="auto"/>
        <w:ind w:left="720" w:right="-180" w:hanging="360"/>
      </w:pPr>
      <w:r w:rsidDel="00000000" w:rsidR="00000000" w:rsidRPr="00000000">
        <w:rPr>
          <w:rtl w:val="0"/>
        </w:rPr>
        <w:t xml:space="preserve">If a student damages their Pouch or is caught on their phone, Administration will collect the phone/Pouch and a </w:t>
      </w:r>
      <w:r w:rsidDel="00000000" w:rsidR="00000000" w:rsidRPr="00000000">
        <w:rPr>
          <w:b w:val="1"/>
          <w:rtl w:val="0"/>
        </w:rPr>
        <w:t xml:space="preserve">parent/guardian will be required to come to school and pick it up.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line="276" w:lineRule="auto"/>
        <w:ind w:left="720" w:right="-180" w:hanging="360"/>
        <w:rPr>
          <w:highlight w:val="white"/>
        </w:rPr>
      </w:pPr>
      <w:r w:rsidDel="00000000" w:rsidR="00000000" w:rsidRPr="00000000">
        <w:rPr>
          <w:rtl w:val="0"/>
        </w:rPr>
        <w:t xml:space="preserve">Repeated offenses will require a parent/guardian pickup and detention or In-School Suspension.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276" w:lineRule="auto"/>
        <w:ind w:left="720" w:right="-180" w:hanging="360"/>
        <w:rPr>
          <w:highlight w:val="white"/>
        </w:rPr>
      </w:pPr>
      <w:r w:rsidDel="00000000" w:rsidR="00000000" w:rsidRPr="00000000">
        <w:rPr>
          <w:rtl w:val="0"/>
        </w:rPr>
        <w:t xml:space="preserve">Lost or damaged pouches will result in a replacement fee of $50.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hanging="2"/>
        <w:rPr>
          <w:color w:val="1a1a1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hanging="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Note: Damage consists of any signs that the physical integrity of the pouch has been compromised, whether intentional or unintentional, as determined by the school or Yondr staff.</w:t>
      </w:r>
    </w:p>
    <w:sectPr>
      <w:foot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lright Sans Light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ind w:left="0" w:hanging="2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ind w:left="0" w:hanging="2"/>
      <w:jc w:val="center"/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  <w:pPr>
      <w:suppressAutoHyphens w:val="1"/>
      <w:ind w:left="-1" w:leftChars="-1" w:hanging="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2.png"/><Relationship Id="rId9" Type="http://schemas.openxmlformats.org/officeDocument/2006/relationships/hyperlink" Target="https://www.overyondr.com/phone-free-school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mdhs.mdusd.org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/aNLesA20AhkKqPACImpPLb4BQ==">CgMxLjAyCGguZ2pkZ3hzMg5oLngwZGI3a2diMXd2eTIOaC5jeTRoN3YydXZxOTYyDmguNnFtdG54cTlueWFxMgloLjN6bnlzaDc4AHIhMXo0VUlqMktldmZ4Y0hfQWstYV9QbnNFREN1ZlVYQkJ2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2022-02-23T20:58:00Z</dcterms:created>
  <dc:creator>Andrew Byrd</dc:creator>
</cp:coreProperties>
</file>