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b/>
          <w:color w:val="231F20"/>
          <w:sz w:val="20"/>
          <w:lang w:val="es-ES"/>
        </w:rPr>
      </w:pPr>
      <w:bookmarkStart w:id="0" w:name="_GoBack"/>
      <w:bookmarkEnd w:id="0"/>
      <w:r w:rsidRPr="00956452">
        <w:rPr>
          <w:rFonts w:eastAsia="Times New Roman"/>
          <w:b/>
          <w:color w:val="231F20"/>
          <w:sz w:val="20"/>
          <w:lang w:val="es-ES"/>
        </w:rPr>
        <w:t xml:space="preserve">¿Qué es un Programa Alternativo bajo la ley actual?  </w:t>
      </w: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b/>
          <w:color w:val="231F20"/>
          <w:sz w:val="20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color w:val="231F20"/>
          <w:sz w:val="20"/>
          <w:lang w:val="es-ES"/>
        </w:rPr>
      </w:pPr>
      <w:r w:rsidRPr="00956452">
        <w:rPr>
          <w:rFonts w:eastAsia="Times New Roman"/>
          <w:color w:val="231F20"/>
          <w:sz w:val="20"/>
          <w:lang w:val="es-ES"/>
        </w:rPr>
        <w:tab/>
        <w:t xml:space="preserve">El Programa Alternativo </w:t>
      </w:r>
      <w:r w:rsidR="001206A1" w:rsidRPr="00956452">
        <w:rPr>
          <w:rFonts w:eastAsia="Times New Roman"/>
          <w:color w:val="231F20"/>
          <w:sz w:val="20"/>
          <w:lang w:val="es-ES"/>
        </w:rPr>
        <w:t>provee</w:t>
      </w:r>
      <w:r w:rsidRPr="00956452">
        <w:rPr>
          <w:rFonts w:eastAsia="Times New Roman"/>
          <w:color w:val="231F20"/>
          <w:sz w:val="20"/>
          <w:lang w:val="es-ES"/>
        </w:rPr>
        <w:t xml:space="preserve"> a los Estudiantes Aprendices de Inglés </w:t>
      </w:r>
      <w:r w:rsidR="006541A4">
        <w:rPr>
          <w:rFonts w:eastAsia="Times New Roman"/>
          <w:color w:val="231F20"/>
          <w:sz w:val="20"/>
          <w:lang w:val="es-ES"/>
        </w:rPr>
        <w:t>enseñanza</w:t>
      </w:r>
      <w:r w:rsidRPr="00956452">
        <w:rPr>
          <w:rFonts w:eastAsia="Times New Roman"/>
          <w:color w:val="231F20"/>
          <w:sz w:val="20"/>
          <w:lang w:val="es-ES"/>
        </w:rPr>
        <w:t xml:space="preserve"> que les permite estudiar materias académicas en su </w:t>
      </w:r>
      <w:r w:rsidR="006541A4">
        <w:rPr>
          <w:rFonts w:eastAsia="Times New Roman"/>
          <w:color w:val="231F20"/>
          <w:sz w:val="20"/>
          <w:lang w:val="es-ES"/>
        </w:rPr>
        <w:t>idioma</w:t>
      </w:r>
      <w:r w:rsidRPr="00956452">
        <w:rPr>
          <w:rFonts w:eastAsia="Times New Roman"/>
          <w:color w:val="231F20"/>
          <w:sz w:val="20"/>
          <w:lang w:val="es-ES"/>
        </w:rPr>
        <w:t xml:space="preserve"> nata</w:t>
      </w:r>
      <w:r w:rsidR="006541A4">
        <w:rPr>
          <w:rFonts w:eastAsia="Times New Roman"/>
          <w:color w:val="231F20"/>
          <w:sz w:val="20"/>
          <w:lang w:val="es-ES"/>
        </w:rPr>
        <w:t>l mientras aprenden inglés. La l</w:t>
      </w:r>
      <w:r w:rsidRPr="00956452">
        <w:rPr>
          <w:rFonts w:eastAsia="Times New Roman"/>
          <w:color w:val="231F20"/>
          <w:sz w:val="20"/>
          <w:lang w:val="es-ES"/>
        </w:rPr>
        <w:t>ey actual permite la  colocación de Estudiantes Aprendices de Inglés en un Programa Alternativo a través de un Documento de Renuncia del Padre (Parental Exception Waiver).</w:t>
      </w:r>
    </w:p>
    <w:p w:rsidR="00963FCF" w:rsidRPr="00956452" w:rsidRDefault="00963FCF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231F20"/>
          <w:sz w:val="20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color w:val="231F20"/>
          <w:sz w:val="20"/>
          <w:lang w:val="es-ES"/>
        </w:rPr>
      </w:pPr>
      <w:r w:rsidRPr="00956452">
        <w:rPr>
          <w:rFonts w:eastAsia="Times New Roman"/>
          <w:color w:val="231F20"/>
          <w:sz w:val="20"/>
          <w:lang w:val="es-ES"/>
        </w:rPr>
        <w:tab/>
        <w:t xml:space="preserve">Este programa incluye </w:t>
      </w:r>
      <w:r w:rsidR="006541A4">
        <w:rPr>
          <w:rFonts w:eastAsia="Times New Roman"/>
          <w:color w:val="231F20"/>
          <w:sz w:val="20"/>
          <w:lang w:val="es-ES"/>
        </w:rPr>
        <w:t>enseñanza</w:t>
      </w:r>
      <w:r w:rsidRPr="00956452">
        <w:rPr>
          <w:rFonts w:eastAsia="Times New Roman"/>
          <w:color w:val="231F20"/>
          <w:sz w:val="20"/>
          <w:lang w:val="es-ES"/>
        </w:rPr>
        <w:t xml:space="preserve"> en el </w:t>
      </w:r>
      <w:r w:rsidR="006541A4">
        <w:rPr>
          <w:rFonts w:eastAsia="Times New Roman"/>
          <w:color w:val="231F20"/>
          <w:sz w:val="20"/>
          <w:lang w:val="es-ES"/>
        </w:rPr>
        <w:t>idioma</w:t>
      </w:r>
      <w:r w:rsidRPr="00956452">
        <w:rPr>
          <w:rFonts w:eastAsia="Times New Roman"/>
          <w:color w:val="231F20"/>
          <w:sz w:val="20"/>
          <w:lang w:val="es-ES"/>
        </w:rPr>
        <w:t xml:space="preserve"> natal en materias del </w:t>
      </w:r>
      <w:r w:rsidR="003C1E5F" w:rsidRPr="00956452">
        <w:rPr>
          <w:rFonts w:eastAsia="Times New Roman"/>
          <w:color w:val="231F20"/>
          <w:sz w:val="20"/>
          <w:lang w:val="es-ES"/>
        </w:rPr>
        <w:t>currículo</w:t>
      </w:r>
      <w:r w:rsidRPr="00956452">
        <w:rPr>
          <w:rFonts w:eastAsia="Times New Roman"/>
          <w:color w:val="231F20"/>
          <w:sz w:val="20"/>
          <w:lang w:val="es-ES"/>
        </w:rPr>
        <w:t xml:space="preserve"> central (core subjects), Desarrollo del </w:t>
      </w:r>
      <w:r w:rsidR="006541A4">
        <w:rPr>
          <w:rFonts w:eastAsia="Times New Roman"/>
          <w:color w:val="231F20"/>
          <w:sz w:val="20"/>
          <w:lang w:val="es-ES"/>
        </w:rPr>
        <w:t>Idioma</w:t>
      </w:r>
      <w:r w:rsidRPr="00956452">
        <w:rPr>
          <w:rFonts w:eastAsia="Times New Roman"/>
          <w:color w:val="231F20"/>
          <w:sz w:val="20"/>
          <w:lang w:val="es-ES"/>
        </w:rPr>
        <w:t xml:space="preserve"> Inglés y SDAIE (Instrucción Académica Especialmente Diseñada en Inglés). Mientras que los estudiantes </w:t>
      </w:r>
      <w:r w:rsidR="00A334C8">
        <w:rPr>
          <w:rFonts w:eastAsia="Times New Roman"/>
          <w:color w:val="231F20"/>
          <w:sz w:val="20"/>
          <w:lang w:val="es-ES"/>
        </w:rPr>
        <w:t>adquieren</w:t>
      </w:r>
      <w:r w:rsidRPr="00956452">
        <w:rPr>
          <w:rFonts w:eastAsia="Times New Roman"/>
          <w:color w:val="231F20"/>
          <w:sz w:val="20"/>
          <w:lang w:val="es-ES"/>
        </w:rPr>
        <w:t xml:space="preserve"> </w:t>
      </w:r>
      <w:r w:rsidR="006541A4">
        <w:rPr>
          <w:rFonts w:eastAsia="Times New Roman"/>
          <w:color w:val="231F20"/>
          <w:sz w:val="20"/>
          <w:lang w:val="es-ES"/>
        </w:rPr>
        <w:t>proficiencia</w:t>
      </w:r>
      <w:r w:rsidRPr="00956452">
        <w:rPr>
          <w:rFonts w:eastAsia="Times New Roman"/>
          <w:color w:val="231F20"/>
          <w:sz w:val="20"/>
          <w:lang w:val="es-ES"/>
        </w:rPr>
        <w:t xml:space="preserve"> en ingl</w:t>
      </w:r>
      <w:r w:rsidR="006541A4">
        <w:rPr>
          <w:rFonts w:eastAsia="Times New Roman"/>
          <w:color w:val="231F20"/>
          <w:sz w:val="20"/>
          <w:lang w:val="es-ES"/>
        </w:rPr>
        <w:t>és y se preparan académicamente</w:t>
      </w:r>
      <w:r w:rsidRPr="00956452">
        <w:rPr>
          <w:rFonts w:eastAsia="Times New Roman"/>
          <w:color w:val="231F20"/>
          <w:sz w:val="20"/>
          <w:lang w:val="es-ES"/>
        </w:rPr>
        <w:t xml:space="preserve"> </w:t>
      </w:r>
      <w:r w:rsidR="006541A4">
        <w:rPr>
          <w:rFonts w:eastAsia="Times New Roman"/>
          <w:color w:val="231F20"/>
          <w:sz w:val="20"/>
          <w:lang w:val="es-ES"/>
        </w:rPr>
        <w:t>para</w:t>
      </w:r>
      <w:r w:rsidR="00C576BD">
        <w:rPr>
          <w:rFonts w:eastAsia="Times New Roman"/>
          <w:color w:val="231F20"/>
          <w:sz w:val="20"/>
          <w:lang w:val="es-ES"/>
        </w:rPr>
        <w:t xml:space="preserve"> continuar</w:t>
      </w:r>
      <w:r w:rsidRPr="00956452">
        <w:rPr>
          <w:rFonts w:eastAsia="Times New Roman"/>
          <w:color w:val="231F20"/>
          <w:sz w:val="20"/>
          <w:lang w:val="es-ES"/>
        </w:rPr>
        <w:t xml:space="preserve"> en el Programa de Clase Regular (Mainstream)  de los Estudiantes Aprendices de Inglés de acuerdo al criterio de transición del Distrito.</w:t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color w:val="231F20"/>
          <w:sz w:val="20"/>
          <w:lang w:val="es-ES"/>
        </w:rPr>
      </w:pPr>
      <w:r w:rsidRPr="00956452">
        <w:rPr>
          <w:rFonts w:eastAsia="Times New Roman"/>
          <w:color w:val="231F20"/>
          <w:sz w:val="20"/>
          <w:lang w:val="es-ES"/>
        </w:rPr>
        <w:t xml:space="preserve"> </w:t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color w:val="231F20"/>
          <w:sz w:val="20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b/>
          <w:color w:val="231F20"/>
          <w:sz w:val="20"/>
          <w:lang w:val="es-ES"/>
        </w:rPr>
      </w:pPr>
      <w:r w:rsidRPr="00956452">
        <w:rPr>
          <w:rFonts w:eastAsia="Times New Roman"/>
          <w:b/>
          <w:color w:val="231F20"/>
          <w:sz w:val="20"/>
          <w:lang w:val="es-ES"/>
        </w:rPr>
        <w:t xml:space="preserve">¿Bajo </w:t>
      </w:r>
      <w:r w:rsidR="003C1E5F" w:rsidRPr="00956452">
        <w:rPr>
          <w:rFonts w:eastAsia="Times New Roman"/>
          <w:b/>
          <w:color w:val="231F20"/>
          <w:sz w:val="20"/>
          <w:lang w:val="es-ES"/>
        </w:rPr>
        <w:t>qué</w:t>
      </w:r>
      <w:r w:rsidRPr="00956452">
        <w:rPr>
          <w:rFonts w:eastAsia="Times New Roman"/>
          <w:b/>
          <w:color w:val="231F20"/>
          <w:sz w:val="20"/>
          <w:lang w:val="es-ES"/>
        </w:rPr>
        <w:t xml:space="preserve"> circunstancias se puede otorgar un documento de renuncia (waiver)?</w:t>
      </w: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b/>
          <w:color w:val="231F20"/>
          <w:sz w:val="20"/>
          <w:lang w:val="es-ES"/>
        </w:rPr>
      </w:pPr>
      <w:r w:rsidRPr="00956452">
        <w:rPr>
          <w:rFonts w:eastAsia="Times New Roman"/>
          <w:b/>
          <w:color w:val="231F20"/>
          <w:sz w:val="20"/>
          <w:lang w:val="es-ES"/>
        </w:rPr>
        <w:t xml:space="preserve"> </w:t>
      </w:r>
    </w:p>
    <w:p w:rsidR="00963FCF" w:rsidRPr="00956452" w:rsidRDefault="00963FCF" w:rsidP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  <w:r w:rsidRPr="00956452">
        <w:rPr>
          <w:rFonts w:eastAsia="Times New Roman"/>
          <w:b/>
          <w:color w:val="231F20"/>
          <w:sz w:val="20"/>
          <w:lang w:val="es-ES"/>
        </w:rPr>
        <w:t xml:space="preserve">     </w:t>
      </w:r>
      <w:r w:rsidR="00A334C8">
        <w:rPr>
          <w:rFonts w:eastAsia="Times New Roman"/>
          <w:color w:val="231F20"/>
          <w:sz w:val="20"/>
          <w:lang w:val="es-ES"/>
        </w:rPr>
        <w:t>Se puede</w:t>
      </w:r>
      <w:r w:rsidRPr="00956452">
        <w:rPr>
          <w:rFonts w:eastAsia="Times New Roman"/>
          <w:color w:val="231F20"/>
          <w:sz w:val="20"/>
          <w:lang w:val="es-ES"/>
        </w:rPr>
        <w:t xml:space="preserve"> otorgar un documento de renuncia (waiver) para niños</w:t>
      </w:r>
      <w:r w:rsidR="00626587">
        <w:rPr>
          <w:rFonts w:eastAsia="Times New Roman"/>
          <w:color w:val="231F20"/>
          <w:sz w:val="20"/>
          <w:lang w:val="es-ES"/>
        </w:rPr>
        <w:t>(as)</w:t>
      </w:r>
      <w:r w:rsidRPr="00956452">
        <w:rPr>
          <w:rFonts w:eastAsia="Times New Roman"/>
          <w:color w:val="231F20"/>
          <w:sz w:val="20"/>
          <w:lang w:val="es-ES"/>
        </w:rPr>
        <w:t xml:space="preserve"> con necesidades </w:t>
      </w:r>
      <w:r w:rsidR="00C576BD" w:rsidRPr="00956452">
        <w:rPr>
          <w:rFonts w:eastAsia="Times New Roman"/>
          <w:color w:val="231F20"/>
          <w:sz w:val="20"/>
          <w:lang w:val="es-ES"/>
        </w:rPr>
        <w:t>educa</w:t>
      </w:r>
      <w:r w:rsidR="00C576BD">
        <w:rPr>
          <w:rFonts w:eastAsia="Times New Roman"/>
          <w:color w:val="231F20"/>
          <w:sz w:val="20"/>
          <w:lang w:val="es-ES"/>
        </w:rPr>
        <w:t>tivas,</w:t>
      </w:r>
      <w:r w:rsidRPr="00956452">
        <w:rPr>
          <w:rFonts w:eastAsia="Times New Roman"/>
          <w:color w:val="231F20"/>
          <w:sz w:val="20"/>
          <w:lang w:val="es-ES"/>
        </w:rPr>
        <w:t xml:space="preserve"> cuando un programa alternativo pudiera beneficiar el desarrollo educa</w:t>
      </w:r>
      <w:r w:rsidR="00C576BD">
        <w:rPr>
          <w:rFonts w:eastAsia="Times New Roman"/>
          <w:color w:val="231F20"/>
          <w:sz w:val="20"/>
          <w:lang w:val="es-ES"/>
        </w:rPr>
        <w:t>tivo</w:t>
      </w:r>
      <w:r w:rsidRPr="00956452">
        <w:rPr>
          <w:rFonts w:eastAsia="Times New Roman"/>
          <w:color w:val="231F20"/>
          <w:sz w:val="20"/>
          <w:lang w:val="es-ES"/>
        </w:rPr>
        <w:t xml:space="preserve"> del niño</w:t>
      </w:r>
      <w:r w:rsidR="00626587">
        <w:rPr>
          <w:rFonts w:eastAsia="Times New Roman"/>
          <w:color w:val="231F20"/>
          <w:sz w:val="20"/>
          <w:lang w:val="es-ES"/>
        </w:rPr>
        <w:t>(a)</w:t>
      </w:r>
      <w:r w:rsidRPr="00956452">
        <w:rPr>
          <w:rFonts w:eastAsia="Times New Roman"/>
          <w:color w:val="231F20"/>
          <w:sz w:val="20"/>
          <w:lang w:val="es-ES"/>
        </w:rPr>
        <w:t xml:space="preserve">. </w:t>
      </w: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b/>
          <w:color w:val="231F20"/>
          <w:sz w:val="20"/>
          <w:lang w:val="es-ES"/>
        </w:rPr>
      </w:pPr>
      <w:r w:rsidRPr="00956452">
        <w:rPr>
          <w:rFonts w:ascii="Palatino-Bold" w:eastAsia="Times New Roman" w:hAnsi="Palatino-Bold"/>
          <w:b/>
          <w:color w:val="231F20"/>
          <w:sz w:val="20"/>
          <w:lang w:val="es-ES"/>
        </w:rPr>
        <w:br w:type="column"/>
      </w:r>
      <w:r w:rsidR="00947E54">
        <w:rPr>
          <w:rFonts w:eastAsia="Times New Roman"/>
          <w:b/>
          <w:color w:val="231F20"/>
          <w:sz w:val="20"/>
          <w:lang w:val="es-ES"/>
        </w:rPr>
        <w:lastRenderedPageBreak/>
        <w:t>¿Cuáles</w:t>
      </w:r>
      <w:r w:rsidRPr="00956452">
        <w:rPr>
          <w:rFonts w:eastAsia="Times New Roman"/>
          <w:b/>
          <w:color w:val="231F20"/>
          <w:sz w:val="20"/>
          <w:lang w:val="es-ES"/>
        </w:rPr>
        <w:t xml:space="preserve"> niños podrían ser mejor servidos por el Programa Alternativo?</w:t>
      </w: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b/>
          <w:color w:val="231F20"/>
          <w:sz w:val="20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9"/>
          <w:lang w:val="es-ES"/>
        </w:rPr>
      </w:pPr>
      <w:r w:rsidRPr="00956452">
        <w:rPr>
          <w:rFonts w:eastAsia="Times New Roman"/>
          <w:color w:val="231F20"/>
          <w:sz w:val="19"/>
          <w:lang w:val="es-ES"/>
        </w:rPr>
        <w:t xml:space="preserve">El Programa Alternativo sirve mejor a: </w:t>
      </w:r>
    </w:p>
    <w:p w:rsidR="00963FCF" w:rsidRPr="00956452" w:rsidRDefault="00963FCF" w:rsidP="00963FCF">
      <w:pPr>
        <w:widowControl w:val="0"/>
        <w:tabs>
          <w:tab w:val="left" w:pos="360"/>
        </w:tabs>
        <w:autoSpaceDE w:val="0"/>
        <w:autoSpaceDN w:val="0"/>
        <w:adjustRightInd w:val="0"/>
        <w:ind w:left="360"/>
        <w:rPr>
          <w:rFonts w:eastAsia="Times New Roman"/>
          <w:color w:val="231F20"/>
          <w:sz w:val="19"/>
          <w:lang w:val="es-ES"/>
        </w:rPr>
      </w:pPr>
    </w:p>
    <w:p w:rsidR="00963FCF" w:rsidRPr="00956452" w:rsidRDefault="00963FCF" w:rsidP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9"/>
          <w:lang w:val="es-ES"/>
        </w:rPr>
      </w:pPr>
      <w:r w:rsidRPr="00956452">
        <w:rPr>
          <w:rFonts w:eastAsia="Times New Roman"/>
          <w:color w:val="231F20"/>
          <w:sz w:val="19"/>
          <w:lang w:val="es-ES"/>
        </w:rPr>
        <w:t xml:space="preserve">a) </w:t>
      </w:r>
      <w:r w:rsidRPr="00956452">
        <w:rPr>
          <w:rFonts w:eastAsia="Times New Roman"/>
          <w:color w:val="231F20"/>
          <w:sz w:val="19"/>
          <w:lang w:val="es-ES"/>
        </w:rPr>
        <w:tab/>
        <w:t>Los Estudiantes Aprendices de Inglés con menos</w:t>
      </w:r>
    </w:p>
    <w:p w:rsidR="00963FCF" w:rsidRPr="00956452" w:rsidRDefault="00963FCF" w:rsidP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9"/>
          <w:lang w:val="es-ES"/>
        </w:rPr>
      </w:pPr>
      <w:r w:rsidRPr="00956452">
        <w:rPr>
          <w:rFonts w:eastAsia="Times New Roman"/>
          <w:color w:val="231F20"/>
          <w:sz w:val="19"/>
          <w:lang w:val="es-ES"/>
        </w:rPr>
        <w:t xml:space="preserve">       fluidez razonable en inglés.</w:t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9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9"/>
          <w:lang w:val="es-ES"/>
        </w:rPr>
      </w:pPr>
      <w:r w:rsidRPr="00956452">
        <w:rPr>
          <w:rFonts w:eastAsia="Times New Roman"/>
          <w:color w:val="231F20"/>
          <w:sz w:val="19"/>
          <w:lang w:val="es-ES"/>
        </w:rPr>
        <w:t xml:space="preserve">b) </w:t>
      </w:r>
      <w:r w:rsidRPr="00956452">
        <w:rPr>
          <w:rFonts w:eastAsia="Times New Roman"/>
          <w:color w:val="231F20"/>
          <w:sz w:val="19"/>
          <w:lang w:val="es-ES"/>
        </w:rPr>
        <w:tab/>
        <w:t>Los Estudiantes Aprendices de Inglés que han</w:t>
      </w:r>
    </w:p>
    <w:p w:rsidR="00963FCF" w:rsidRPr="00956452" w:rsidRDefault="004E7C85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9"/>
          <w:lang w:val="es-ES"/>
        </w:rPr>
      </w:pPr>
      <w:r>
        <w:rPr>
          <w:rFonts w:eastAsia="Times New Roman"/>
          <w:i/>
          <w:noProof/>
          <w:color w:val="231F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3449955</wp:posOffset>
                </wp:positionH>
                <wp:positionV relativeFrom="paragraph">
                  <wp:posOffset>22225</wp:posOffset>
                </wp:positionV>
                <wp:extent cx="2171700" cy="1714500"/>
                <wp:effectExtent l="1905" t="3175" r="7620" b="6350"/>
                <wp:wrapSquare wrapText="bothSides"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7145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3FCF" w:rsidRDefault="004E7C85" w:rsidP="003C1E5F">
                            <w:pPr>
                              <w:jc w:val="center"/>
                            </w:pPr>
                            <w:r>
                              <w:rPr>
                                <w:rFonts w:ascii="Palatino-Bold" w:eastAsia="Times New Roman" w:hAnsi="Palatino-Bold"/>
                                <w:noProof/>
                                <w:color w:val="231F20"/>
                              </w:rPr>
                              <w:drawing>
                                <wp:inline distT="0" distB="0" distL="0" distR="0">
                                  <wp:extent cx="1982470" cy="1521460"/>
                                  <wp:effectExtent l="0" t="0" r="0" b="254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2470" cy="1521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71.65pt;margin-top:1.75pt;width:171pt;height:1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" stroked="f">
                <v:fill opacity="0"/>
                <v:textbox>
                  <w:txbxContent>
                    <w:p w:rsidR="00963FCF" w:rsidRDefault="004E7C85" w:rsidP="003C1E5F">
                      <w:pPr>
                        <w:jc w:val="center"/>
                      </w:pPr>
                      <w:r>
                        <w:rPr>
                          <w:rFonts w:ascii="Palatino-Bold" w:eastAsia="Times New Roman" w:hAnsi="Palatino-Bold"/>
                          <w:noProof/>
                          <w:color w:val="231F20"/>
                        </w:rPr>
                        <w:drawing>
                          <wp:inline distT="0" distB="0" distL="0" distR="0">
                            <wp:extent cx="1982470" cy="1521460"/>
                            <wp:effectExtent l="0" t="0" r="0" b="254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2470" cy="1521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3FCF" w:rsidRPr="00956452">
        <w:rPr>
          <w:rFonts w:eastAsia="Times New Roman"/>
          <w:color w:val="231F20"/>
          <w:sz w:val="19"/>
          <w:lang w:val="es-ES"/>
        </w:rPr>
        <w:t xml:space="preserve">       adquirido fluidez razonable en inglés y por</w:t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9"/>
          <w:lang w:val="es-ES"/>
        </w:rPr>
      </w:pPr>
      <w:r w:rsidRPr="00956452">
        <w:rPr>
          <w:rFonts w:eastAsia="Times New Roman"/>
          <w:color w:val="231F20"/>
          <w:sz w:val="19"/>
          <w:lang w:val="es-ES"/>
        </w:rPr>
        <w:t xml:space="preserve">       la cual es la creencia </w:t>
      </w:r>
      <w:r w:rsidR="00947E54">
        <w:rPr>
          <w:rFonts w:eastAsia="Times New Roman"/>
          <w:color w:val="231F20"/>
          <w:sz w:val="19"/>
          <w:lang w:val="es-ES"/>
        </w:rPr>
        <w:t>informada</w:t>
      </w:r>
      <w:r w:rsidRPr="00956452">
        <w:rPr>
          <w:rFonts w:eastAsia="Times New Roman"/>
          <w:color w:val="231F20"/>
          <w:sz w:val="19"/>
          <w:lang w:val="es-ES"/>
        </w:rPr>
        <w:t xml:space="preserve"> del</w:t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9"/>
          <w:lang w:val="es-ES"/>
        </w:rPr>
      </w:pPr>
      <w:r w:rsidRPr="00956452">
        <w:rPr>
          <w:rFonts w:eastAsia="Times New Roman"/>
          <w:color w:val="231F20"/>
          <w:sz w:val="19"/>
          <w:lang w:val="es-ES"/>
        </w:rPr>
        <w:t xml:space="preserve">       director de la es</w:t>
      </w:r>
      <w:r w:rsidR="00947E54">
        <w:rPr>
          <w:rFonts w:eastAsia="Times New Roman"/>
          <w:color w:val="231F20"/>
          <w:sz w:val="19"/>
          <w:lang w:val="es-ES"/>
        </w:rPr>
        <w:t>cuela y del personal educativo</w:t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9"/>
          <w:lang w:val="es-ES"/>
        </w:rPr>
      </w:pPr>
      <w:r w:rsidRPr="00956452">
        <w:rPr>
          <w:rFonts w:eastAsia="Times New Roman"/>
          <w:color w:val="231F20"/>
          <w:sz w:val="19"/>
          <w:lang w:val="es-ES"/>
        </w:rPr>
        <w:t xml:space="preserve">       que un programa alternativo será beneficioso</w:t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  <w:r w:rsidRPr="00956452">
        <w:rPr>
          <w:rFonts w:eastAsia="Times New Roman"/>
          <w:color w:val="231F20"/>
          <w:sz w:val="19"/>
          <w:lang w:val="es-ES"/>
        </w:rPr>
        <w:t xml:space="preserve">       </w:t>
      </w:r>
      <w:r w:rsidR="003C1E5F" w:rsidRPr="00956452">
        <w:rPr>
          <w:rFonts w:eastAsia="Times New Roman"/>
          <w:color w:val="231F20"/>
          <w:sz w:val="19"/>
          <w:lang w:val="es-ES"/>
        </w:rPr>
        <w:t>académicamente</w:t>
      </w:r>
      <w:r w:rsidRPr="00956452">
        <w:rPr>
          <w:rFonts w:eastAsia="Times New Roman"/>
          <w:color w:val="231F20"/>
          <w:sz w:val="19"/>
          <w:lang w:val="es-ES"/>
        </w:rPr>
        <w:t xml:space="preserve"> y en la adquisición del lenguaje</w:t>
      </w:r>
      <w:r w:rsidRPr="00956452">
        <w:rPr>
          <w:rFonts w:eastAsia="Times New Roman"/>
          <w:color w:val="231F20"/>
          <w:sz w:val="20"/>
          <w:lang w:val="es-ES"/>
        </w:rPr>
        <w:t xml:space="preserve">.  </w:t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</w:p>
    <w:p w:rsidR="00963FCF" w:rsidRPr="00956452" w:rsidRDefault="003C1E5F">
      <w:pPr>
        <w:widowControl w:val="0"/>
        <w:autoSpaceDE w:val="0"/>
        <w:autoSpaceDN w:val="0"/>
        <w:adjustRightInd w:val="0"/>
        <w:rPr>
          <w:rFonts w:eastAsia="Times New Roman"/>
          <w:b/>
          <w:color w:val="231F20"/>
          <w:sz w:val="19"/>
          <w:lang w:val="es-ES"/>
        </w:rPr>
      </w:pPr>
      <w:r w:rsidRPr="00956452">
        <w:rPr>
          <w:rFonts w:eastAsia="Times New Roman"/>
          <w:b/>
          <w:color w:val="231F20"/>
          <w:sz w:val="20"/>
          <w:lang w:val="es-ES"/>
        </w:rPr>
        <w:t>¿</w:t>
      </w:r>
      <w:r w:rsidRPr="00956452">
        <w:rPr>
          <w:rFonts w:eastAsia="Times New Roman"/>
          <w:b/>
          <w:color w:val="231F20"/>
          <w:sz w:val="19"/>
          <w:lang w:val="es-ES"/>
        </w:rPr>
        <w:t>Se</w:t>
      </w:r>
      <w:r w:rsidR="00963FCF" w:rsidRPr="00956452">
        <w:rPr>
          <w:rFonts w:eastAsia="Times New Roman"/>
          <w:b/>
          <w:color w:val="231F20"/>
          <w:sz w:val="19"/>
          <w:lang w:val="es-ES"/>
        </w:rPr>
        <w:t xml:space="preserve"> informará a los padres acerca de la colocación de su niño? </w:t>
      </w: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b/>
          <w:color w:val="231F20"/>
          <w:sz w:val="19"/>
          <w:lang w:val="es-ES"/>
        </w:rPr>
      </w:pPr>
    </w:p>
    <w:p w:rsidR="00963FCF" w:rsidRPr="00956452" w:rsidRDefault="004E7C85" w:rsidP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19"/>
          <w:lang w:val="es-ES"/>
        </w:rPr>
      </w:pPr>
      <w:r>
        <w:rPr>
          <w:rFonts w:eastAsia="Times New Roman"/>
          <w:noProof/>
          <w:color w:val="231F20"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-3048000</wp:posOffset>
                </wp:positionH>
                <wp:positionV relativeFrom="paragraph">
                  <wp:posOffset>762635</wp:posOffset>
                </wp:positionV>
                <wp:extent cx="2400300" cy="1828800"/>
                <wp:effectExtent l="0" t="635" r="0" b="8890"/>
                <wp:wrapSquare wrapText="bothSides"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828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3FCF" w:rsidRDefault="004E7C85" w:rsidP="003C1E5F">
                            <w:pPr>
                              <w:jc w:val="center"/>
                            </w:pPr>
                            <w:r>
                              <w:rPr>
                                <w:rFonts w:ascii="Palatino-Bold" w:eastAsia="Times New Roman" w:hAnsi="Palatino-Bold"/>
                                <w:noProof/>
                                <w:color w:val="231F20"/>
                              </w:rPr>
                              <w:drawing>
                                <wp:inline distT="0" distB="0" distL="0" distR="0">
                                  <wp:extent cx="2186940" cy="1675130"/>
                                  <wp:effectExtent l="0" t="0" r="3810" b="127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6940" cy="1675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margin-left:-240pt;margin-top:60.05pt;width:189pt;height:2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" stroked="f">
                <v:fill opacity="0"/>
                <v:textbox>
                  <w:txbxContent>
                    <w:p w:rsidR="00963FCF" w:rsidRDefault="004E7C85" w:rsidP="003C1E5F">
                      <w:pPr>
                        <w:jc w:val="center"/>
                      </w:pPr>
                      <w:r>
                        <w:rPr>
                          <w:rFonts w:ascii="Palatino-Bold" w:eastAsia="Times New Roman" w:hAnsi="Palatino-Bold"/>
                          <w:noProof/>
                          <w:color w:val="231F20"/>
                        </w:rPr>
                        <w:drawing>
                          <wp:inline distT="0" distB="0" distL="0" distR="0">
                            <wp:extent cx="2186940" cy="1675130"/>
                            <wp:effectExtent l="0" t="0" r="3810" b="127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6940" cy="1675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3FCF" w:rsidRPr="00956452">
        <w:rPr>
          <w:rFonts w:eastAsia="Times New Roman"/>
          <w:color w:val="231F20"/>
          <w:sz w:val="19"/>
          <w:lang w:val="es-ES"/>
        </w:rPr>
        <w:t xml:space="preserve">     Se informará a los padres acerca de la colocación </w:t>
      </w:r>
      <w:r w:rsidR="006541A4">
        <w:rPr>
          <w:rFonts w:eastAsia="Times New Roman"/>
          <w:color w:val="231F20"/>
          <w:sz w:val="19"/>
          <w:lang w:val="es-ES"/>
        </w:rPr>
        <w:t>del Programa Educativo</w:t>
      </w:r>
      <w:r w:rsidR="00963FCF" w:rsidRPr="00956452">
        <w:rPr>
          <w:rFonts w:eastAsia="Times New Roman"/>
          <w:color w:val="231F20"/>
          <w:sz w:val="19"/>
          <w:lang w:val="es-ES"/>
        </w:rPr>
        <w:t xml:space="preserve"> de su niño</w:t>
      </w:r>
      <w:r w:rsidR="00C576BD">
        <w:rPr>
          <w:rFonts w:eastAsia="Times New Roman"/>
          <w:color w:val="231F20"/>
          <w:sz w:val="19"/>
          <w:lang w:val="es-ES"/>
        </w:rPr>
        <w:t>(a)</w:t>
      </w:r>
      <w:r w:rsidR="00963FCF" w:rsidRPr="00956452">
        <w:rPr>
          <w:rFonts w:eastAsia="Times New Roman"/>
          <w:color w:val="231F20"/>
          <w:sz w:val="19"/>
          <w:lang w:val="es-ES"/>
        </w:rPr>
        <w:t xml:space="preserve"> por me</w:t>
      </w:r>
      <w:r w:rsidR="006541A4">
        <w:rPr>
          <w:rFonts w:eastAsia="Times New Roman"/>
          <w:color w:val="231F20"/>
          <w:sz w:val="19"/>
          <w:lang w:val="es-ES"/>
        </w:rPr>
        <w:t xml:space="preserve">dio de su escuela. Se </w:t>
      </w:r>
      <w:r w:rsidR="00963FCF" w:rsidRPr="00956452">
        <w:rPr>
          <w:rFonts w:eastAsia="Times New Roman"/>
          <w:color w:val="231F20"/>
          <w:sz w:val="19"/>
          <w:lang w:val="es-ES"/>
        </w:rPr>
        <w:t xml:space="preserve">motiva a los padres a </w:t>
      </w:r>
      <w:r w:rsidR="006541A4">
        <w:rPr>
          <w:rFonts w:eastAsia="Times New Roman"/>
          <w:color w:val="231F20"/>
          <w:sz w:val="19"/>
          <w:lang w:val="es-ES"/>
        </w:rPr>
        <w:t>contactar</w:t>
      </w:r>
      <w:r w:rsidR="00963FCF" w:rsidRPr="00956452">
        <w:rPr>
          <w:rFonts w:eastAsia="Times New Roman"/>
          <w:color w:val="231F20"/>
          <w:sz w:val="19"/>
          <w:lang w:val="es-ES"/>
        </w:rPr>
        <w:t xml:space="preserve"> la escuela de su niño</w:t>
      </w:r>
      <w:r w:rsidR="00C576BD">
        <w:rPr>
          <w:rFonts w:eastAsia="Times New Roman"/>
          <w:color w:val="231F20"/>
          <w:sz w:val="19"/>
          <w:lang w:val="es-ES"/>
        </w:rPr>
        <w:t>(a)</w:t>
      </w:r>
      <w:r w:rsidR="00963FCF" w:rsidRPr="00956452">
        <w:rPr>
          <w:rFonts w:eastAsia="Times New Roman"/>
          <w:color w:val="231F20"/>
          <w:sz w:val="19"/>
          <w:lang w:val="es-ES"/>
        </w:rPr>
        <w:t xml:space="preserve"> para obtener más información acerca</w:t>
      </w:r>
      <w:r w:rsidR="00817750">
        <w:rPr>
          <w:rFonts w:eastAsia="Times New Roman"/>
          <w:color w:val="231F20"/>
          <w:sz w:val="19"/>
          <w:lang w:val="es-ES"/>
        </w:rPr>
        <w:t xml:space="preserve"> </w:t>
      </w:r>
      <w:r w:rsidR="006541A4">
        <w:rPr>
          <w:rFonts w:eastAsia="Times New Roman"/>
          <w:color w:val="231F20"/>
          <w:sz w:val="19"/>
          <w:lang w:val="es-ES"/>
        </w:rPr>
        <w:t xml:space="preserve">de opciones sobre programas educativos </w:t>
      </w:r>
      <w:r w:rsidR="00963FCF" w:rsidRPr="00956452">
        <w:rPr>
          <w:rFonts w:eastAsia="Times New Roman"/>
          <w:color w:val="231F20"/>
          <w:sz w:val="19"/>
          <w:lang w:val="es-ES"/>
        </w:rPr>
        <w:t>disponibles.</w:t>
      </w:r>
    </w:p>
    <w:p w:rsidR="00963FCF" w:rsidRPr="00956452" w:rsidRDefault="004E7C85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133350</wp:posOffset>
                </wp:positionV>
                <wp:extent cx="2400300" cy="1692910"/>
                <wp:effectExtent l="8255" t="0" r="1270" b="254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6929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3FCF" w:rsidRDefault="004E7C85" w:rsidP="003C1E5F">
                            <w:pPr>
                              <w:jc w:val="center"/>
                            </w:pPr>
                            <w:r>
                              <w:rPr>
                                <w:rFonts w:ascii="Palatino-Bold" w:eastAsia="Times New Roman" w:hAnsi="Palatino-Bold"/>
                                <w:noProof/>
                                <w:color w:val="231F20"/>
                              </w:rPr>
                              <w:drawing>
                                <wp:inline distT="0" distB="0" distL="0" distR="0">
                                  <wp:extent cx="2092325" cy="1609090"/>
                                  <wp:effectExtent l="0" t="0" r="3175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2325" cy="16090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Palatino-Bold" w:eastAsia="Times New Roman" w:hAnsi="Palatino-Bold"/>
                                <w:noProof/>
                                <w:color w:val="231F20"/>
                              </w:rPr>
                              <w:drawing>
                                <wp:inline distT="0" distB="0" distL="0" distR="0">
                                  <wp:extent cx="2092325" cy="1602105"/>
                                  <wp:effectExtent l="0" t="0" r="3175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2325" cy="1602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15.65pt;margin-top:10.5pt;width:189pt;height:133.3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" stroked="f">
                <v:fill opacity="0"/>
                <v:textbox>
                  <w:txbxContent>
                    <w:p w:rsidR="00963FCF" w:rsidRDefault="004E7C85" w:rsidP="003C1E5F">
                      <w:pPr>
                        <w:jc w:val="center"/>
                      </w:pPr>
                      <w:r>
                        <w:rPr>
                          <w:rFonts w:ascii="Palatino-Bold" w:eastAsia="Times New Roman" w:hAnsi="Palatino-Bold"/>
                          <w:noProof/>
                          <w:color w:val="231F20"/>
                        </w:rPr>
                        <w:drawing>
                          <wp:inline distT="0" distB="0" distL="0" distR="0">
                            <wp:extent cx="2092325" cy="1609090"/>
                            <wp:effectExtent l="0" t="0" r="3175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2325" cy="1609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Palatino-Bold" w:eastAsia="Times New Roman" w:hAnsi="Palatino-Bold"/>
                          <w:noProof/>
                          <w:color w:val="231F20"/>
                        </w:rPr>
                        <w:drawing>
                          <wp:inline distT="0" distB="0" distL="0" distR="0">
                            <wp:extent cx="2092325" cy="1602105"/>
                            <wp:effectExtent l="0" t="0" r="3175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2325" cy="1602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FFFFFF"/>
          <w:sz w:val="20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231F20"/>
          <w:sz w:val="26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231F20"/>
          <w:sz w:val="20"/>
          <w:lang w:val="es-ES"/>
        </w:rPr>
      </w:pPr>
    </w:p>
    <w:p w:rsidR="00963FCF" w:rsidRPr="00956452" w:rsidRDefault="004E7C85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231F20"/>
          <w:sz w:val="20"/>
          <w:lang w:val="es-ES"/>
        </w:rPr>
      </w:pPr>
      <w:r>
        <w:rPr>
          <w:rFonts w:eastAsia="Times New Roman"/>
          <w:b/>
          <w:noProof/>
          <w:color w:val="231F20"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-1905</wp:posOffset>
                </wp:positionV>
                <wp:extent cx="2628900" cy="0"/>
                <wp:effectExtent l="20955" t="17145" r="17145" b="20955"/>
                <wp:wrapNone/>
                <wp:docPr id="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65pt,-.15pt" to="208.6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" strokeweight="2.25pt"/>
            </w:pict>
          </mc:Fallback>
        </mc:AlternateContent>
      </w:r>
    </w:p>
    <w:p w:rsidR="00963FCF" w:rsidRPr="00956452" w:rsidRDefault="00963FC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231F20"/>
          <w:sz w:val="19"/>
          <w:lang w:val="es-ES"/>
        </w:rPr>
      </w:pPr>
      <w:r w:rsidRPr="00956452">
        <w:rPr>
          <w:rFonts w:eastAsia="Times New Roman"/>
          <w:b/>
          <w:color w:val="231F20"/>
          <w:sz w:val="19"/>
          <w:lang w:val="es-ES"/>
        </w:rPr>
        <w:t xml:space="preserve">DISTRITO ESCOLAR UNIFICADO DE FRESNO </w:t>
      </w:r>
    </w:p>
    <w:p w:rsidR="00963FCF" w:rsidRPr="00956452" w:rsidRDefault="006541A4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0"/>
          <w:lang w:val="es-ES"/>
        </w:rPr>
      </w:pPr>
      <w:r>
        <w:rPr>
          <w:rFonts w:eastAsia="Times New Roman"/>
          <w:color w:val="000000"/>
          <w:sz w:val="20"/>
          <w:lang w:val="es-ES"/>
        </w:rPr>
        <w:t>Departamento de</w:t>
      </w:r>
      <w:r w:rsidR="00213B82">
        <w:rPr>
          <w:rFonts w:eastAsia="Times New Roman"/>
          <w:color w:val="000000"/>
          <w:sz w:val="20"/>
          <w:lang w:val="es-ES"/>
        </w:rPr>
        <w:t xml:space="preserve"> Servicios para</w:t>
      </w:r>
      <w:r w:rsidR="00963FCF" w:rsidRPr="00956452">
        <w:rPr>
          <w:rFonts w:eastAsia="Times New Roman"/>
          <w:color w:val="000000"/>
          <w:sz w:val="20"/>
          <w:lang w:val="es-ES"/>
        </w:rPr>
        <w:t xml:space="preserve"> Estudiantes Aprendices de Inglés </w:t>
      </w:r>
    </w:p>
    <w:p w:rsidR="00963FCF" w:rsidRPr="00956452" w:rsidRDefault="00963FCF">
      <w:pPr>
        <w:widowControl w:val="0"/>
        <w:autoSpaceDE w:val="0"/>
        <w:autoSpaceDN w:val="0"/>
        <w:adjustRightInd w:val="0"/>
        <w:jc w:val="center"/>
        <w:rPr>
          <w:rFonts w:eastAsia="Times New Roman"/>
          <w:strike/>
          <w:color w:val="000000"/>
          <w:sz w:val="20"/>
          <w:lang w:val="es-ES"/>
        </w:rPr>
      </w:pPr>
      <w:r w:rsidRPr="00956452">
        <w:rPr>
          <w:rFonts w:eastAsia="Times New Roman"/>
          <w:color w:val="000000"/>
          <w:sz w:val="20"/>
          <w:lang w:val="es-ES"/>
        </w:rPr>
        <w:t>www.fresnounified.org</w:t>
      </w:r>
    </w:p>
    <w:p w:rsidR="00963FCF" w:rsidRPr="00956452" w:rsidRDefault="00963FCF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231F20"/>
          <w:sz w:val="20"/>
          <w:lang w:val="es-ES"/>
        </w:rPr>
      </w:pPr>
      <w:r w:rsidRPr="00956452">
        <w:rPr>
          <w:rFonts w:eastAsia="Times New Roman"/>
          <w:color w:val="231F20"/>
          <w:sz w:val="20"/>
          <w:lang w:val="es-ES"/>
        </w:rPr>
        <w:t>2348 Mariposa, Fresno, California 93721</w:t>
      </w:r>
    </w:p>
    <w:p w:rsidR="00963FCF" w:rsidRPr="00956452" w:rsidRDefault="00963FCF">
      <w:pPr>
        <w:widowControl w:val="0"/>
        <w:autoSpaceDE w:val="0"/>
        <w:autoSpaceDN w:val="0"/>
        <w:adjustRightInd w:val="0"/>
        <w:jc w:val="center"/>
        <w:rPr>
          <w:rFonts w:eastAsia="Times New Roman"/>
          <w:smallCaps/>
          <w:color w:val="000000"/>
          <w:sz w:val="26"/>
          <w:lang w:val="es-ES"/>
        </w:rPr>
      </w:pPr>
      <w:r w:rsidRPr="00956452">
        <w:rPr>
          <w:rFonts w:eastAsia="Times New Roman"/>
          <w:color w:val="231F20"/>
          <w:sz w:val="20"/>
          <w:lang w:val="es-ES"/>
        </w:rPr>
        <w:t>(559) 457</w:t>
      </w:r>
      <w:r w:rsidRPr="00956452">
        <w:rPr>
          <w:rFonts w:eastAsia="Times New Roman"/>
          <w:smallCaps/>
          <w:strike/>
          <w:color w:val="231F20"/>
          <w:sz w:val="20"/>
          <w:lang w:val="es-ES"/>
        </w:rPr>
        <w:t xml:space="preserve"> </w:t>
      </w:r>
      <w:r w:rsidRPr="00956452">
        <w:rPr>
          <w:rFonts w:eastAsia="Times New Roman"/>
          <w:smallCaps/>
          <w:color w:val="000000"/>
          <w:sz w:val="20"/>
          <w:lang w:val="es-ES"/>
        </w:rPr>
        <w:t>3928</w:t>
      </w:r>
    </w:p>
    <w:p w:rsidR="00963FCF" w:rsidRPr="00956452" w:rsidRDefault="004E7C85">
      <w:pPr>
        <w:widowControl w:val="0"/>
        <w:autoSpaceDE w:val="0"/>
        <w:autoSpaceDN w:val="0"/>
        <w:adjustRightInd w:val="0"/>
        <w:jc w:val="center"/>
        <w:rPr>
          <w:sz w:val="28"/>
          <w:lang w:val="es-ES"/>
        </w:rPr>
      </w:pPr>
      <w:r>
        <w:rPr>
          <w:noProof/>
          <w:sz w:val="2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3068955</wp:posOffset>
            </wp:positionH>
            <wp:positionV relativeFrom="paragraph">
              <wp:posOffset>-6583680</wp:posOffset>
            </wp:positionV>
            <wp:extent cx="1143000" cy="1143000"/>
            <wp:effectExtent l="0" t="0" r="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3FCF" w:rsidRPr="00956452">
        <w:rPr>
          <w:sz w:val="28"/>
          <w:lang w:val="es-ES"/>
        </w:rPr>
        <w:br w:type="column"/>
      </w:r>
    </w:p>
    <w:p w:rsidR="00963FCF" w:rsidRPr="00956452" w:rsidRDefault="00963FC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231F20"/>
          <w:sz w:val="22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b/>
          <w:color w:val="231F20"/>
          <w:sz w:val="36"/>
          <w:lang w:val="es-ES"/>
        </w:rPr>
      </w:pPr>
    </w:p>
    <w:p w:rsidR="00963FCF" w:rsidRPr="00956452" w:rsidRDefault="00963FCF" w:rsidP="00963FC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231F20"/>
          <w:sz w:val="30"/>
          <w:lang w:val="es-ES"/>
        </w:rPr>
      </w:pPr>
      <w:r w:rsidRPr="00956452">
        <w:rPr>
          <w:rFonts w:eastAsia="Times New Roman"/>
          <w:b/>
          <w:color w:val="231F20"/>
          <w:sz w:val="30"/>
          <w:lang w:val="es-ES"/>
        </w:rPr>
        <w:t>DISTRITO ESCOLAR UNIFICADO DE FRESNO</w:t>
      </w: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i/>
          <w:color w:val="231F20"/>
          <w:sz w:val="20"/>
          <w:lang w:val="es-ES"/>
        </w:rPr>
      </w:pPr>
    </w:p>
    <w:p w:rsidR="00963FCF" w:rsidRPr="00956452" w:rsidRDefault="00963FCF" w:rsidP="00963FC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231F20"/>
          <w:sz w:val="30"/>
          <w:lang w:val="es-ES"/>
        </w:rPr>
      </w:pPr>
      <w:r w:rsidRPr="00956452">
        <w:rPr>
          <w:rFonts w:eastAsia="Times New Roman"/>
          <w:b/>
          <w:color w:val="231F20"/>
          <w:sz w:val="30"/>
          <w:lang w:val="es-ES"/>
        </w:rPr>
        <w:t xml:space="preserve">PROGRAMAS </w:t>
      </w:r>
      <w:r w:rsidR="00947E54">
        <w:rPr>
          <w:rFonts w:eastAsia="Times New Roman"/>
          <w:b/>
          <w:color w:val="231F20"/>
          <w:sz w:val="30"/>
          <w:lang w:val="es-ES"/>
        </w:rPr>
        <w:t xml:space="preserve">EDUCATIVOS </w:t>
      </w:r>
      <w:r w:rsidRPr="00956452">
        <w:rPr>
          <w:rFonts w:eastAsia="Times New Roman"/>
          <w:b/>
          <w:color w:val="231F20"/>
          <w:sz w:val="30"/>
          <w:lang w:val="es-ES"/>
        </w:rPr>
        <w:t xml:space="preserve">PARA LOS ESTUDIANTES APRENDICES DE </w:t>
      </w:r>
      <w:r w:rsidRPr="00E457C6">
        <w:rPr>
          <w:rFonts w:eastAsia="Times New Roman"/>
          <w:b/>
          <w:color w:val="231F20"/>
          <w:sz w:val="30"/>
          <w:lang w:val="es-ES"/>
        </w:rPr>
        <w:t>I</w:t>
      </w:r>
      <w:r w:rsidRPr="00E457C6">
        <w:rPr>
          <w:rFonts w:eastAsia="Times New Roman"/>
          <w:b/>
          <w:color w:val="231F20"/>
          <w:sz w:val="30"/>
          <w:szCs w:val="30"/>
          <w:lang w:val="es-ES"/>
        </w:rPr>
        <w:t>NGL</w:t>
      </w:r>
      <w:r w:rsidR="00E457C6" w:rsidRPr="00E457C6">
        <w:rPr>
          <w:b/>
          <w:sz w:val="30"/>
          <w:szCs w:val="30"/>
          <w:lang w:val="es-MX"/>
        </w:rPr>
        <w:t>É</w:t>
      </w:r>
      <w:r w:rsidRPr="00E457C6">
        <w:rPr>
          <w:rFonts w:eastAsia="Times New Roman"/>
          <w:b/>
          <w:color w:val="231F20"/>
          <w:sz w:val="30"/>
          <w:szCs w:val="30"/>
          <w:lang w:val="es-ES"/>
        </w:rPr>
        <w:t>S</w:t>
      </w:r>
    </w:p>
    <w:p w:rsidR="00963FCF" w:rsidRPr="00956452" w:rsidRDefault="00963FCF" w:rsidP="00963FC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231F20"/>
          <w:lang w:val="es-ES"/>
        </w:rPr>
      </w:pPr>
      <w:r w:rsidRPr="00956452">
        <w:rPr>
          <w:rFonts w:eastAsia="Times New Roman"/>
          <w:b/>
          <w:color w:val="231F20"/>
          <w:lang w:val="es-ES"/>
        </w:rPr>
        <w:t xml:space="preserve"> </w:t>
      </w:r>
    </w:p>
    <w:p w:rsidR="00963FCF" w:rsidRPr="00870563" w:rsidRDefault="00963FC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231F20"/>
          <w:sz w:val="22"/>
          <w:lang w:val="es-ES_tradnl"/>
        </w:rPr>
      </w:pPr>
      <w:r w:rsidRPr="00870563">
        <w:rPr>
          <w:rFonts w:eastAsia="Times New Roman"/>
          <w:b/>
          <w:color w:val="231F20"/>
          <w:sz w:val="22"/>
          <w:lang w:val="es-ES_tradnl"/>
        </w:rPr>
        <w:t xml:space="preserve">Introducción </w:t>
      </w:r>
    </w:p>
    <w:p w:rsidR="00963FCF" w:rsidRPr="00870563" w:rsidRDefault="00963FCF">
      <w:pPr>
        <w:widowControl w:val="0"/>
        <w:autoSpaceDE w:val="0"/>
        <w:autoSpaceDN w:val="0"/>
        <w:adjustRightInd w:val="0"/>
        <w:rPr>
          <w:rFonts w:eastAsia="Times New Roman"/>
          <w:b/>
          <w:color w:val="231F20"/>
          <w:sz w:val="20"/>
          <w:lang w:val="es-ES_tradnl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20"/>
          <w:lang w:val="es-ES"/>
        </w:rPr>
      </w:pPr>
      <w:r w:rsidRPr="00956452">
        <w:rPr>
          <w:rFonts w:eastAsia="Times New Roman"/>
          <w:color w:val="231F20"/>
          <w:sz w:val="22"/>
          <w:lang w:val="es-ES"/>
        </w:rPr>
        <w:tab/>
      </w:r>
      <w:r w:rsidRPr="00956452">
        <w:rPr>
          <w:rFonts w:eastAsia="Times New Roman"/>
          <w:color w:val="000000"/>
          <w:sz w:val="20"/>
          <w:szCs w:val="22"/>
          <w:lang w:val="es-ES"/>
        </w:rPr>
        <w:t>El Distrito Escolar Unificado de Fresno (FUSD) está comprometido activamente para asegurar que todos los estudiantes tengan igual acceso a la ca</w:t>
      </w:r>
      <w:r w:rsidR="00947E54">
        <w:rPr>
          <w:rFonts w:eastAsia="Times New Roman"/>
          <w:color w:val="000000"/>
          <w:sz w:val="20"/>
          <w:szCs w:val="22"/>
          <w:lang w:val="es-ES"/>
        </w:rPr>
        <w:t>lidad de programas educativos</w:t>
      </w:r>
      <w:r w:rsidRPr="00956452">
        <w:rPr>
          <w:rFonts w:eastAsia="Times New Roman"/>
          <w:color w:val="000000"/>
          <w:sz w:val="20"/>
          <w:szCs w:val="22"/>
          <w:lang w:val="es-ES"/>
        </w:rPr>
        <w:t xml:space="preserve">. La adopción formal de la </w:t>
      </w:r>
      <w:r w:rsidR="007E0FFF">
        <w:rPr>
          <w:rFonts w:eastAsia="Times New Roman"/>
          <w:i/>
          <w:color w:val="000000"/>
          <w:sz w:val="20"/>
          <w:szCs w:val="22"/>
          <w:lang w:val="es-ES"/>
        </w:rPr>
        <w:t>Mesa</w:t>
      </w:r>
      <w:r w:rsidRPr="00956452">
        <w:rPr>
          <w:rFonts w:eastAsia="Times New Roman"/>
          <w:i/>
          <w:color w:val="000000"/>
          <w:sz w:val="20"/>
          <w:szCs w:val="22"/>
          <w:lang w:val="es-ES"/>
        </w:rPr>
        <w:t xml:space="preserve"> de Educación del Plan Maestro para los Estudiantes Aprendices de Inglés</w:t>
      </w:r>
      <w:r w:rsidRPr="00956452">
        <w:rPr>
          <w:rFonts w:eastAsia="Times New Roman"/>
          <w:color w:val="000000"/>
          <w:sz w:val="20"/>
          <w:szCs w:val="22"/>
          <w:lang w:val="es-ES"/>
        </w:rPr>
        <w:t xml:space="preserve"> apoya el compromiso a la excelencia académica de todos los Estudiantes Aprendices de Inglés del Distrito.</w:t>
      </w:r>
    </w:p>
    <w:p w:rsidR="00963FCF" w:rsidRPr="00956452" w:rsidRDefault="004E7C85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22"/>
          <w:lang w:val="es-ES"/>
        </w:rPr>
      </w:pPr>
      <w:r>
        <w:rPr>
          <w:rFonts w:eastAsia="Times New Roman"/>
          <w:noProof/>
          <w:color w:val="231F20"/>
          <w:sz w:val="2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424815</wp:posOffset>
            </wp:positionH>
            <wp:positionV relativeFrom="paragraph">
              <wp:posOffset>113030</wp:posOffset>
            </wp:positionV>
            <wp:extent cx="1689100" cy="203200"/>
            <wp:effectExtent l="0" t="0" r="6350" b="635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20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22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22"/>
          <w:lang w:val="es-ES"/>
        </w:rPr>
      </w:pPr>
    </w:p>
    <w:p w:rsidR="00963FCF" w:rsidRPr="00956452" w:rsidRDefault="00817750" w:rsidP="00963FCF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231F20"/>
          <w:sz w:val="16"/>
          <w:lang w:val="es-ES"/>
        </w:rPr>
      </w:pPr>
      <w:r>
        <w:rPr>
          <w:rFonts w:eastAsia="Times New Roman"/>
          <w:color w:val="231F20"/>
          <w:sz w:val="16"/>
          <w:lang w:val="es-ES"/>
        </w:rPr>
        <w:t>Abril del 2010</w:t>
      </w: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  <w:r w:rsidRPr="00956452">
        <w:rPr>
          <w:lang w:val="es-ES"/>
        </w:rPr>
        <w:br w:type="page"/>
      </w:r>
      <w:r w:rsidRPr="00956452">
        <w:rPr>
          <w:rFonts w:eastAsia="Times New Roman"/>
          <w:color w:val="231F20"/>
          <w:sz w:val="18"/>
          <w:szCs w:val="22"/>
          <w:lang w:val="es-ES"/>
        </w:rPr>
        <w:lastRenderedPageBreak/>
        <w:t>Antecedentes</w:t>
      </w: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tabs>
          <w:tab w:val="left" w:pos="18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  <w:r w:rsidRPr="00956452">
        <w:rPr>
          <w:rFonts w:eastAsia="Times New Roman"/>
          <w:color w:val="231F20"/>
          <w:sz w:val="18"/>
          <w:szCs w:val="22"/>
          <w:lang w:val="es-ES"/>
        </w:rPr>
        <w:tab/>
        <w:t xml:space="preserve">El 4 de junio de 1998, los electores de California aprobaron la Proposición 227, la cual requiere que todos los Estudiantes Aprendices de Inglés </w:t>
      </w:r>
      <w:r w:rsidR="006541A4">
        <w:rPr>
          <w:rFonts w:eastAsia="Times New Roman"/>
          <w:color w:val="231F20"/>
          <w:sz w:val="18"/>
          <w:szCs w:val="22"/>
          <w:lang w:val="es-ES"/>
        </w:rPr>
        <w:t>sean enseñados principalmente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en inglés. De acuerdo a la ley actual, una vez que los Estudiantes Aprendices de Inglés han adquirido un conocimiento </w:t>
      </w:r>
      <w:r w:rsidR="006541A4">
        <w:rPr>
          <w:rFonts w:eastAsia="Times New Roman"/>
          <w:color w:val="231F20"/>
          <w:sz w:val="18"/>
          <w:szCs w:val="22"/>
          <w:lang w:val="es-ES"/>
        </w:rPr>
        <w:t xml:space="preserve">funcional </w:t>
      </w:r>
      <w:r w:rsidRPr="00956452">
        <w:rPr>
          <w:rFonts w:eastAsia="Times New Roman"/>
          <w:color w:val="231F20"/>
          <w:sz w:val="18"/>
          <w:szCs w:val="22"/>
          <w:lang w:val="es-ES"/>
        </w:rPr>
        <w:t>en inglés, ser</w:t>
      </w:r>
      <w:r w:rsidR="00626587">
        <w:rPr>
          <w:rFonts w:eastAsia="Times New Roman"/>
          <w:color w:val="231F20"/>
          <w:sz w:val="18"/>
          <w:szCs w:val="22"/>
          <w:lang w:val="es-ES"/>
        </w:rPr>
        <w:t>án transferidos al Programa de Clases R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egulares (Mainstream). Este panfleto fue preparado en un esfuerzo </w:t>
      </w:r>
      <w:r w:rsidR="00626587">
        <w:rPr>
          <w:rFonts w:eastAsia="Times New Roman"/>
          <w:color w:val="231F20"/>
          <w:sz w:val="18"/>
          <w:szCs w:val="22"/>
          <w:lang w:val="es-ES"/>
        </w:rPr>
        <w:t>por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explicar la ley actual, revision</w:t>
      </w:r>
      <w:r w:rsidR="006541A4">
        <w:rPr>
          <w:rFonts w:eastAsia="Times New Roman"/>
          <w:color w:val="231F20"/>
          <w:sz w:val="18"/>
          <w:szCs w:val="22"/>
          <w:lang w:val="es-ES"/>
        </w:rPr>
        <w:t>es a los  programas educativos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y procedimientos de colocación en </w:t>
      </w:r>
      <w:r w:rsidR="00DC3B8F">
        <w:rPr>
          <w:rFonts w:eastAsia="Times New Roman"/>
          <w:color w:val="231F20"/>
          <w:sz w:val="18"/>
          <w:szCs w:val="22"/>
          <w:lang w:val="es-ES"/>
        </w:rPr>
        <w:t>las escuelas del Distrito Escolar Unificado de Fresno.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 </w:t>
      </w:r>
    </w:p>
    <w:p w:rsidR="00963FCF" w:rsidRPr="00956452" w:rsidRDefault="00963FCF">
      <w:pPr>
        <w:widowControl w:val="0"/>
        <w:tabs>
          <w:tab w:val="left" w:pos="18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tabs>
          <w:tab w:val="left" w:pos="18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LEY actual </w:t>
      </w:r>
    </w:p>
    <w:p w:rsidR="00963FCF" w:rsidRPr="00956452" w:rsidRDefault="00963FCF">
      <w:pPr>
        <w:widowControl w:val="0"/>
        <w:tabs>
          <w:tab w:val="left" w:pos="18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tabs>
          <w:tab w:val="left" w:pos="18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  <w:r w:rsidRPr="00956452">
        <w:rPr>
          <w:rFonts w:eastAsia="Times New Roman"/>
          <w:color w:val="231F20"/>
          <w:sz w:val="18"/>
          <w:szCs w:val="22"/>
          <w:lang w:val="es-ES"/>
        </w:rPr>
        <w:tab/>
        <w:t xml:space="preserve">La Sección 300 del Código de Educación de California </w:t>
      </w:r>
      <w:r w:rsidR="001206A1" w:rsidRPr="00956452">
        <w:rPr>
          <w:rFonts w:eastAsia="Times New Roman"/>
          <w:color w:val="231F20"/>
          <w:sz w:val="18"/>
          <w:szCs w:val="22"/>
          <w:lang w:val="es-ES"/>
        </w:rPr>
        <w:t>provee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parámetros específicos que aplican a todos los programas de adquisición del </w:t>
      </w:r>
      <w:r w:rsidR="006541A4">
        <w:rPr>
          <w:rFonts w:eastAsia="Times New Roman"/>
          <w:color w:val="231F20"/>
          <w:sz w:val="18"/>
          <w:szCs w:val="22"/>
          <w:lang w:val="es-ES"/>
        </w:rPr>
        <w:t>idioma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inglés. El Di</w:t>
      </w:r>
      <w:r w:rsidR="00F43D0B">
        <w:rPr>
          <w:rFonts w:eastAsia="Times New Roman"/>
          <w:color w:val="231F20"/>
          <w:sz w:val="18"/>
          <w:szCs w:val="22"/>
          <w:lang w:val="es-ES"/>
        </w:rPr>
        <w:t>s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trito Escolar Unificado de Fresno (FUSD) usa un número de </w:t>
      </w:r>
      <w:r w:rsidR="006541A4" w:rsidRPr="00956452">
        <w:rPr>
          <w:rFonts w:eastAsia="Times New Roman"/>
          <w:color w:val="231F20"/>
          <w:sz w:val="18"/>
          <w:szCs w:val="22"/>
          <w:lang w:val="es-ES"/>
        </w:rPr>
        <w:t xml:space="preserve">programas </w:t>
      </w:r>
      <w:r w:rsidRPr="00956452">
        <w:rPr>
          <w:rFonts w:eastAsia="Times New Roman"/>
          <w:color w:val="231F20"/>
          <w:sz w:val="18"/>
          <w:szCs w:val="22"/>
          <w:lang w:val="es-ES"/>
        </w:rPr>
        <w:t>modelos para servir a estudiantes que tienen Capacidad Limitada de Inglés (LEP), referido</w:t>
      </w:r>
      <w:r w:rsidR="006541A4">
        <w:rPr>
          <w:rFonts w:eastAsia="Times New Roman"/>
          <w:color w:val="231F20"/>
          <w:sz w:val="18"/>
          <w:szCs w:val="22"/>
          <w:lang w:val="es-ES"/>
        </w:rPr>
        <w:t>s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como Estudiante</w:t>
      </w:r>
      <w:r w:rsidR="006541A4">
        <w:rPr>
          <w:rFonts w:eastAsia="Times New Roman"/>
          <w:color w:val="231F20"/>
          <w:sz w:val="18"/>
          <w:szCs w:val="22"/>
          <w:lang w:val="es-ES"/>
        </w:rPr>
        <w:t>s Aprendices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de Inglés. </w:t>
      </w:r>
    </w:p>
    <w:p w:rsidR="00963FCF" w:rsidRPr="00956452" w:rsidRDefault="00963FCF">
      <w:pPr>
        <w:widowControl w:val="0"/>
        <w:tabs>
          <w:tab w:val="left" w:pos="18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La  participación  del  padre en la toma de decisiones relacionadas a la educación de sus niños es requerida y crítica para el éxito académico. </w:t>
      </w:r>
    </w:p>
    <w:p w:rsidR="00963FCF" w:rsidRPr="00956452" w:rsidRDefault="00963FCF">
      <w:pPr>
        <w:widowControl w:val="0"/>
        <w:tabs>
          <w:tab w:val="left" w:pos="18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A43E53" w:rsidRDefault="004E7C85" w:rsidP="003C1E5F">
      <w:pPr>
        <w:widowControl w:val="0"/>
        <w:tabs>
          <w:tab w:val="left" w:pos="180"/>
        </w:tabs>
        <w:autoSpaceDE w:val="0"/>
        <w:autoSpaceDN w:val="0"/>
        <w:adjustRightInd w:val="0"/>
        <w:jc w:val="center"/>
        <w:rPr>
          <w:rFonts w:eastAsia="Times New Roman"/>
          <w:color w:val="231F20"/>
          <w:sz w:val="18"/>
          <w:szCs w:val="22"/>
        </w:rPr>
      </w:pPr>
      <w:r>
        <w:rPr>
          <w:rFonts w:ascii="Palatino-Bold" w:eastAsia="Times New Roman" w:hAnsi="Palatino-Bold"/>
          <w:noProof/>
          <w:color w:val="231F20"/>
          <w:sz w:val="18"/>
          <w:szCs w:val="22"/>
        </w:rPr>
        <w:drawing>
          <wp:inline distT="0" distB="0" distL="0" distR="0">
            <wp:extent cx="1989455" cy="1638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FCF" w:rsidRPr="00A43E53" w:rsidRDefault="00963FCF">
      <w:pPr>
        <w:widowControl w:val="0"/>
        <w:tabs>
          <w:tab w:val="left" w:pos="18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</w:rPr>
      </w:pPr>
    </w:p>
    <w:p w:rsidR="00963FCF" w:rsidRPr="00956452" w:rsidRDefault="00C730B1" w:rsidP="00963FCF">
      <w:pPr>
        <w:widowControl w:val="0"/>
        <w:tabs>
          <w:tab w:val="left" w:pos="180"/>
        </w:tabs>
        <w:autoSpaceDE w:val="0"/>
        <w:autoSpaceDN w:val="0"/>
        <w:adjustRightInd w:val="0"/>
        <w:jc w:val="both"/>
        <w:rPr>
          <w:rFonts w:eastAsia="Times New Roman"/>
          <w:color w:val="231F20"/>
          <w:sz w:val="18"/>
          <w:szCs w:val="22"/>
          <w:lang w:val="es-ES"/>
        </w:rPr>
      </w:pPr>
      <w:r>
        <w:rPr>
          <w:color w:val="000000"/>
          <w:sz w:val="18"/>
          <w:szCs w:val="22"/>
          <w:lang w:val="es-ES"/>
        </w:rPr>
        <w:t xml:space="preserve">   </w:t>
      </w:r>
      <w:r w:rsidR="00963FCF" w:rsidRPr="00956452">
        <w:rPr>
          <w:color w:val="000000"/>
          <w:sz w:val="18"/>
          <w:szCs w:val="22"/>
          <w:lang w:val="es-ES"/>
        </w:rPr>
        <w:t xml:space="preserve">La ley actual requiere que los Estudiantes Aprendices de Inglés sean enseñados ya sea en un Programa de Inmersión </w:t>
      </w:r>
      <w:r w:rsidR="00626587">
        <w:rPr>
          <w:color w:val="000000"/>
          <w:sz w:val="18"/>
          <w:szCs w:val="22"/>
          <w:lang w:val="es-ES"/>
        </w:rPr>
        <w:t>Estructurado de Inglés o en un Programa de Clase R</w:t>
      </w:r>
      <w:r w:rsidR="00963FCF" w:rsidRPr="00956452">
        <w:rPr>
          <w:color w:val="000000"/>
          <w:sz w:val="18"/>
          <w:szCs w:val="22"/>
          <w:lang w:val="es-ES"/>
        </w:rPr>
        <w:t xml:space="preserve">egular (Mainstream) de </w:t>
      </w:r>
      <w:r w:rsidRPr="00956452">
        <w:rPr>
          <w:color w:val="000000"/>
          <w:sz w:val="18"/>
          <w:szCs w:val="22"/>
          <w:lang w:val="es-ES"/>
        </w:rPr>
        <w:t>inglés</w:t>
      </w:r>
      <w:r w:rsidR="00963FCF" w:rsidRPr="00956452">
        <w:rPr>
          <w:color w:val="000000"/>
          <w:sz w:val="18"/>
          <w:szCs w:val="22"/>
          <w:lang w:val="es-ES"/>
        </w:rPr>
        <w:t xml:space="preserve">  basado en su nivel de </w:t>
      </w:r>
      <w:r w:rsidR="006541A4">
        <w:rPr>
          <w:color w:val="000000"/>
          <w:sz w:val="18"/>
          <w:szCs w:val="22"/>
          <w:lang w:val="es-ES"/>
        </w:rPr>
        <w:t>proficiencia</w:t>
      </w:r>
      <w:r w:rsidR="00963FCF" w:rsidRPr="00956452">
        <w:rPr>
          <w:color w:val="000000"/>
          <w:sz w:val="18"/>
          <w:szCs w:val="22"/>
          <w:lang w:val="es-ES"/>
        </w:rPr>
        <w:t xml:space="preserve"> de</w:t>
      </w:r>
      <w:r w:rsidR="00963FCF" w:rsidRPr="00956452">
        <w:rPr>
          <w:color w:val="FF0000"/>
          <w:sz w:val="18"/>
          <w:szCs w:val="22"/>
          <w:lang w:val="es-ES"/>
        </w:rPr>
        <w:t xml:space="preserve"> </w:t>
      </w:r>
      <w:r w:rsidR="00963FCF" w:rsidRPr="00956452">
        <w:rPr>
          <w:rFonts w:eastAsia="Times New Roman"/>
          <w:color w:val="231F20"/>
          <w:sz w:val="18"/>
          <w:szCs w:val="22"/>
          <w:lang w:val="es-ES"/>
        </w:rPr>
        <w:t>inglés, a menos que un  padre pida un Programa Alternativo.</w:t>
      </w:r>
    </w:p>
    <w:p w:rsidR="00963FCF" w:rsidRPr="00956452" w:rsidRDefault="00963FCF" w:rsidP="00963FCF">
      <w:pPr>
        <w:widowControl w:val="0"/>
        <w:tabs>
          <w:tab w:val="left" w:pos="180"/>
        </w:tabs>
        <w:autoSpaceDE w:val="0"/>
        <w:autoSpaceDN w:val="0"/>
        <w:adjustRightInd w:val="0"/>
        <w:jc w:val="both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 w:rsidP="00963FCF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color w:val="231F20"/>
          <w:sz w:val="18"/>
          <w:szCs w:val="22"/>
          <w:lang w:val="es-ES"/>
        </w:rPr>
      </w:pP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    </w:t>
      </w:r>
    </w:p>
    <w:p w:rsidR="00DC3B8F" w:rsidRDefault="00963FCF" w:rsidP="00963FCF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color w:val="231F20"/>
          <w:sz w:val="18"/>
          <w:szCs w:val="22"/>
          <w:lang w:val="es-ES"/>
        </w:rPr>
      </w:pP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   </w:t>
      </w:r>
    </w:p>
    <w:p w:rsidR="00963FCF" w:rsidRPr="00956452" w:rsidRDefault="00963FCF" w:rsidP="00963FCF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color w:val="231F20"/>
          <w:sz w:val="18"/>
          <w:szCs w:val="22"/>
          <w:lang w:val="es-ES"/>
        </w:rPr>
      </w:pPr>
      <w:r w:rsidRPr="00956452">
        <w:rPr>
          <w:rFonts w:eastAsia="Times New Roman"/>
          <w:color w:val="231F20"/>
          <w:sz w:val="18"/>
          <w:szCs w:val="22"/>
          <w:lang w:val="es-ES"/>
        </w:rPr>
        <w:lastRenderedPageBreak/>
        <w:t xml:space="preserve"> En cuanto el padre lo pida, un niño</w:t>
      </w:r>
      <w:r w:rsidR="00D03CE0">
        <w:rPr>
          <w:rFonts w:eastAsia="Times New Roman"/>
          <w:color w:val="231F20"/>
          <w:sz w:val="18"/>
          <w:szCs w:val="22"/>
          <w:lang w:val="es-ES"/>
        </w:rPr>
        <w:t>(a)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puede ser inscrito en un Programa Alternativo </w:t>
      </w:r>
      <w:r w:rsidRPr="00956452">
        <w:rPr>
          <w:rFonts w:eastAsia="Times New Roman"/>
          <w:sz w:val="18"/>
          <w:szCs w:val="22"/>
          <w:lang w:val="es-ES"/>
        </w:rPr>
        <w:t>(Bilingüe).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 Todos los estudiantes menores de 10 años de edad, que no han completado 30 días (calendario) en una colocación del lenguaje inglés se les </w:t>
      </w:r>
      <w:r w:rsidR="00D03CE0" w:rsidRPr="00956452">
        <w:rPr>
          <w:rFonts w:eastAsia="Times New Roman"/>
          <w:color w:val="231F20"/>
          <w:sz w:val="18"/>
          <w:szCs w:val="22"/>
          <w:lang w:val="es-ES"/>
        </w:rPr>
        <w:t>requerirán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participar en instrucción en inglés por un período inicial de 30 días del calendario antes de comenzar un Programa Alternativo. </w:t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 w:rsidP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b/>
          <w:color w:val="231F20"/>
          <w:sz w:val="18"/>
          <w:szCs w:val="22"/>
          <w:lang w:val="es-ES"/>
        </w:rPr>
      </w:pPr>
      <w:r w:rsidRPr="00956452">
        <w:rPr>
          <w:rFonts w:eastAsia="Times New Roman"/>
          <w:b/>
          <w:color w:val="231F20"/>
          <w:sz w:val="18"/>
          <w:szCs w:val="22"/>
          <w:lang w:val="es-ES"/>
        </w:rPr>
        <w:t xml:space="preserve">¿Qué es un </w:t>
      </w:r>
      <w:r w:rsidR="003C1E5F" w:rsidRPr="00956452">
        <w:rPr>
          <w:rFonts w:eastAsia="Times New Roman"/>
          <w:b/>
          <w:color w:val="231F20"/>
          <w:sz w:val="18"/>
          <w:szCs w:val="22"/>
          <w:lang w:val="es-ES"/>
        </w:rPr>
        <w:t>Programa</w:t>
      </w:r>
      <w:r w:rsidRPr="00956452">
        <w:rPr>
          <w:rFonts w:eastAsia="Times New Roman"/>
          <w:b/>
          <w:color w:val="231F20"/>
          <w:sz w:val="18"/>
          <w:szCs w:val="22"/>
          <w:lang w:val="es-ES"/>
        </w:rPr>
        <w:t xml:space="preserve"> de Inmersión Estructurado de Inglés?  </w:t>
      </w:r>
    </w:p>
    <w:p w:rsidR="00963FCF" w:rsidRPr="00956452" w:rsidRDefault="00963FCF" w:rsidP="00963FCF">
      <w:pPr>
        <w:widowControl w:val="0"/>
        <w:tabs>
          <w:tab w:val="left" w:pos="360"/>
        </w:tabs>
        <w:autoSpaceDE w:val="0"/>
        <w:autoSpaceDN w:val="0"/>
        <w:adjustRightInd w:val="0"/>
        <w:rPr>
          <w:sz w:val="18"/>
          <w:szCs w:val="22"/>
          <w:lang w:val="es-ES"/>
        </w:rPr>
      </w:pPr>
    </w:p>
    <w:p w:rsidR="00963FCF" w:rsidRPr="00956452" w:rsidRDefault="00963FCF" w:rsidP="00963FCF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color w:val="231F20"/>
          <w:sz w:val="18"/>
          <w:szCs w:val="22"/>
          <w:lang w:val="es-ES"/>
        </w:rPr>
      </w:pP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    El Programa de Inmersión </w:t>
      </w:r>
      <w:r w:rsidR="003C1E5F" w:rsidRPr="00956452">
        <w:rPr>
          <w:rFonts w:eastAsia="Times New Roman"/>
          <w:color w:val="231F20"/>
          <w:sz w:val="18"/>
          <w:szCs w:val="22"/>
          <w:lang w:val="es-ES"/>
        </w:rPr>
        <w:t>Estructurado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de Inglés está diseñado para los Estudiantes Aprendices de Inglés con menos fluidez razonable en </w:t>
      </w:r>
      <w:r w:rsidR="003C1E5F" w:rsidRPr="00956452">
        <w:rPr>
          <w:rFonts w:eastAsia="Times New Roman"/>
          <w:color w:val="231F20"/>
          <w:sz w:val="18"/>
          <w:szCs w:val="22"/>
          <w:lang w:val="es-ES"/>
        </w:rPr>
        <w:t>inglés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. Este programa ayuda a los estudiantes a desarrollar Habilidades Básicas de Comunicación Interpersonal (BICS) mientras se </w:t>
      </w:r>
      <w:r w:rsidR="001206A1" w:rsidRPr="00956452">
        <w:rPr>
          <w:rFonts w:eastAsia="Times New Roman"/>
          <w:color w:val="231F20"/>
          <w:sz w:val="18"/>
          <w:szCs w:val="22"/>
          <w:lang w:val="es-ES"/>
        </w:rPr>
        <w:t>provee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toda la instrucción académica en inglés. Esto incluye estándares del Desarrollo del Lenguaje Inglés, ayuda del </w:t>
      </w:r>
      <w:r w:rsidR="005F7B61">
        <w:rPr>
          <w:rFonts w:eastAsia="Times New Roman"/>
          <w:color w:val="231F20"/>
          <w:sz w:val="18"/>
          <w:szCs w:val="22"/>
          <w:lang w:val="es-ES"/>
        </w:rPr>
        <w:t>idioma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natal y  SDAIE (Instrucción Académica Diseñada Especialmente en Inglés).</w:t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  <w:r w:rsidRPr="00956452">
        <w:rPr>
          <w:rFonts w:eastAsia="Times New Roman"/>
          <w:b/>
          <w:color w:val="231F20"/>
          <w:sz w:val="18"/>
          <w:szCs w:val="22"/>
          <w:lang w:val="es-ES"/>
        </w:rPr>
        <w:t xml:space="preserve">¿Cuánto tiempo debe permanecer un Estudiante Aprendiz de Inglés en un Programa de Inmersión Estructurado en Inglés? </w:t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 w:rsidP="00963FCF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color w:val="231F20"/>
          <w:sz w:val="18"/>
          <w:szCs w:val="22"/>
          <w:lang w:val="es-ES"/>
        </w:rPr>
      </w:pPr>
      <w:r w:rsidRPr="00956452">
        <w:rPr>
          <w:rFonts w:eastAsia="Times New Roman"/>
          <w:color w:val="231F20"/>
          <w:sz w:val="18"/>
          <w:szCs w:val="22"/>
          <w:lang w:val="es-ES"/>
        </w:rPr>
        <w:tab/>
        <w:t xml:space="preserve">Un Estudiante Aprendiz de Inglés debe permanecer  en un  Programa de Inmersión Estructurado en Inglés hasta que </w:t>
      </w:r>
      <w:r w:rsidR="00C730B1" w:rsidRPr="00956452">
        <w:rPr>
          <w:rFonts w:eastAsia="Times New Roman"/>
          <w:color w:val="231F20"/>
          <w:sz w:val="18"/>
          <w:szCs w:val="22"/>
          <w:lang w:val="es-ES"/>
        </w:rPr>
        <w:t>él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/ella haya adquirido un nivel razonable de </w:t>
      </w:r>
      <w:r w:rsidR="00C576BD">
        <w:rPr>
          <w:rFonts w:eastAsia="Times New Roman"/>
          <w:color w:val="231F20"/>
          <w:sz w:val="18"/>
          <w:szCs w:val="22"/>
          <w:lang w:val="es-ES"/>
        </w:rPr>
        <w:t>proficiencia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en inglés, medido según </w:t>
      </w:r>
      <w:r w:rsidR="005F7B61">
        <w:rPr>
          <w:rFonts w:eastAsia="Times New Roman"/>
          <w:color w:val="231F20"/>
          <w:sz w:val="18"/>
          <w:szCs w:val="22"/>
          <w:lang w:val="es-ES"/>
        </w:rPr>
        <w:t xml:space="preserve">la evaluación de referencia 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del Distrito y/o del Examen del Desarrollo de </w:t>
      </w:r>
      <w:r w:rsidR="005F7B61">
        <w:rPr>
          <w:rFonts w:eastAsia="Times New Roman"/>
          <w:color w:val="231F20"/>
          <w:sz w:val="18"/>
          <w:szCs w:val="22"/>
          <w:lang w:val="es-ES"/>
        </w:rPr>
        <w:t>Idioma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Inglés de California (CELDT). Cuando el Estudiante Aprendiz de Inglés ha adquirido</w:t>
      </w:r>
      <w:r w:rsidR="005F7B61">
        <w:rPr>
          <w:rFonts w:eastAsia="Times New Roman"/>
          <w:color w:val="231F20"/>
          <w:sz w:val="18"/>
          <w:szCs w:val="22"/>
          <w:lang w:val="es-ES"/>
        </w:rPr>
        <w:t xml:space="preserve"> la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fluidez razonable en inglés, </w:t>
      </w:r>
      <w:r w:rsidR="00C730B1" w:rsidRPr="00956452">
        <w:rPr>
          <w:rFonts w:eastAsia="Times New Roman"/>
          <w:color w:val="231F20"/>
          <w:sz w:val="18"/>
          <w:szCs w:val="22"/>
          <w:lang w:val="es-ES"/>
        </w:rPr>
        <w:t>él</w:t>
      </w:r>
      <w:r w:rsidR="005F7B61">
        <w:rPr>
          <w:rFonts w:eastAsia="Times New Roman"/>
          <w:color w:val="231F20"/>
          <w:sz w:val="18"/>
          <w:szCs w:val="22"/>
          <w:lang w:val="es-ES"/>
        </w:rPr>
        <w:t xml:space="preserve"> ó 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ella será transferido a un Programa de Clases Regulares (Mainstream) EL. </w:t>
      </w:r>
    </w:p>
    <w:p w:rsidR="00963FCF" w:rsidRPr="00956452" w:rsidRDefault="00963FCF" w:rsidP="00963FCF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A334C8" w:rsidP="00963FCF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strike/>
          <w:color w:val="231F20"/>
          <w:sz w:val="18"/>
          <w:szCs w:val="22"/>
          <w:highlight w:val="yellow"/>
          <w:lang w:val="es-ES"/>
        </w:rPr>
      </w:pPr>
      <w:r>
        <w:rPr>
          <w:rFonts w:eastAsia="Times New Roman"/>
          <w:color w:val="231F20"/>
          <w:sz w:val="18"/>
          <w:szCs w:val="22"/>
          <w:lang w:val="es-ES"/>
        </w:rPr>
        <w:t xml:space="preserve">     Los reglamentos de la Mes</w:t>
      </w:r>
      <w:r w:rsidR="00963FCF" w:rsidRPr="00956452">
        <w:rPr>
          <w:rFonts w:eastAsia="Times New Roman"/>
          <w:color w:val="231F20"/>
          <w:sz w:val="18"/>
          <w:szCs w:val="22"/>
          <w:lang w:val="es-ES"/>
        </w:rPr>
        <w:t xml:space="preserve">a de Educación Estatal indican que un Estudiante Aprendiz de Inglés puede ser re-inscrito en un Programa de Inmersión Estructurado en Inglés si el estudiante no ha alcanzado una fluidez razonable en inglés a menos que los padres o </w:t>
      </w:r>
      <w:r w:rsidR="00C576BD">
        <w:rPr>
          <w:rFonts w:eastAsia="Times New Roman"/>
          <w:color w:val="231F20"/>
          <w:sz w:val="18"/>
          <w:szCs w:val="22"/>
          <w:lang w:val="es-ES"/>
        </w:rPr>
        <w:t xml:space="preserve">tutores </w:t>
      </w:r>
      <w:r w:rsidR="00963FCF" w:rsidRPr="00956452">
        <w:rPr>
          <w:rFonts w:eastAsia="Times New Roman"/>
          <w:color w:val="231F20"/>
          <w:sz w:val="18"/>
          <w:szCs w:val="22"/>
          <w:lang w:val="es-ES"/>
        </w:rPr>
        <w:t xml:space="preserve">se opongan.  </w:t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DC3B8F" w:rsidRDefault="00DC3B8F">
      <w:pPr>
        <w:autoSpaceDE w:val="0"/>
        <w:autoSpaceDN w:val="0"/>
        <w:adjustRightInd w:val="0"/>
        <w:rPr>
          <w:rFonts w:eastAsia="Times New Roman" w:cs="Palatino-Bold"/>
          <w:b/>
          <w:bCs/>
          <w:color w:val="231F20"/>
          <w:sz w:val="18"/>
          <w:szCs w:val="22"/>
          <w:lang w:val="es-ES"/>
        </w:rPr>
      </w:pPr>
    </w:p>
    <w:p w:rsidR="00DC3B8F" w:rsidRDefault="00DC3B8F">
      <w:pPr>
        <w:autoSpaceDE w:val="0"/>
        <w:autoSpaceDN w:val="0"/>
        <w:adjustRightInd w:val="0"/>
        <w:rPr>
          <w:rFonts w:eastAsia="Times New Roman" w:cs="Palatino-Bold"/>
          <w:b/>
          <w:bCs/>
          <w:color w:val="231F20"/>
          <w:sz w:val="18"/>
          <w:szCs w:val="22"/>
          <w:lang w:val="es-ES"/>
        </w:rPr>
      </w:pPr>
    </w:p>
    <w:p w:rsidR="00DC3B8F" w:rsidRDefault="00DC3B8F">
      <w:pPr>
        <w:autoSpaceDE w:val="0"/>
        <w:autoSpaceDN w:val="0"/>
        <w:adjustRightInd w:val="0"/>
        <w:rPr>
          <w:rFonts w:eastAsia="Times New Roman" w:cs="Palatino-Bold"/>
          <w:b/>
          <w:bCs/>
          <w:color w:val="231F20"/>
          <w:sz w:val="18"/>
          <w:szCs w:val="22"/>
          <w:lang w:val="es-ES"/>
        </w:rPr>
      </w:pPr>
    </w:p>
    <w:p w:rsidR="00DC3B8F" w:rsidRDefault="00DC3B8F">
      <w:pPr>
        <w:autoSpaceDE w:val="0"/>
        <w:autoSpaceDN w:val="0"/>
        <w:adjustRightInd w:val="0"/>
        <w:rPr>
          <w:rFonts w:eastAsia="Times New Roman" w:cs="Palatino-Bold"/>
          <w:b/>
          <w:bCs/>
          <w:color w:val="231F20"/>
          <w:sz w:val="18"/>
          <w:szCs w:val="22"/>
          <w:lang w:val="es-ES"/>
        </w:rPr>
      </w:pPr>
    </w:p>
    <w:p w:rsidR="00DC3B8F" w:rsidRDefault="00DC3B8F">
      <w:pPr>
        <w:autoSpaceDE w:val="0"/>
        <w:autoSpaceDN w:val="0"/>
        <w:adjustRightInd w:val="0"/>
        <w:rPr>
          <w:rFonts w:eastAsia="Times New Roman" w:cs="Palatino-Bold"/>
          <w:b/>
          <w:bCs/>
          <w:color w:val="231F20"/>
          <w:sz w:val="18"/>
          <w:szCs w:val="22"/>
          <w:lang w:val="es-ES"/>
        </w:rPr>
      </w:pPr>
    </w:p>
    <w:p w:rsidR="00DC3B8F" w:rsidRDefault="00DC3B8F">
      <w:pPr>
        <w:autoSpaceDE w:val="0"/>
        <w:autoSpaceDN w:val="0"/>
        <w:adjustRightInd w:val="0"/>
        <w:rPr>
          <w:rFonts w:eastAsia="Times New Roman" w:cs="Palatino-Bold"/>
          <w:b/>
          <w:bCs/>
          <w:color w:val="231F20"/>
          <w:sz w:val="18"/>
          <w:szCs w:val="22"/>
          <w:lang w:val="es-ES"/>
        </w:rPr>
      </w:pPr>
    </w:p>
    <w:p w:rsidR="005F7B61" w:rsidRDefault="005F7B61">
      <w:pPr>
        <w:autoSpaceDE w:val="0"/>
        <w:autoSpaceDN w:val="0"/>
        <w:adjustRightInd w:val="0"/>
        <w:rPr>
          <w:rFonts w:eastAsia="Times New Roman" w:cs="Palatino-Bold"/>
          <w:b/>
          <w:bCs/>
          <w:color w:val="231F20"/>
          <w:sz w:val="18"/>
          <w:szCs w:val="22"/>
          <w:lang w:val="es-ES"/>
        </w:rPr>
      </w:pPr>
    </w:p>
    <w:p w:rsidR="00963FCF" w:rsidRPr="00956452" w:rsidRDefault="00D03CE0">
      <w:pPr>
        <w:autoSpaceDE w:val="0"/>
        <w:autoSpaceDN w:val="0"/>
        <w:adjustRightInd w:val="0"/>
        <w:rPr>
          <w:rFonts w:eastAsia="Times New Roman" w:cs="Palatino-Bold"/>
          <w:b/>
          <w:bCs/>
          <w:color w:val="231F20"/>
          <w:sz w:val="18"/>
          <w:szCs w:val="22"/>
          <w:lang w:val="es-ES"/>
        </w:rPr>
      </w:pPr>
      <w:r>
        <w:rPr>
          <w:rFonts w:eastAsia="Times New Roman" w:cs="Palatino-Bold"/>
          <w:b/>
          <w:bCs/>
          <w:color w:val="231F20"/>
          <w:sz w:val="18"/>
          <w:szCs w:val="22"/>
          <w:lang w:val="es-ES"/>
        </w:rPr>
        <w:lastRenderedPageBreak/>
        <w:t>¿Qué es el Programa de Clase Regular</w:t>
      </w:r>
      <w:r w:rsidR="00963FCF" w:rsidRPr="00956452">
        <w:rPr>
          <w:rFonts w:eastAsia="Times New Roman" w:cs="Palatino-Bold"/>
          <w:b/>
          <w:bCs/>
          <w:color w:val="231F20"/>
          <w:sz w:val="18"/>
          <w:szCs w:val="22"/>
          <w:lang w:val="es-ES"/>
        </w:rPr>
        <w:t xml:space="preserve"> (Mainstream) de los estudiantes Aprendices de Inglés?  </w:t>
      </w:r>
    </w:p>
    <w:p w:rsidR="00963FCF" w:rsidRPr="00956452" w:rsidRDefault="00963FCF">
      <w:pPr>
        <w:autoSpaceDE w:val="0"/>
        <w:autoSpaceDN w:val="0"/>
        <w:adjustRightInd w:val="0"/>
        <w:rPr>
          <w:rFonts w:eastAsia="Times New Roman" w:cs="Palatino-Bold"/>
          <w:b/>
          <w:bCs/>
          <w:color w:val="231F20"/>
          <w:sz w:val="18"/>
          <w:szCs w:val="22"/>
          <w:lang w:val="es-ES"/>
        </w:rPr>
      </w:pPr>
    </w:p>
    <w:p w:rsidR="00963FCF" w:rsidRPr="00956452" w:rsidRDefault="00963FCF">
      <w:pPr>
        <w:autoSpaceDE w:val="0"/>
        <w:autoSpaceDN w:val="0"/>
        <w:adjustRightInd w:val="0"/>
        <w:rPr>
          <w:rFonts w:eastAsia="Times New Roman" w:cs="Palatino-Bold"/>
          <w:color w:val="231F20"/>
          <w:sz w:val="18"/>
          <w:szCs w:val="22"/>
          <w:lang w:val="es-ES"/>
        </w:rPr>
      </w:pPr>
      <w:r w:rsidRPr="00956452">
        <w:rPr>
          <w:rFonts w:eastAsia="Times New Roman" w:cs="Palatino-Bold"/>
          <w:color w:val="231F20"/>
          <w:sz w:val="18"/>
          <w:szCs w:val="22"/>
          <w:lang w:val="es-ES"/>
        </w:rPr>
        <w:t xml:space="preserve">     El Programa </w:t>
      </w:r>
      <w:r w:rsidR="00A334C8">
        <w:rPr>
          <w:rFonts w:eastAsia="Times New Roman" w:cs="Palatino-Bold"/>
          <w:color w:val="231F20"/>
          <w:sz w:val="18"/>
          <w:szCs w:val="22"/>
          <w:lang w:val="es-ES"/>
        </w:rPr>
        <w:t xml:space="preserve">EL </w:t>
      </w:r>
      <w:r w:rsidR="007817BB">
        <w:rPr>
          <w:rFonts w:eastAsia="Times New Roman" w:cs="Palatino-Bold"/>
          <w:color w:val="231F20"/>
          <w:sz w:val="18"/>
          <w:szCs w:val="22"/>
          <w:lang w:val="es-ES"/>
        </w:rPr>
        <w:t xml:space="preserve">de Clase Regular, </w:t>
      </w:r>
      <w:r w:rsidRPr="00956452">
        <w:rPr>
          <w:rFonts w:eastAsia="Times New Roman" w:cs="Palatino-Bold"/>
          <w:color w:val="231F20"/>
          <w:sz w:val="18"/>
          <w:szCs w:val="22"/>
          <w:lang w:val="es-ES"/>
        </w:rPr>
        <w:t xml:space="preserve">está diseñado para los  Estudiantes Aprendices de Inglés que ya  han adquirido un nivel razonable de fluidez en Inglés. Este programa </w:t>
      </w:r>
      <w:r w:rsidR="001206A1" w:rsidRPr="00956452">
        <w:rPr>
          <w:rFonts w:eastAsia="Times New Roman" w:cs="Palatino-Bold"/>
          <w:color w:val="231F20"/>
          <w:sz w:val="18"/>
          <w:szCs w:val="22"/>
          <w:lang w:val="es-ES"/>
        </w:rPr>
        <w:t>provee</w:t>
      </w:r>
      <w:r w:rsidRPr="00956452">
        <w:rPr>
          <w:rFonts w:eastAsia="Times New Roman" w:cs="Palatino-Bold"/>
          <w:color w:val="231F20"/>
          <w:sz w:val="18"/>
          <w:szCs w:val="22"/>
          <w:lang w:val="es-ES"/>
        </w:rPr>
        <w:t xml:space="preserve"> toda la </w:t>
      </w:r>
      <w:r w:rsidR="007817BB">
        <w:rPr>
          <w:rFonts w:eastAsia="Times New Roman" w:cs="Palatino-Bold"/>
          <w:color w:val="231F20"/>
          <w:sz w:val="18"/>
          <w:szCs w:val="22"/>
          <w:lang w:val="es-ES"/>
        </w:rPr>
        <w:t>enseñanza a</w:t>
      </w:r>
      <w:r w:rsidRPr="00956452">
        <w:rPr>
          <w:rFonts w:eastAsia="Times New Roman" w:cs="Palatino-Bold"/>
          <w:color w:val="231F20"/>
          <w:sz w:val="18"/>
          <w:szCs w:val="22"/>
          <w:lang w:val="es-ES"/>
        </w:rPr>
        <w:t>cadémica en inglés. Esto incluye Desarrollo de los Estándare</w:t>
      </w:r>
      <w:r w:rsidR="00D03CE0">
        <w:rPr>
          <w:rFonts w:eastAsia="Times New Roman" w:cs="Palatino-Bold"/>
          <w:color w:val="231F20"/>
          <w:sz w:val="18"/>
          <w:szCs w:val="22"/>
          <w:lang w:val="es-ES"/>
        </w:rPr>
        <w:t>s-B</w:t>
      </w:r>
      <w:r w:rsidRPr="00956452">
        <w:rPr>
          <w:rFonts w:eastAsia="Times New Roman" w:cs="Palatino-Bold"/>
          <w:color w:val="231F20"/>
          <w:sz w:val="18"/>
          <w:szCs w:val="22"/>
          <w:lang w:val="es-ES"/>
        </w:rPr>
        <w:t xml:space="preserve">asados en el </w:t>
      </w:r>
      <w:r w:rsidR="005F7B61">
        <w:rPr>
          <w:rFonts w:eastAsia="Times New Roman" w:cs="Palatino-Bold"/>
          <w:color w:val="231F20"/>
          <w:sz w:val="18"/>
          <w:szCs w:val="22"/>
          <w:lang w:val="es-ES"/>
        </w:rPr>
        <w:t>Idioma</w:t>
      </w:r>
      <w:r w:rsidRPr="00956452">
        <w:rPr>
          <w:rFonts w:eastAsia="Times New Roman" w:cs="Palatino-Bold"/>
          <w:color w:val="231F20"/>
          <w:sz w:val="18"/>
          <w:szCs w:val="22"/>
          <w:lang w:val="es-ES"/>
        </w:rPr>
        <w:t xml:space="preserve"> Inglés y SDAIE (Instrucción Académica Diseñada Especialmente en Inglés). </w:t>
      </w:r>
    </w:p>
    <w:p w:rsidR="00963FCF" w:rsidRPr="00956452" w:rsidRDefault="00963FCF">
      <w:pPr>
        <w:autoSpaceDE w:val="0"/>
        <w:autoSpaceDN w:val="0"/>
        <w:adjustRightInd w:val="0"/>
        <w:rPr>
          <w:rFonts w:eastAsia="Times New Roman" w:cs="Palatino-Bold"/>
          <w:color w:val="231F20"/>
          <w:sz w:val="18"/>
          <w:szCs w:val="22"/>
          <w:lang w:val="es-ES"/>
        </w:rPr>
      </w:pPr>
    </w:p>
    <w:p w:rsidR="00963FCF" w:rsidRPr="00956452" w:rsidRDefault="005F7B61">
      <w:pPr>
        <w:widowControl w:val="0"/>
        <w:autoSpaceDE w:val="0"/>
        <w:autoSpaceDN w:val="0"/>
        <w:adjustRightInd w:val="0"/>
        <w:rPr>
          <w:rFonts w:eastAsia="Times New Roman"/>
          <w:b/>
          <w:color w:val="231F20"/>
          <w:sz w:val="18"/>
          <w:szCs w:val="22"/>
          <w:lang w:val="es-ES"/>
        </w:rPr>
      </w:pPr>
      <w:r>
        <w:rPr>
          <w:rFonts w:eastAsia="Times New Roman"/>
          <w:b/>
          <w:color w:val="231F20"/>
          <w:sz w:val="18"/>
          <w:szCs w:val="22"/>
          <w:lang w:val="es-ES"/>
        </w:rPr>
        <w:t>¿Los</w:t>
      </w:r>
      <w:r w:rsidR="00963FCF" w:rsidRPr="00956452">
        <w:rPr>
          <w:rFonts w:eastAsia="Times New Roman"/>
          <w:b/>
          <w:color w:val="231F20"/>
          <w:sz w:val="18"/>
          <w:szCs w:val="22"/>
          <w:lang w:val="es-ES"/>
        </w:rPr>
        <w:t xml:space="preserve"> Programas Bilingües </w:t>
      </w:r>
      <w:r>
        <w:rPr>
          <w:rFonts w:eastAsia="Times New Roman"/>
          <w:b/>
          <w:color w:val="231F20"/>
          <w:sz w:val="18"/>
          <w:szCs w:val="22"/>
          <w:lang w:val="es-ES"/>
        </w:rPr>
        <w:t xml:space="preserve">son </w:t>
      </w:r>
      <w:r w:rsidR="00963FCF" w:rsidRPr="00956452">
        <w:rPr>
          <w:rFonts w:eastAsia="Times New Roman"/>
          <w:b/>
          <w:color w:val="231F20"/>
          <w:sz w:val="18"/>
          <w:szCs w:val="22"/>
          <w:lang w:val="es-ES"/>
        </w:rPr>
        <w:t>permitidos bajo la ley actual?</w:t>
      </w: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b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  <w:r w:rsidRPr="00956452">
        <w:rPr>
          <w:rFonts w:eastAsia="Times New Roman"/>
          <w:b/>
          <w:color w:val="231F20"/>
          <w:sz w:val="18"/>
          <w:szCs w:val="22"/>
          <w:lang w:val="es-ES"/>
        </w:rPr>
        <w:t xml:space="preserve">     La Sección 300 del Código de Educación de California </w:t>
      </w:r>
      <w:r w:rsidRPr="00956452">
        <w:rPr>
          <w:rFonts w:eastAsia="Times New Roman"/>
          <w:color w:val="231F20"/>
          <w:sz w:val="18"/>
          <w:szCs w:val="22"/>
          <w:lang w:val="es-ES"/>
        </w:rPr>
        <w:t>permite</w:t>
      </w:r>
      <w:r w:rsidRPr="00956452">
        <w:rPr>
          <w:rFonts w:eastAsia="Times New Roman"/>
          <w:b/>
          <w:color w:val="231F20"/>
          <w:sz w:val="18"/>
          <w:szCs w:val="22"/>
          <w:lang w:val="es-ES"/>
        </w:rPr>
        <w:t xml:space="preserve"> 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la colocación de un Estudiante Aprendiz de Inglés a un Programa Alternativo (Bilingüe) a través de un Documento de Renuncia del Padre (Parental Exception Waiver). Los padres o </w:t>
      </w:r>
      <w:r w:rsidR="005F7B61">
        <w:rPr>
          <w:rFonts w:eastAsia="Times New Roman"/>
          <w:color w:val="231F20"/>
          <w:sz w:val="18"/>
          <w:szCs w:val="22"/>
          <w:lang w:val="es-ES"/>
        </w:rPr>
        <w:t>tutores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pueden renunciar a un programa de Desarrollo Estructurado en Inglés o a un  Program</w:t>
      </w:r>
      <w:r w:rsidR="005F7B61">
        <w:rPr>
          <w:rFonts w:eastAsia="Times New Roman"/>
          <w:color w:val="231F20"/>
          <w:sz w:val="18"/>
          <w:szCs w:val="22"/>
          <w:lang w:val="es-ES"/>
        </w:rPr>
        <w:t>a de clases regulares en Inglés (</w:t>
      </w:r>
      <w:r w:rsidRPr="00956452">
        <w:rPr>
          <w:rFonts w:eastAsia="Times New Roman"/>
          <w:color w:val="231F20"/>
          <w:sz w:val="18"/>
          <w:szCs w:val="22"/>
          <w:lang w:val="es-ES"/>
        </w:rPr>
        <w:t>Maistream</w:t>
      </w:r>
      <w:r w:rsidR="005F7B61">
        <w:rPr>
          <w:rFonts w:eastAsia="Times New Roman"/>
          <w:color w:val="231F20"/>
          <w:sz w:val="18"/>
          <w:szCs w:val="22"/>
          <w:lang w:val="es-ES"/>
        </w:rPr>
        <w:t>)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 solicitando un documento de renuncia (waiver). Los padres pueden obtener una copia del documento de ren</w:t>
      </w:r>
      <w:r w:rsidR="007817BB">
        <w:rPr>
          <w:rFonts w:eastAsia="Times New Roman"/>
          <w:color w:val="231F20"/>
          <w:sz w:val="18"/>
          <w:szCs w:val="22"/>
          <w:lang w:val="es-ES"/>
        </w:rPr>
        <w:t>uncia en cualquier escuela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. En la escuela, se les proveerá a los padres una descripción completa de los programas alternativos y </w:t>
      </w:r>
      <w:r w:rsidR="007817BB">
        <w:rPr>
          <w:rFonts w:eastAsia="Times New Roman"/>
          <w:color w:val="231F20"/>
          <w:sz w:val="18"/>
          <w:szCs w:val="22"/>
          <w:lang w:val="es-ES"/>
        </w:rPr>
        <w:t xml:space="preserve">los 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materiales usados en </w:t>
      </w:r>
      <w:r w:rsidR="007817BB">
        <w:rPr>
          <w:rFonts w:eastAsia="Times New Roman"/>
          <w:color w:val="231F20"/>
          <w:sz w:val="18"/>
          <w:szCs w:val="22"/>
          <w:lang w:val="es-ES"/>
        </w:rPr>
        <w:t>los mismos</w:t>
      </w:r>
      <w:r w:rsidRPr="00956452">
        <w:rPr>
          <w:rFonts w:eastAsia="Times New Roman"/>
          <w:color w:val="231F20"/>
          <w:sz w:val="18"/>
          <w:szCs w:val="22"/>
          <w:lang w:val="es-ES"/>
        </w:rPr>
        <w:t xml:space="preserve">. </w:t>
      </w: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C730B1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  <w:r>
        <w:rPr>
          <w:rFonts w:eastAsia="Times New Roman"/>
          <w:color w:val="231F20"/>
          <w:sz w:val="18"/>
          <w:szCs w:val="22"/>
          <w:lang w:val="es-ES"/>
        </w:rPr>
        <w:t xml:space="preserve">    </w:t>
      </w:r>
      <w:r w:rsidR="00DC3B8F" w:rsidRPr="00956452">
        <w:rPr>
          <w:rFonts w:eastAsia="Times New Roman"/>
          <w:color w:val="231F20"/>
          <w:sz w:val="18"/>
          <w:szCs w:val="22"/>
          <w:lang w:val="es-ES"/>
        </w:rPr>
        <w:t xml:space="preserve">Cada escuela </w:t>
      </w:r>
      <w:r w:rsidR="007817BB">
        <w:rPr>
          <w:rFonts w:eastAsia="Times New Roman"/>
          <w:color w:val="231F20"/>
          <w:sz w:val="18"/>
          <w:szCs w:val="22"/>
          <w:lang w:val="es-ES"/>
        </w:rPr>
        <w:t>en la cual</w:t>
      </w:r>
      <w:r w:rsidR="00DC3B8F" w:rsidRPr="00956452">
        <w:rPr>
          <w:rFonts w:eastAsia="Times New Roman"/>
          <w:color w:val="231F20"/>
          <w:sz w:val="18"/>
          <w:szCs w:val="22"/>
          <w:lang w:val="es-ES"/>
        </w:rPr>
        <w:t xml:space="preserve"> 20 estudiantes o más del mismo </w:t>
      </w:r>
      <w:r w:rsidR="005F7B61">
        <w:rPr>
          <w:rFonts w:eastAsia="Times New Roman"/>
          <w:color w:val="231F20"/>
          <w:sz w:val="18"/>
          <w:szCs w:val="22"/>
          <w:lang w:val="es-ES"/>
        </w:rPr>
        <w:t>idioma</w:t>
      </w:r>
      <w:r w:rsidR="00DC3B8F" w:rsidRPr="00956452">
        <w:rPr>
          <w:rFonts w:eastAsia="Times New Roman"/>
          <w:color w:val="231F20"/>
          <w:sz w:val="18"/>
          <w:szCs w:val="22"/>
          <w:lang w:val="es-ES"/>
        </w:rPr>
        <w:t xml:space="preserve">, en </w:t>
      </w:r>
      <w:r w:rsidR="007817BB">
        <w:rPr>
          <w:rFonts w:eastAsia="Times New Roman"/>
          <w:color w:val="231F20"/>
          <w:sz w:val="18"/>
          <w:szCs w:val="22"/>
          <w:lang w:val="es-ES"/>
        </w:rPr>
        <w:t xml:space="preserve">un </w:t>
      </w:r>
      <w:r w:rsidR="00DC3B8F" w:rsidRPr="00956452">
        <w:rPr>
          <w:rFonts w:eastAsia="Times New Roman"/>
          <w:color w:val="231F20"/>
          <w:sz w:val="18"/>
          <w:szCs w:val="22"/>
          <w:lang w:val="es-ES"/>
        </w:rPr>
        <w:t xml:space="preserve"> grado </w:t>
      </w:r>
      <w:r w:rsidR="007817BB">
        <w:rPr>
          <w:rFonts w:eastAsia="Times New Roman"/>
          <w:color w:val="231F20"/>
          <w:sz w:val="18"/>
          <w:szCs w:val="22"/>
          <w:lang w:val="es-ES"/>
        </w:rPr>
        <w:t xml:space="preserve">determinado </w:t>
      </w:r>
      <w:r w:rsidR="00DC3B8F" w:rsidRPr="00956452">
        <w:rPr>
          <w:rFonts w:eastAsia="Times New Roman"/>
          <w:color w:val="231F20"/>
          <w:sz w:val="18"/>
          <w:szCs w:val="22"/>
          <w:lang w:val="es-ES"/>
        </w:rPr>
        <w:t xml:space="preserve">que se les </w:t>
      </w:r>
      <w:r w:rsidR="007817BB">
        <w:rPr>
          <w:rFonts w:eastAsia="Times New Roman"/>
          <w:color w:val="231F20"/>
          <w:sz w:val="18"/>
          <w:szCs w:val="22"/>
          <w:lang w:val="es-ES"/>
        </w:rPr>
        <w:t xml:space="preserve">concede </w:t>
      </w:r>
      <w:r w:rsidR="00DC3B8F" w:rsidRPr="00956452">
        <w:rPr>
          <w:rFonts w:eastAsia="Times New Roman"/>
          <w:color w:val="231F20"/>
          <w:sz w:val="18"/>
          <w:szCs w:val="22"/>
          <w:lang w:val="es-ES"/>
        </w:rPr>
        <w:t xml:space="preserve"> un documento de renuncia (waiver), está bajo la obligación de</w:t>
      </w:r>
      <w:r w:rsidR="00A334C8">
        <w:rPr>
          <w:rFonts w:eastAsia="Times New Roman"/>
          <w:color w:val="231F20"/>
          <w:sz w:val="18"/>
          <w:szCs w:val="22"/>
          <w:lang w:val="es-ES"/>
        </w:rPr>
        <w:t xml:space="preserve"> proveer  un Programa Bilingüe. S</w:t>
      </w:r>
      <w:r w:rsidR="00DC3B8F" w:rsidRPr="00956452">
        <w:rPr>
          <w:rFonts w:eastAsia="Times New Roman"/>
          <w:color w:val="231F20"/>
          <w:sz w:val="18"/>
          <w:szCs w:val="22"/>
          <w:lang w:val="es-ES"/>
        </w:rPr>
        <w:t xml:space="preserve">i la escuela no tiene un Programa Bilingüe, </w:t>
      </w:r>
      <w:r w:rsidR="007817BB">
        <w:rPr>
          <w:rFonts w:eastAsia="Times New Roman"/>
          <w:color w:val="231F20"/>
          <w:sz w:val="18"/>
          <w:szCs w:val="22"/>
          <w:lang w:val="es-ES"/>
        </w:rPr>
        <w:t>esta</w:t>
      </w:r>
      <w:r w:rsidR="00DC3B8F" w:rsidRPr="00956452">
        <w:rPr>
          <w:rFonts w:eastAsia="Times New Roman"/>
          <w:color w:val="231F20"/>
          <w:sz w:val="18"/>
          <w:szCs w:val="22"/>
          <w:lang w:val="es-ES"/>
        </w:rPr>
        <w:t xml:space="preserve"> debe permitir que los estudiantes se cambien a otra escuela donde se ofrece  un Programa Bilingüe. Los documentos de Renuncia (Parental Exception Waivers) deben ser renovados anualmente.  </w:t>
      </w:r>
    </w:p>
    <w:p w:rsidR="00963FCF" w:rsidRPr="00956452" w:rsidRDefault="004E7C85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  <w:r>
        <w:rPr>
          <w:rFonts w:eastAsia="Times New Roman"/>
          <w:noProof/>
          <w:color w:val="231F20"/>
          <w:sz w:val="18"/>
          <w:szCs w:val="22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359410</wp:posOffset>
            </wp:positionH>
            <wp:positionV relativeFrom="paragraph">
              <wp:posOffset>113030</wp:posOffset>
            </wp:positionV>
            <wp:extent cx="1993900" cy="1511300"/>
            <wp:effectExtent l="0" t="0" r="635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51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tabs>
          <w:tab w:val="left" w:pos="36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956452" w:rsidRDefault="00963FCF">
      <w:pPr>
        <w:widowControl w:val="0"/>
        <w:tabs>
          <w:tab w:val="left" w:pos="18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p w:rsidR="00963FCF" w:rsidRPr="003C1E5F" w:rsidRDefault="00963FCF" w:rsidP="003C1E5F">
      <w:pPr>
        <w:widowControl w:val="0"/>
        <w:tabs>
          <w:tab w:val="left" w:pos="180"/>
        </w:tabs>
        <w:autoSpaceDE w:val="0"/>
        <w:autoSpaceDN w:val="0"/>
        <w:adjustRightInd w:val="0"/>
        <w:rPr>
          <w:rFonts w:eastAsia="Times New Roman"/>
          <w:color w:val="231F20"/>
          <w:sz w:val="18"/>
          <w:szCs w:val="22"/>
          <w:lang w:val="es-ES"/>
        </w:rPr>
      </w:pPr>
    </w:p>
    <w:sectPr w:rsidR="00963FCF" w:rsidRPr="003C1E5F" w:rsidSect="00963FCF">
      <w:footerReference w:type="default" r:id="rId18"/>
      <w:pgSz w:w="15840" w:h="12240" w:orient="landscape"/>
      <w:pgMar w:top="720" w:right="864" w:bottom="864" w:left="864" w:header="720" w:footer="980" w:gutter="0"/>
      <w:cols w:num="3" w:space="720" w:equalWidth="0">
        <w:col w:w="4224" w:space="720"/>
        <w:col w:w="4224" w:space="720"/>
        <w:col w:w="4224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4C5" w:rsidRDefault="000C64C5">
      <w:r>
        <w:separator/>
      </w:r>
    </w:p>
  </w:endnote>
  <w:endnote w:type="continuationSeparator" w:id="0">
    <w:p w:rsidR="000C64C5" w:rsidRDefault="000C6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Palatino-Bold">
    <w:altName w:val="Book Antiqua"/>
    <w:panose1 w:val="00000000000000000000"/>
    <w:charset w:val="4D"/>
    <w:family w:val="roman"/>
    <w:notTrueType/>
    <w:pitch w:val="default"/>
    <w:sig w:usb0="03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FCF" w:rsidRPr="00A43E53" w:rsidRDefault="00963FCF" w:rsidP="00DC3B8F">
    <w:pPr>
      <w:pStyle w:val="Footer"/>
      <w:jc w:val="right"/>
      <w:rPr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4C5" w:rsidRDefault="000C64C5">
      <w:r>
        <w:separator/>
      </w:r>
    </w:p>
  </w:footnote>
  <w:footnote w:type="continuationSeparator" w:id="0">
    <w:p w:rsidR="000C64C5" w:rsidRDefault="000C64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US" w:vendorID="6" w:dllVersion="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F6"/>
    <w:rsid w:val="000C64C5"/>
    <w:rsid w:val="001206A1"/>
    <w:rsid w:val="00213B82"/>
    <w:rsid w:val="0026187F"/>
    <w:rsid w:val="003C1E5F"/>
    <w:rsid w:val="00473EF5"/>
    <w:rsid w:val="004E7C85"/>
    <w:rsid w:val="0057613A"/>
    <w:rsid w:val="005F7B61"/>
    <w:rsid w:val="0060619B"/>
    <w:rsid w:val="00626587"/>
    <w:rsid w:val="00645854"/>
    <w:rsid w:val="006541A4"/>
    <w:rsid w:val="007817BB"/>
    <w:rsid w:val="007E0FFF"/>
    <w:rsid w:val="007E68C3"/>
    <w:rsid w:val="00817750"/>
    <w:rsid w:val="008D3351"/>
    <w:rsid w:val="00947E54"/>
    <w:rsid w:val="00956452"/>
    <w:rsid w:val="00963FCF"/>
    <w:rsid w:val="009748F6"/>
    <w:rsid w:val="00A334C8"/>
    <w:rsid w:val="00A84B85"/>
    <w:rsid w:val="00B823E7"/>
    <w:rsid w:val="00C576BD"/>
    <w:rsid w:val="00C730B1"/>
    <w:rsid w:val="00CE78D5"/>
    <w:rsid w:val="00D03CE0"/>
    <w:rsid w:val="00DC3B8F"/>
    <w:rsid w:val="00E457C6"/>
    <w:rsid w:val="00E9243E"/>
    <w:rsid w:val="00EF5144"/>
    <w:rsid w:val="00F4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14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9D1A87"/>
    <w:rPr>
      <w:sz w:val="18"/>
    </w:rPr>
  </w:style>
  <w:style w:type="paragraph" w:styleId="CommentText">
    <w:name w:val="annotation text"/>
    <w:basedOn w:val="Normal"/>
    <w:semiHidden/>
    <w:rsid w:val="009D1A87"/>
    <w:rPr>
      <w:szCs w:val="24"/>
    </w:rPr>
  </w:style>
  <w:style w:type="paragraph" w:styleId="CommentSubject">
    <w:name w:val="annotation subject"/>
    <w:basedOn w:val="CommentText"/>
    <w:next w:val="CommentText"/>
    <w:semiHidden/>
    <w:rsid w:val="009D1A87"/>
    <w:rPr>
      <w:szCs w:val="20"/>
    </w:rPr>
  </w:style>
  <w:style w:type="paragraph" w:styleId="BalloonText">
    <w:name w:val="Balloon Text"/>
    <w:basedOn w:val="Normal"/>
    <w:semiHidden/>
    <w:rsid w:val="009D1A87"/>
    <w:rPr>
      <w:rFonts w:ascii="Lucida Grande" w:hAnsi="Lucida Grande"/>
      <w:sz w:val="18"/>
      <w:szCs w:val="18"/>
    </w:rPr>
  </w:style>
  <w:style w:type="paragraph" w:styleId="Header">
    <w:name w:val="header"/>
    <w:basedOn w:val="Normal"/>
    <w:rsid w:val="00A43E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43E53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14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9D1A87"/>
    <w:rPr>
      <w:sz w:val="18"/>
    </w:rPr>
  </w:style>
  <w:style w:type="paragraph" w:styleId="CommentText">
    <w:name w:val="annotation text"/>
    <w:basedOn w:val="Normal"/>
    <w:semiHidden/>
    <w:rsid w:val="009D1A87"/>
    <w:rPr>
      <w:szCs w:val="24"/>
    </w:rPr>
  </w:style>
  <w:style w:type="paragraph" w:styleId="CommentSubject">
    <w:name w:val="annotation subject"/>
    <w:basedOn w:val="CommentText"/>
    <w:next w:val="CommentText"/>
    <w:semiHidden/>
    <w:rsid w:val="009D1A87"/>
    <w:rPr>
      <w:szCs w:val="20"/>
    </w:rPr>
  </w:style>
  <w:style w:type="paragraph" w:styleId="BalloonText">
    <w:name w:val="Balloon Text"/>
    <w:basedOn w:val="Normal"/>
    <w:semiHidden/>
    <w:rsid w:val="009D1A87"/>
    <w:rPr>
      <w:rFonts w:ascii="Lucida Grande" w:hAnsi="Lucida Grande"/>
      <w:sz w:val="18"/>
      <w:szCs w:val="18"/>
    </w:rPr>
  </w:style>
  <w:style w:type="paragraph" w:styleId="Header">
    <w:name w:val="header"/>
    <w:basedOn w:val="Normal"/>
    <w:rsid w:val="00A43E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43E5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w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10" Type="http://schemas.openxmlformats.org/officeDocument/2006/relationships/image" Target="media/image1.wmf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30267CA140F94A429FD5D2F25761850E" ma:contentTypeVersion="1" ma:contentTypeDescription="Upload an image." ma:contentTypeScope="" ma:versionID="19a748253ce7020164634ca86a7f6898">
  <xsd:schema xmlns:xsd="http://www.w3.org/2001/XMLSchema" xmlns:xs="http://www.w3.org/2001/XMLSchema" xmlns:p="http://schemas.microsoft.com/office/2006/metadata/properties" xmlns:ns1="http://schemas.microsoft.com/sharepoint/v3" xmlns:ns2="3094322F-94A3-4C16-8E82-DE981AC0D7C5" xmlns:ns3="http://schemas.microsoft.com/sharepoint/v3/fields" targetNamespace="http://schemas.microsoft.com/office/2006/metadata/properties" ma:root="true" ma:fieldsID="c9ec9611e7cecb9950405fd09409e4fe" ns1:_="" ns2:_="" ns3:_="">
    <xsd:import namespace="http://schemas.microsoft.com/sharepoint/v3"/>
    <xsd:import namespace="3094322F-94A3-4C16-8E82-DE981AC0D7C5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4322F-94A3-4C16-8E82-DE981AC0D7C5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ImageCreateDate xmlns="3094322F-94A3-4C16-8E82-DE981AC0D7C5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3CAB97FF-0E24-4EE2-9A75-DD592C6A7B0A}"/>
</file>

<file path=customXml/itemProps2.xml><?xml version="1.0" encoding="utf-8"?>
<ds:datastoreItem xmlns:ds="http://schemas.openxmlformats.org/officeDocument/2006/customXml" ds:itemID="{9ADCEA51-3373-4631-BE2D-1C5996217ABF}"/>
</file>

<file path=customXml/itemProps3.xml><?xml version="1.0" encoding="utf-8"?>
<ds:datastoreItem xmlns:ds="http://schemas.openxmlformats.org/officeDocument/2006/customXml" ds:itemID="{057B4B05-360D-4A0D-BF70-222F6C59B2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is an Alternative Program under</vt:lpstr>
    </vt:vector>
  </TitlesOfParts>
  <Company>FUSD</Company>
  <LinksUpToDate>false</LinksUpToDate>
  <CharactersWithSpaces>7491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is an Alternative Program under</dc:title>
  <dc:creator>David Chang</dc:creator>
  <cp:keywords/>
  <dc:description/>
  <cp:lastModifiedBy>Elizabeth Salazar</cp:lastModifiedBy>
  <cp:revision>2</cp:revision>
  <cp:lastPrinted>2010-04-13T18:11:00Z</cp:lastPrinted>
  <dcterms:created xsi:type="dcterms:W3CDTF">2015-11-05T22:02:00Z</dcterms:created>
  <dcterms:modified xsi:type="dcterms:W3CDTF">2015-11-05T22:02:00Z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0x0101009148F5A04DDD49CBA7127AADA5FB792B00AADE34325A8B49CDA8BB4DB53328F2140030267CA140F94A429FD5D2F25761850E</vt:lpwstr>
  </property>
</Properties>
</file>