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70460" w14:textId="77777777" w:rsidR="00B74DD6" w:rsidRPr="006D7D41" w:rsidRDefault="006D7D41" w:rsidP="00DA6830">
      <w:pPr>
        <w:pBdr>
          <w:bottom w:val="single" w:sz="6" w:space="1" w:color="auto"/>
        </w:pBdr>
        <w:spacing w:after="0" w:line="240" w:lineRule="auto"/>
        <w:rPr>
          <w:rFonts w:eastAsiaTheme="minorEastAsia"/>
          <w:b/>
          <w:sz w:val="24"/>
          <w:szCs w:val="24"/>
          <w:lang w:val="es-NI"/>
        </w:rPr>
      </w:pPr>
      <w:r w:rsidRPr="00FB6450">
        <w:rPr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69CDC98E" wp14:editId="16BA387C">
            <wp:simplePos x="0" y="0"/>
            <wp:positionH relativeFrom="margin">
              <wp:posOffset>6267450</wp:posOffset>
            </wp:positionH>
            <wp:positionV relativeFrom="paragraph">
              <wp:posOffset>-323850</wp:posOffset>
            </wp:positionV>
            <wp:extent cx="590550" cy="603885"/>
            <wp:effectExtent l="0" t="0" r="0" b="0"/>
            <wp:wrapNone/>
            <wp:docPr id="1" name="Picture 1" descr="\\cheneysd.org\csdstaff$\Primary\amcgregor\My Documents\Cheney\cheneysd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heneysd.org\csdstaff$\Primary\amcgregor\My Documents\Cheney\cheneysd logo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21DA" w:rsidRPr="00B74DD6">
        <w:rPr>
          <w:rFonts w:asciiTheme="majorHAnsi" w:eastAsia="PMingLiU" w:hAnsi="PMingLiU" w:hint="eastAsia"/>
          <w:b/>
          <w:sz w:val="32"/>
          <w:szCs w:val="36"/>
          <w:lang w:val="zh-CN" w:eastAsia="zh-TW"/>
        </w:rPr>
        <w:t>「第</w:t>
      </w:r>
      <w:r w:rsidR="00AF21DA" w:rsidRPr="00B74DD6">
        <w:rPr>
          <w:rFonts w:asciiTheme="majorHAnsi" w:eastAsia="PMingLiU" w:hAnsiTheme="majorHAnsi"/>
          <w:b/>
          <w:sz w:val="32"/>
          <w:szCs w:val="36"/>
          <w:lang w:eastAsia="zh-TW"/>
        </w:rPr>
        <w:t xml:space="preserve"> 504 </w:t>
      </w:r>
      <w:r w:rsidR="00AF21DA" w:rsidRPr="00B74DD6">
        <w:rPr>
          <w:rFonts w:asciiTheme="majorHAnsi" w:eastAsia="PMingLiU" w:hAnsi="PMingLiU" w:hint="eastAsia"/>
          <w:b/>
          <w:sz w:val="32"/>
          <w:szCs w:val="36"/>
          <w:lang w:val="zh-CN" w:eastAsia="zh-TW"/>
        </w:rPr>
        <w:t>款」</w:t>
      </w:r>
      <w:r w:rsidR="00AF21DA" w:rsidRPr="00B74DD6">
        <w:rPr>
          <w:rFonts w:asciiTheme="majorHAnsi" w:eastAsia="PMingLiU" w:hAnsi="PMingLiU" w:hint="eastAsia"/>
          <w:b/>
          <w:sz w:val="32"/>
          <w:szCs w:val="36"/>
          <w:lang w:eastAsia="zh-TW"/>
        </w:rPr>
        <w:t>（</w:t>
      </w:r>
      <w:r w:rsidR="00AF21DA" w:rsidRPr="00B74DD6">
        <w:rPr>
          <w:rFonts w:asciiTheme="majorHAnsi" w:eastAsia="PMingLiU" w:hAnsiTheme="majorHAnsi"/>
          <w:b/>
          <w:sz w:val="32"/>
          <w:szCs w:val="36"/>
          <w:lang w:eastAsia="zh-TW"/>
        </w:rPr>
        <w:t>Section 504</w:t>
      </w:r>
      <w:r w:rsidR="00AF21DA" w:rsidRPr="00B74DD6">
        <w:rPr>
          <w:rFonts w:asciiTheme="majorHAnsi" w:eastAsia="PMingLiU" w:hAnsi="PMingLiU" w:hint="eastAsia"/>
          <w:b/>
          <w:sz w:val="32"/>
          <w:szCs w:val="36"/>
          <w:lang w:eastAsia="zh-TW"/>
        </w:rPr>
        <w:t>）</w:t>
      </w:r>
      <w:r w:rsidR="00AF21DA" w:rsidRPr="00B74DD6">
        <w:rPr>
          <w:rFonts w:asciiTheme="majorHAnsi" w:eastAsia="PMingLiU" w:hAnsi="PMingLiU" w:hint="eastAsia"/>
          <w:b/>
          <w:sz w:val="32"/>
          <w:szCs w:val="36"/>
          <w:lang w:val="zh-CN" w:eastAsia="zh-TW"/>
        </w:rPr>
        <w:t>賦予您的權利</w:t>
      </w:r>
      <w:r w:rsidR="00B74DD6">
        <w:rPr>
          <w:rFonts w:asciiTheme="majorHAnsi" w:eastAsia="PMingLiU" w:hAnsi="PMingLiU"/>
          <w:b/>
          <w:sz w:val="32"/>
          <w:szCs w:val="36"/>
          <w:lang w:eastAsia="zh-TW"/>
        </w:rPr>
        <w:t xml:space="preserve">        </w:t>
      </w:r>
      <w:r w:rsidRPr="00951DA1">
        <w:rPr>
          <w:b/>
          <w:sz w:val="32"/>
        </w:rPr>
        <w:t>Cheney Public Schools</w:t>
      </w:r>
    </w:p>
    <w:p w14:paraId="3E7F91FE" w14:textId="77777777" w:rsidR="00F03FEC" w:rsidRPr="009A523C" w:rsidRDefault="00F03FEC" w:rsidP="00371B79">
      <w:pPr>
        <w:spacing w:after="0" w:line="240" w:lineRule="auto"/>
        <w:rPr>
          <w:rFonts w:asciiTheme="majorHAnsi" w:eastAsia="PMingLiU" w:hAnsiTheme="majorHAnsi" w:cstheme="minorHAnsi"/>
          <w:i/>
          <w:sz w:val="10"/>
          <w:szCs w:val="21"/>
        </w:rPr>
      </w:pPr>
    </w:p>
    <w:p w14:paraId="3F10A32D" w14:textId="77777777" w:rsidR="00DA6830" w:rsidRPr="009A523C" w:rsidRDefault="00AF21DA" w:rsidP="00DA6830">
      <w:pPr>
        <w:spacing w:after="0" w:line="240" w:lineRule="auto"/>
        <w:rPr>
          <w:rFonts w:asciiTheme="majorHAnsi" w:eastAsia="PMingLiU" w:hAnsiTheme="majorHAnsi"/>
          <w:i/>
          <w:szCs w:val="24"/>
          <w:lang w:eastAsia="zh-TW"/>
        </w:rPr>
      </w:pPr>
      <w:r w:rsidRPr="009A523C">
        <w:rPr>
          <w:rFonts w:asciiTheme="majorHAnsi" w:eastAsia="PMingLiU" w:hAnsi="PMingLiU" w:hint="eastAsia"/>
          <w:i/>
          <w:szCs w:val="24"/>
          <w:lang w:val="zh-CN" w:eastAsia="zh-TW"/>
        </w:rPr>
        <w:t>根據「第</w:t>
      </w:r>
      <w:r w:rsidRPr="00CD236D">
        <w:rPr>
          <w:rFonts w:asciiTheme="majorHAnsi" w:eastAsia="PMingLiU" w:hAnsiTheme="majorHAnsi"/>
          <w:i/>
          <w:szCs w:val="24"/>
          <w:lang w:eastAsia="zh-TW"/>
        </w:rPr>
        <w:t xml:space="preserve"> 504 </w:t>
      </w:r>
      <w:r w:rsidRPr="009A523C">
        <w:rPr>
          <w:rFonts w:asciiTheme="majorHAnsi" w:eastAsia="PMingLiU" w:hAnsi="PMingLiU" w:hint="eastAsia"/>
          <w:i/>
          <w:szCs w:val="24"/>
          <w:lang w:val="zh-CN" w:eastAsia="zh-TW"/>
        </w:rPr>
        <w:t>款」之規定</w:t>
      </w:r>
      <w:r w:rsidRPr="00CD236D">
        <w:rPr>
          <w:rFonts w:asciiTheme="majorHAnsi" w:eastAsia="PMingLiU" w:hAnsi="PMingLiU" w:hint="eastAsia"/>
          <w:i/>
          <w:szCs w:val="24"/>
          <w:lang w:eastAsia="zh-TW"/>
        </w:rPr>
        <w:t>，</w:t>
      </w:r>
      <w:r w:rsidRPr="009A523C">
        <w:rPr>
          <w:rFonts w:asciiTheme="majorHAnsi" w:eastAsia="PMingLiU" w:hAnsi="PMingLiU" w:hint="eastAsia"/>
          <w:i/>
          <w:szCs w:val="24"/>
          <w:lang w:val="zh-CN" w:eastAsia="zh-TW"/>
        </w:rPr>
        <w:t>您有權獲得學區通知。本通知旨在使您瞭解「第</w:t>
      </w:r>
      <w:r w:rsidRPr="009A523C">
        <w:rPr>
          <w:rFonts w:asciiTheme="majorHAnsi" w:eastAsia="PMingLiU" w:hAnsiTheme="majorHAnsi"/>
          <w:i/>
          <w:szCs w:val="24"/>
          <w:lang w:val="zh-CN" w:eastAsia="zh-TW"/>
        </w:rPr>
        <w:t xml:space="preserve"> 504 </w:t>
      </w:r>
      <w:r w:rsidRPr="009A523C">
        <w:rPr>
          <w:rFonts w:asciiTheme="majorHAnsi" w:eastAsia="PMingLiU" w:hAnsi="PMingLiU" w:hint="eastAsia"/>
          <w:i/>
          <w:szCs w:val="24"/>
          <w:lang w:val="zh-CN" w:eastAsia="zh-TW"/>
        </w:rPr>
        <w:t>款」賦予您和您孩子的權利，以及如果您不同意學區決策，您可以行使的權力。</w:t>
      </w:r>
    </w:p>
    <w:p w14:paraId="7C50D062" w14:textId="77777777" w:rsidR="003D5873" w:rsidRPr="009A523C" w:rsidRDefault="003D5873" w:rsidP="00371B79">
      <w:pPr>
        <w:spacing w:after="0" w:line="240" w:lineRule="auto"/>
        <w:rPr>
          <w:rFonts w:asciiTheme="majorHAnsi" w:eastAsia="PMingLiU" w:hAnsiTheme="majorHAnsi" w:cstheme="minorHAnsi"/>
          <w:sz w:val="21"/>
          <w:szCs w:val="21"/>
          <w:lang w:eastAsia="zh-TW"/>
        </w:rPr>
        <w:sectPr w:rsidR="003D5873" w:rsidRPr="009A523C" w:rsidSect="00A7094E">
          <w:footerReference w:type="default" r:id="rId12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357340A" w14:textId="77777777" w:rsidR="00671288" w:rsidRPr="009A523C" w:rsidRDefault="00671288" w:rsidP="00371B79">
      <w:pPr>
        <w:spacing w:after="0" w:line="240" w:lineRule="auto"/>
        <w:rPr>
          <w:rFonts w:asciiTheme="majorHAnsi" w:eastAsia="PMingLiU" w:hAnsiTheme="majorHAnsi" w:cstheme="minorHAnsi"/>
          <w:sz w:val="21"/>
          <w:szCs w:val="21"/>
          <w:lang w:eastAsia="zh-TW"/>
        </w:rPr>
      </w:pPr>
    </w:p>
    <w:p w14:paraId="037447F7" w14:textId="77777777" w:rsidR="005D7A43" w:rsidRDefault="005D7A43" w:rsidP="00371B79">
      <w:pPr>
        <w:spacing w:after="0" w:line="240" w:lineRule="auto"/>
        <w:rPr>
          <w:rFonts w:asciiTheme="majorHAnsi" w:eastAsia="PMingLiU" w:hAnsiTheme="majorHAnsi" w:cstheme="minorHAnsi"/>
          <w:b/>
          <w:szCs w:val="21"/>
          <w:lang w:eastAsia="zh-TW"/>
        </w:rPr>
      </w:pPr>
    </w:p>
    <w:p w14:paraId="1EF98A87" w14:textId="77777777" w:rsidR="00C75DAF" w:rsidRDefault="00C75DAF" w:rsidP="00371B79">
      <w:pPr>
        <w:spacing w:after="0" w:line="240" w:lineRule="auto"/>
        <w:rPr>
          <w:rFonts w:asciiTheme="majorHAnsi" w:eastAsia="PMingLiU" w:hAnsiTheme="majorHAnsi" w:cstheme="minorHAnsi"/>
          <w:b/>
          <w:szCs w:val="21"/>
          <w:lang w:eastAsia="zh-TW"/>
        </w:rPr>
      </w:pPr>
    </w:p>
    <w:p w14:paraId="66440E92" w14:textId="77777777" w:rsidR="00C75DAF" w:rsidRPr="009A523C" w:rsidRDefault="00C75DAF" w:rsidP="00371B79">
      <w:pPr>
        <w:spacing w:after="0" w:line="240" w:lineRule="auto"/>
        <w:rPr>
          <w:rFonts w:asciiTheme="majorHAnsi" w:eastAsia="PMingLiU" w:hAnsiTheme="majorHAnsi" w:cstheme="minorHAnsi"/>
          <w:b/>
          <w:szCs w:val="21"/>
          <w:lang w:eastAsia="zh-TW"/>
        </w:rPr>
        <w:sectPr w:rsidR="00C75DAF" w:rsidRPr="009A523C" w:rsidSect="00E43FD1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5BEFD359" w14:textId="77777777" w:rsidR="00892D5D" w:rsidRPr="009A523C" w:rsidRDefault="00892D5D" w:rsidP="00E43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rPr>
          <w:rFonts w:asciiTheme="majorHAnsi" w:eastAsia="PMingLiU" w:hAnsiTheme="majorHAnsi" w:cstheme="minorHAnsi"/>
          <w:b/>
          <w:sz w:val="12"/>
          <w:lang w:eastAsia="zh-TW"/>
        </w:rPr>
      </w:pPr>
    </w:p>
    <w:p w14:paraId="1A8BF525" w14:textId="77777777" w:rsidR="00DA6830" w:rsidRPr="009A523C" w:rsidRDefault="00AF21DA" w:rsidP="00DA6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Theme="majorHAnsi" w:eastAsia="PMingLiU" w:hAnsiTheme="majorHAnsi"/>
          <w:b/>
          <w:sz w:val="24"/>
          <w:szCs w:val="24"/>
        </w:rPr>
      </w:pPr>
      <w:r w:rsidRPr="009A523C">
        <w:rPr>
          <w:rFonts w:asciiTheme="majorHAnsi" w:eastAsia="PMingLiU" w:hAnsi="PMingLiU" w:hint="eastAsia"/>
          <w:b/>
          <w:sz w:val="24"/>
          <w:szCs w:val="24"/>
          <w:lang w:val="zh-CN" w:eastAsia="zh-TW"/>
        </w:rPr>
        <w:t>什麼是「第</w:t>
      </w:r>
      <w:r w:rsidRPr="00CD236D">
        <w:rPr>
          <w:rFonts w:asciiTheme="majorHAnsi" w:eastAsia="PMingLiU" w:hAnsiTheme="majorHAnsi"/>
          <w:b/>
          <w:sz w:val="24"/>
          <w:szCs w:val="24"/>
          <w:lang w:eastAsia="zh-TW"/>
        </w:rPr>
        <w:t xml:space="preserve"> 504 </w:t>
      </w:r>
      <w:r w:rsidRPr="009A523C">
        <w:rPr>
          <w:rFonts w:asciiTheme="majorHAnsi" w:eastAsia="PMingLiU" w:hAnsi="PMingLiU" w:hint="eastAsia"/>
          <w:b/>
          <w:sz w:val="24"/>
          <w:szCs w:val="24"/>
          <w:lang w:val="zh-CN" w:eastAsia="zh-TW"/>
        </w:rPr>
        <w:t>款」</w:t>
      </w:r>
      <w:r w:rsidRPr="00CD236D">
        <w:rPr>
          <w:rFonts w:asciiTheme="majorHAnsi" w:eastAsia="PMingLiU" w:hAnsi="PMingLiU" w:hint="eastAsia"/>
          <w:b/>
          <w:sz w:val="24"/>
          <w:szCs w:val="24"/>
          <w:lang w:eastAsia="zh-TW"/>
        </w:rPr>
        <w:t>？</w:t>
      </w:r>
    </w:p>
    <w:p w14:paraId="064850EE" w14:textId="77777777" w:rsidR="007B6EEF" w:rsidRPr="009A523C" w:rsidRDefault="00AF21DA" w:rsidP="007B6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Theme="majorHAnsi" w:eastAsia="PMingLiU" w:hAnsiTheme="majorHAnsi"/>
          <w:szCs w:val="24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5"/>
      <w:bookmarkStart w:id="5" w:name="OLE_LINK6"/>
      <w:r w:rsidRPr="00CD236D">
        <w:rPr>
          <w:rFonts w:asciiTheme="majorHAnsi" w:eastAsia="PMingLiU" w:hAnsiTheme="majorHAnsi"/>
          <w:szCs w:val="24"/>
          <w:lang w:eastAsia="zh-TW"/>
        </w:rPr>
        <w:t xml:space="preserve">1973 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年頒發的《康復法案》</w:t>
      </w:r>
      <w:r w:rsidRPr="00CD236D">
        <w:rPr>
          <w:rFonts w:asciiTheme="majorHAnsi" w:eastAsia="PMingLiU" w:hAnsi="PMingLiU" w:hint="eastAsia"/>
          <w:szCs w:val="24"/>
          <w:lang w:eastAsia="zh-TW"/>
        </w:rPr>
        <w:t>（</w:t>
      </w:r>
      <w:r w:rsidRPr="00CD236D">
        <w:rPr>
          <w:rFonts w:asciiTheme="majorHAnsi" w:eastAsia="PMingLiU" w:hAnsiTheme="majorHAnsi"/>
          <w:szCs w:val="24"/>
          <w:lang w:eastAsia="zh-TW"/>
        </w:rPr>
        <w:t>Rehabilitation Act</w:t>
      </w:r>
      <w:r w:rsidRPr="00CD236D">
        <w:rPr>
          <w:rFonts w:asciiTheme="majorHAnsi" w:eastAsia="PMingLiU" w:hAnsi="PMingLiU" w:hint="eastAsia"/>
          <w:szCs w:val="24"/>
          <w:lang w:eastAsia="zh-TW"/>
        </w:rPr>
        <w:t>）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的第</w:t>
      </w:r>
      <w:r w:rsidRPr="00CD236D">
        <w:rPr>
          <w:rFonts w:asciiTheme="majorHAnsi" w:eastAsia="PMingLiU" w:hAnsiTheme="majorHAnsi"/>
          <w:szCs w:val="24"/>
          <w:lang w:eastAsia="zh-TW"/>
        </w:rPr>
        <w:t xml:space="preserve"> 504 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款</w:t>
      </w:r>
      <w:r w:rsidR="00094EE5" w:rsidRPr="00CD236D">
        <w:rPr>
          <w:rFonts w:asciiTheme="majorHAnsi" w:eastAsia="PMingLiU" w:hAnsi="PMingLiU" w:hint="eastAsia"/>
          <w:szCs w:val="24"/>
          <w:lang w:eastAsia="zh-TW"/>
        </w:rPr>
        <w:t>（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通常被稱為「第</w:t>
      </w:r>
      <w:r w:rsidRPr="00CD236D">
        <w:rPr>
          <w:rFonts w:asciiTheme="majorHAnsi" w:eastAsia="PMingLiU" w:hAnsiTheme="majorHAnsi"/>
          <w:szCs w:val="24"/>
          <w:lang w:eastAsia="zh-TW"/>
        </w:rPr>
        <w:t xml:space="preserve"> 504 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款」</w:t>
      </w:r>
      <w:r w:rsidR="00094EE5" w:rsidRPr="00CD236D">
        <w:rPr>
          <w:rFonts w:asciiTheme="majorHAnsi" w:eastAsia="PMingLiU" w:hAnsi="PMingLiU" w:hint="eastAsia"/>
          <w:szCs w:val="24"/>
          <w:lang w:eastAsia="zh-TW"/>
        </w:rPr>
        <w:t>）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是一條聯邦法律</w:t>
      </w:r>
      <w:r w:rsidRPr="00CD236D">
        <w:rPr>
          <w:rFonts w:asciiTheme="majorHAnsi" w:eastAsia="PMingLiU" w:hAnsi="PMingLiU" w:hint="eastAsia"/>
          <w:szCs w:val="24"/>
          <w:lang w:eastAsia="zh-TW"/>
        </w:rPr>
        <w:t>，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旨在保護學生</w:t>
      </w:r>
      <w:r w:rsidR="00094EE5" w:rsidRPr="00094EE5">
        <w:rPr>
          <w:rFonts w:asciiTheme="majorHAnsi" w:eastAsia="PMingLiU" w:hAnsi="PMingLiU" w:hint="eastAsia"/>
          <w:szCs w:val="24"/>
          <w:lang w:val="zh-CN" w:eastAsia="zh-TW"/>
        </w:rPr>
        <w:t>避免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因</w:t>
      </w:r>
      <w:r w:rsidR="00094EE5" w:rsidRPr="00094EE5">
        <w:rPr>
          <w:rFonts w:asciiTheme="majorHAnsi" w:eastAsia="PMingLiU" w:hAnsi="PMingLiU" w:hint="eastAsia"/>
          <w:szCs w:val="24"/>
          <w:lang w:val="zh-CN" w:eastAsia="zh-TW"/>
        </w:rPr>
        <w:t>其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殘疾而受到歧視。</w:t>
      </w:r>
      <w:r w:rsidRPr="009A523C">
        <w:rPr>
          <w:rFonts w:asciiTheme="majorHAnsi" w:eastAsia="PMingLiU" w:hAnsiTheme="majorHAnsi"/>
          <w:szCs w:val="24"/>
          <w:lang w:eastAsia="zh-TW"/>
        </w:rPr>
        <w:t xml:space="preserve"> 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「第</w:t>
      </w:r>
      <w:r w:rsidRPr="00CD236D">
        <w:rPr>
          <w:rFonts w:asciiTheme="majorHAnsi" w:eastAsia="PMingLiU" w:hAnsiTheme="majorHAnsi"/>
          <w:szCs w:val="24"/>
          <w:lang w:eastAsia="zh-TW"/>
        </w:rPr>
        <w:t xml:space="preserve"> 504 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款」確保殘障學生擁有接受教育的機會</w:t>
      </w:r>
      <w:r w:rsidRPr="00CD236D">
        <w:rPr>
          <w:rFonts w:asciiTheme="majorHAnsi" w:eastAsia="PMingLiU" w:hAnsi="PMingLiU" w:hint="eastAsia"/>
          <w:szCs w:val="24"/>
          <w:lang w:eastAsia="zh-TW"/>
        </w:rPr>
        <w:t>，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並能享受與其他健全學生同</w:t>
      </w:r>
      <w:r w:rsidRPr="00CB23C2">
        <w:rPr>
          <w:rFonts w:asciiTheme="majorHAnsi" w:eastAsia="PMingLiU" w:hAnsi="PMingLiU" w:hint="eastAsia"/>
          <w:szCs w:val="24"/>
          <w:lang w:val="zh-CN" w:eastAsia="zh-TW"/>
        </w:rPr>
        <w:t>等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的福利</w:t>
      </w:r>
      <w:r w:rsidRPr="001873A9">
        <w:rPr>
          <w:rFonts w:asciiTheme="majorHAnsi" w:eastAsia="PMingLiU" w:hAnsi="PMingLiU" w:hint="eastAsia"/>
          <w:szCs w:val="24"/>
          <w:lang w:val="zh-CN" w:eastAsia="zh-TW"/>
        </w:rPr>
        <w:t>待遇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。為滿足享受「第</w:t>
      </w:r>
      <w:r w:rsidRPr="005E3CC4">
        <w:rPr>
          <w:rFonts w:asciiTheme="majorHAnsi" w:eastAsia="PMingLiU" w:hAnsiTheme="majorHAnsi"/>
          <w:szCs w:val="24"/>
          <w:lang w:eastAsia="zh-TW"/>
        </w:rPr>
        <w:t xml:space="preserve"> 504 </w:t>
      </w:r>
      <w:r>
        <w:rPr>
          <w:rFonts w:asciiTheme="majorHAnsi" w:eastAsia="PMingLiU" w:hAnsi="PMingLiU" w:hint="eastAsia"/>
          <w:szCs w:val="24"/>
          <w:lang w:val="zh-CN" w:eastAsia="zh-TW"/>
        </w:rPr>
        <w:t>款」保護</w:t>
      </w:r>
      <w:r w:rsidRPr="00A400B4">
        <w:rPr>
          <w:rFonts w:asciiTheme="majorHAnsi" w:eastAsia="PMingLiU" w:hAnsi="PMingLiU" w:hint="eastAsia"/>
          <w:szCs w:val="24"/>
          <w:lang w:val="zh-CN" w:eastAsia="zh-TW"/>
        </w:rPr>
        <w:t>的</w:t>
      </w:r>
      <w:r>
        <w:rPr>
          <w:rFonts w:asciiTheme="majorHAnsi" w:eastAsia="PMingLiU" w:hAnsi="PMingLiU" w:hint="eastAsia"/>
          <w:szCs w:val="24"/>
          <w:lang w:val="zh-CN" w:eastAsia="zh-TW"/>
        </w:rPr>
        <w:t>資格</w:t>
      </w:r>
      <w:r w:rsidRPr="005E3CC4">
        <w:rPr>
          <w:rFonts w:asciiTheme="majorHAnsi" w:eastAsia="PMingLiU" w:hAnsi="PMingLiU" w:hint="eastAsia"/>
          <w:szCs w:val="24"/>
          <w:lang w:eastAsia="zh-TW"/>
        </w:rPr>
        <w:t>，</w:t>
      </w:r>
      <w:r>
        <w:rPr>
          <w:rFonts w:asciiTheme="majorHAnsi" w:eastAsia="PMingLiU" w:hAnsi="PMingLiU" w:hint="eastAsia"/>
          <w:szCs w:val="24"/>
          <w:lang w:val="zh-CN" w:eastAsia="zh-TW"/>
        </w:rPr>
        <w:t>學生必須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有身體或精神</w:t>
      </w:r>
      <w:r w:rsidRPr="00F961A6">
        <w:rPr>
          <w:rFonts w:asciiTheme="majorHAnsi" w:eastAsia="PMingLiU" w:hAnsi="PMingLiU" w:hint="eastAsia"/>
          <w:szCs w:val="24"/>
          <w:lang w:val="zh-CN" w:eastAsia="zh-TW"/>
        </w:rPr>
        <w:t>上的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損害</w:t>
      </w:r>
      <w:r w:rsidRPr="005E3CC4">
        <w:rPr>
          <w:rFonts w:asciiTheme="majorHAnsi" w:eastAsia="PMingLiU" w:hAnsi="PMingLiU" w:hint="eastAsia"/>
          <w:szCs w:val="24"/>
          <w:lang w:eastAsia="zh-TW"/>
        </w:rPr>
        <w:t>，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並實質</w:t>
      </w:r>
      <w:r w:rsidRPr="00DC6C7D">
        <w:rPr>
          <w:rFonts w:asciiTheme="majorHAnsi" w:eastAsia="PMingLiU" w:hAnsi="PMingLiU" w:hint="eastAsia"/>
          <w:szCs w:val="24"/>
          <w:lang w:val="zh-CN" w:eastAsia="zh-TW"/>
        </w:rPr>
        <w:t>地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限制了</w:t>
      </w:r>
      <w:r w:rsidRPr="00E95580">
        <w:rPr>
          <w:rFonts w:asciiTheme="majorHAnsi" w:eastAsia="PMingLiU" w:hAnsi="PMingLiU" w:hint="eastAsia"/>
          <w:szCs w:val="24"/>
          <w:lang w:val="zh-CN" w:eastAsia="zh-TW"/>
        </w:rPr>
        <w:t>該</w:t>
      </w:r>
      <w:r>
        <w:rPr>
          <w:rFonts w:asciiTheme="majorHAnsi" w:eastAsia="PMingLiU" w:hAnsi="PMingLiU" w:hint="eastAsia"/>
          <w:szCs w:val="24"/>
          <w:lang w:val="zh-CN" w:eastAsia="zh-TW"/>
        </w:rPr>
        <w:t>學生</w:t>
      </w:r>
      <w:r w:rsidRPr="00E95580">
        <w:rPr>
          <w:rFonts w:asciiTheme="majorHAnsi" w:eastAsia="PMingLiU" w:hAnsi="PMingLiU" w:hint="eastAsia"/>
          <w:szCs w:val="24"/>
          <w:lang w:val="zh-CN" w:eastAsia="zh-TW"/>
        </w:rPr>
        <w:t>一種以上的主要日常活動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。</w:t>
      </w:r>
    </w:p>
    <w:bookmarkEnd w:id="0"/>
    <w:bookmarkEnd w:id="1"/>
    <w:bookmarkEnd w:id="2"/>
    <w:bookmarkEnd w:id="3"/>
    <w:bookmarkEnd w:id="4"/>
    <w:bookmarkEnd w:id="5"/>
    <w:p w14:paraId="1F556EB0" w14:textId="77777777" w:rsidR="00892D5D" w:rsidRPr="009A523C" w:rsidRDefault="00892D5D" w:rsidP="00E43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rPr>
          <w:rFonts w:asciiTheme="majorHAnsi" w:eastAsia="PMingLiU" w:hAnsiTheme="majorHAnsi" w:cstheme="minorHAnsi"/>
          <w:sz w:val="12"/>
        </w:rPr>
      </w:pPr>
    </w:p>
    <w:p w14:paraId="2B842091" w14:textId="77777777" w:rsidR="00B9634B" w:rsidRDefault="00B9634B" w:rsidP="007B6EEF">
      <w:pPr>
        <w:spacing w:after="0" w:line="240" w:lineRule="auto"/>
        <w:rPr>
          <w:rFonts w:asciiTheme="majorHAnsi" w:hAnsi="PMingLiU"/>
          <w:b/>
          <w:sz w:val="24"/>
          <w:szCs w:val="24"/>
          <w:lang w:val="zh-CN" w:eastAsia="zh-CN"/>
        </w:rPr>
      </w:pPr>
    </w:p>
    <w:p w14:paraId="06E23139" w14:textId="77777777" w:rsidR="00B9634B" w:rsidRDefault="00B9634B" w:rsidP="007B6EEF">
      <w:pPr>
        <w:spacing w:after="0" w:line="240" w:lineRule="auto"/>
        <w:rPr>
          <w:rFonts w:asciiTheme="majorHAnsi" w:hAnsi="PMingLiU"/>
          <w:b/>
          <w:sz w:val="24"/>
          <w:szCs w:val="24"/>
          <w:lang w:val="zh-CN" w:eastAsia="zh-CN"/>
        </w:rPr>
      </w:pPr>
    </w:p>
    <w:p w14:paraId="2E870351" w14:textId="77777777" w:rsidR="00B9634B" w:rsidRDefault="00B9634B" w:rsidP="007B6EEF">
      <w:pPr>
        <w:spacing w:after="0" w:line="240" w:lineRule="auto"/>
        <w:rPr>
          <w:rFonts w:asciiTheme="majorHAnsi" w:hAnsi="PMingLiU"/>
          <w:b/>
          <w:sz w:val="24"/>
          <w:szCs w:val="24"/>
          <w:lang w:val="zh-CN" w:eastAsia="zh-CN"/>
        </w:rPr>
      </w:pPr>
    </w:p>
    <w:p w14:paraId="0C970954" w14:textId="77777777" w:rsidR="007B6EEF" w:rsidRPr="009A523C" w:rsidRDefault="00AF21DA" w:rsidP="007B6EEF">
      <w:pPr>
        <w:spacing w:after="0" w:line="240" w:lineRule="auto"/>
        <w:rPr>
          <w:rFonts w:asciiTheme="majorHAnsi" w:eastAsia="PMingLiU" w:hAnsiTheme="majorHAnsi"/>
          <w:b/>
          <w:sz w:val="24"/>
          <w:szCs w:val="24"/>
        </w:rPr>
      </w:pPr>
      <w:r>
        <w:rPr>
          <w:rFonts w:asciiTheme="majorHAnsi" w:eastAsia="PMingLiU" w:hAnsi="PMingLiU" w:hint="eastAsia"/>
          <w:b/>
          <w:sz w:val="24"/>
          <w:szCs w:val="24"/>
          <w:lang w:val="zh-CN" w:eastAsia="zh-TW"/>
        </w:rPr>
        <w:t>您</w:t>
      </w:r>
      <w:r w:rsidRPr="009A523C">
        <w:rPr>
          <w:rFonts w:asciiTheme="majorHAnsi" w:eastAsia="PMingLiU" w:hAnsi="PMingLiU" w:hint="eastAsia"/>
          <w:b/>
          <w:sz w:val="24"/>
          <w:szCs w:val="24"/>
          <w:lang w:val="zh-CN" w:eastAsia="zh-TW"/>
        </w:rPr>
        <w:t>孩子的教育</w:t>
      </w:r>
    </w:p>
    <w:p w14:paraId="194D9942" w14:textId="77777777" w:rsidR="007B6EEF" w:rsidRPr="009A523C" w:rsidRDefault="00AF21DA" w:rsidP="007B6EEF">
      <w:pPr>
        <w:spacing w:after="0" w:line="240" w:lineRule="auto"/>
        <w:rPr>
          <w:rFonts w:asciiTheme="majorHAnsi" w:eastAsia="PMingLiU" w:hAnsiTheme="majorHAnsi"/>
          <w:szCs w:val="24"/>
        </w:rPr>
      </w:pPr>
      <w:r w:rsidRPr="009A523C">
        <w:rPr>
          <w:rFonts w:asciiTheme="majorHAnsi" w:eastAsia="PMingLiU" w:hAnsi="PMingLiU" w:hint="eastAsia"/>
          <w:szCs w:val="24"/>
          <w:lang w:val="zh-CN" w:eastAsia="zh-TW"/>
        </w:rPr>
        <w:t>您的孩子有權</w:t>
      </w:r>
      <w:r w:rsidRPr="00CD236D">
        <w:rPr>
          <w:rFonts w:asciiTheme="majorHAnsi" w:eastAsia="PMingLiU" w:hAnsi="PMingLiU" w:hint="eastAsia"/>
          <w:szCs w:val="24"/>
          <w:lang w:eastAsia="zh-TW"/>
        </w:rPr>
        <w:t>：</w:t>
      </w:r>
    </w:p>
    <w:p w14:paraId="50FD463A" w14:textId="77777777" w:rsidR="007B6EEF" w:rsidRPr="009A523C" w:rsidRDefault="00AF21DA" w:rsidP="007B6EEF">
      <w:pPr>
        <w:pStyle w:val="ListParagraph"/>
        <w:numPr>
          <w:ilvl w:val="0"/>
          <w:numId w:val="9"/>
        </w:numPr>
        <w:spacing w:after="0" w:line="240" w:lineRule="auto"/>
        <w:rPr>
          <w:rFonts w:asciiTheme="majorHAnsi" w:eastAsia="PMingLiU" w:hAnsiTheme="majorHAnsi"/>
          <w:szCs w:val="24"/>
        </w:rPr>
      </w:pPr>
      <w:r w:rsidRPr="009A523C">
        <w:rPr>
          <w:rFonts w:asciiTheme="majorHAnsi" w:eastAsia="PMingLiU" w:hAnsi="PMingLiU" w:hint="eastAsia"/>
          <w:szCs w:val="24"/>
          <w:lang w:val="zh-CN" w:eastAsia="zh-TW"/>
        </w:rPr>
        <w:t>接受免費</w:t>
      </w:r>
      <w:r w:rsidRPr="00144BC7">
        <w:rPr>
          <w:rFonts w:asciiTheme="majorHAnsi" w:eastAsia="PMingLiU" w:hAnsi="PMingLiU" w:hint="eastAsia"/>
          <w:szCs w:val="24"/>
          <w:lang w:val="zh-CN" w:eastAsia="zh-TW"/>
        </w:rPr>
        <w:t>且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適當的公共教育。</w:t>
      </w:r>
      <w:r w:rsidR="007B6EEF" w:rsidRPr="009A523C">
        <w:rPr>
          <w:rFonts w:asciiTheme="majorHAnsi" w:eastAsia="PMingLiU" w:hAnsiTheme="majorHAnsi"/>
          <w:szCs w:val="24"/>
        </w:rPr>
        <w:t xml:space="preserve"> </w:t>
      </w:r>
    </w:p>
    <w:p w14:paraId="1F7C0354" w14:textId="77777777" w:rsidR="007B6EEF" w:rsidRPr="009A523C" w:rsidRDefault="00AF21DA" w:rsidP="007B6EEF">
      <w:pPr>
        <w:pStyle w:val="ListParagraph"/>
        <w:numPr>
          <w:ilvl w:val="0"/>
          <w:numId w:val="9"/>
        </w:numPr>
        <w:spacing w:after="0" w:line="240" w:lineRule="auto"/>
        <w:rPr>
          <w:rFonts w:asciiTheme="majorHAnsi" w:eastAsia="PMingLiU" w:hAnsiTheme="majorHAnsi"/>
          <w:szCs w:val="24"/>
        </w:rPr>
      </w:pPr>
      <w:r w:rsidRPr="009A523C">
        <w:rPr>
          <w:rFonts w:asciiTheme="majorHAnsi" w:eastAsia="PMingLiU" w:hAnsi="PMingLiU" w:hint="eastAsia"/>
          <w:szCs w:val="24"/>
          <w:lang w:val="zh-CN" w:eastAsia="zh-TW"/>
        </w:rPr>
        <w:t>參與並受益於不存在歧視</w:t>
      </w:r>
      <w:r w:rsidRPr="009B5998">
        <w:rPr>
          <w:rFonts w:asciiTheme="majorHAnsi" w:eastAsia="PMingLiU" w:hAnsi="PMingLiU" w:hint="eastAsia"/>
          <w:szCs w:val="24"/>
          <w:lang w:val="zh-CN" w:eastAsia="zh-TW"/>
        </w:rPr>
        <w:t>之</w:t>
      </w:r>
      <w:r w:rsidRPr="00B964B6">
        <w:rPr>
          <w:rFonts w:asciiTheme="majorHAnsi" w:eastAsia="PMingLiU" w:hAnsi="PMingLiU" w:hint="eastAsia"/>
          <w:szCs w:val="24"/>
          <w:lang w:val="zh-CN" w:eastAsia="zh-TW"/>
        </w:rPr>
        <w:t>學區</w:t>
      </w:r>
      <w:r w:rsidRPr="009B5998">
        <w:rPr>
          <w:rFonts w:asciiTheme="majorHAnsi" w:eastAsia="PMingLiU" w:hAnsi="PMingLiU" w:hint="eastAsia"/>
          <w:szCs w:val="24"/>
          <w:lang w:val="zh-CN" w:eastAsia="zh-TW"/>
        </w:rPr>
        <w:t>的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教育計劃</w:t>
      </w:r>
      <w:r w:rsidRPr="00CD236D">
        <w:rPr>
          <w:rFonts w:asciiTheme="majorHAnsi" w:eastAsia="PMingLiU" w:hAnsiTheme="majorHAnsi"/>
          <w:szCs w:val="24"/>
          <w:lang w:eastAsia="zh-TW"/>
        </w:rPr>
        <w:t>.</w:t>
      </w:r>
    </w:p>
    <w:p w14:paraId="73986256" w14:textId="77777777" w:rsidR="007B6EEF" w:rsidRPr="009A523C" w:rsidRDefault="00AF21DA" w:rsidP="007B6EEF">
      <w:pPr>
        <w:pStyle w:val="ListParagraph"/>
        <w:numPr>
          <w:ilvl w:val="0"/>
          <w:numId w:val="9"/>
        </w:numPr>
        <w:spacing w:after="0" w:line="240" w:lineRule="auto"/>
        <w:rPr>
          <w:rFonts w:asciiTheme="majorHAnsi" w:eastAsia="PMingLiU" w:hAnsiTheme="majorHAnsi"/>
          <w:szCs w:val="24"/>
        </w:rPr>
      </w:pPr>
      <w:r w:rsidRPr="009A523C">
        <w:rPr>
          <w:rFonts w:asciiTheme="majorHAnsi" w:eastAsia="PMingLiU" w:hAnsi="PMingLiU" w:hint="eastAsia"/>
          <w:szCs w:val="24"/>
          <w:lang w:val="zh-CN" w:eastAsia="zh-TW"/>
        </w:rPr>
        <w:t>獲得參加學區內非學術和課外活動的平等機會。</w:t>
      </w:r>
    </w:p>
    <w:p w14:paraId="38017F9E" w14:textId="77777777" w:rsidR="007B6EEF" w:rsidRPr="009A523C" w:rsidRDefault="00AF21DA" w:rsidP="007B6EEF">
      <w:pPr>
        <w:pStyle w:val="ListParagraph"/>
        <w:numPr>
          <w:ilvl w:val="0"/>
          <w:numId w:val="9"/>
        </w:numPr>
        <w:spacing w:after="0" w:line="240" w:lineRule="auto"/>
        <w:rPr>
          <w:rFonts w:asciiTheme="majorHAnsi" w:eastAsia="PMingLiU" w:hAnsiTheme="majorHAnsi"/>
          <w:szCs w:val="24"/>
        </w:rPr>
      </w:pPr>
      <w:r w:rsidRPr="009A523C">
        <w:rPr>
          <w:rFonts w:asciiTheme="majorHAnsi" w:eastAsia="PMingLiU" w:hAnsi="PMingLiU" w:hint="eastAsia"/>
          <w:szCs w:val="24"/>
          <w:lang w:val="zh-CN" w:eastAsia="zh-TW"/>
        </w:rPr>
        <w:t>與健全的學生一起</w:t>
      </w:r>
      <w:r w:rsidRPr="00CD236D">
        <w:rPr>
          <w:rFonts w:asciiTheme="majorHAnsi" w:eastAsia="PMingLiU" w:hAnsi="PMingLiU" w:hint="eastAsia"/>
          <w:szCs w:val="24"/>
          <w:lang w:eastAsia="zh-TW"/>
        </w:rPr>
        <w:t>，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最大程度地接受更高水準的教育。</w:t>
      </w:r>
      <w:r w:rsidR="007B6EEF" w:rsidRPr="009A523C">
        <w:rPr>
          <w:rFonts w:asciiTheme="majorHAnsi" w:eastAsia="PMingLiU" w:hAnsiTheme="majorHAnsi"/>
          <w:szCs w:val="24"/>
        </w:rPr>
        <w:t xml:space="preserve"> </w:t>
      </w:r>
    </w:p>
    <w:p w14:paraId="2C89AC56" w14:textId="77777777" w:rsidR="007B6EEF" w:rsidRPr="009A523C" w:rsidRDefault="00AF21DA" w:rsidP="007B6EEF">
      <w:pPr>
        <w:pStyle w:val="ListParagraph"/>
        <w:numPr>
          <w:ilvl w:val="0"/>
          <w:numId w:val="9"/>
        </w:numPr>
        <w:spacing w:after="0" w:line="240" w:lineRule="auto"/>
        <w:rPr>
          <w:rFonts w:asciiTheme="majorHAnsi" w:eastAsia="PMingLiU" w:hAnsiTheme="majorHAnsi"/>
          <w:szCs w:val="24"/>
        </w:rPr>
      </w:pPr>
      <w:r w:rsidRPr="009A523C">
        <w:rPr>
          <w:rFonts w:asciiTheme="majorHAnsi" w:eastAsia="PMingLiU" w:hAnsi="PMingLiU" w:hint="eastAsia"/>
          <w:szCs w:val="24"/>
          <w:lang w:val="zh-CN" w:eastAsia="zh-TW"/>
        </w:rPr>
        <w:t>在教學設施內接受教育</w:t>
      </w:r>
      <w:r w:rsidRPr="00CD236D">
        <w:rPr>
          <w:rFonts w:asciiTheme="majorHAnsi" w:eastAsia="PMingLiU" w:hAnsi="PMingLiU" w:hint="eastAsia"/>
          <w:szCs w:val="24"/>
          <w:lang w:eastAsia="zh-TW"/>
        </w:rPr>
        <w:t>，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並享受與其他健全學生同樣的服務。</w:t>
      </w:r>
    </w:p>
    <w:p w14:paraId="38A53436" w14:textId="77777777" w:rsidR="007B6EEF" w:rsidRPr="009A523C" w:rsidRDefault="00AF21DA" w:rsidP="007B6EEF">
      <w:pPr>
        <w:pStyle w:val="ListParagraph"/>
        <w:numPr>
          <w:ilvl w:val="0"/>
          <w:numId w:val="9"/>
        </w:numPr>
        <w:spacing w:after="0" w:line="240" w:lineRule="auto"/>
        <w:rPr>
          <w:rFonts w:asciiTheme="majorHAnsi" w:eastAsia="PMingLiU" w:hAnsiTheme="majorHAnsi"/>
          <w:szCs w:val="24"/>
        </w:rPr>
      </w:pPr>
      <w:r w:rsidRPr="009A523C">
        <w:rPr>
          <w:rFonts w:asciiTheme="majorHAnsi" w:eastAsia="PMingLiU" w:hAnsi="PMingLiU" w:hint="eastAsia"/>
          <w:szCs w:val="24"/>
          <w:lang w:val="zh-CN" w:eastAsia="zh-TW"/>
        </w:rPr>
        <w:t>接受膳宿和</w:t>
      </w:r>
      <w:r w:rsidRPr="00CD236D">
        <w:rPr>
          <w:rFonts w:asciiTheme="majorHAnsi" w:eastAsia="PMingLiU" w:hAnsiTheme="majorHAnsi"/>
          <w:szCs w:val="24"/>
          <w:lang w:eastAsia="zh-TW"/>
        </w:rPr>
        <w:t>/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或相關援助及服務</w:t>
      </w:r>
      <w:r w:rsidRPr="00CD236D">
        <w:rPr>
          <w:rFonts w:asciiTheme="majorHAnsi" w:eastAsia="PMingLiU" w:hAnsi="PMingLiU" w:hint="eastAsia"/>
          <w:szCs w:val="24"/>
          <w:lang w:eastAsia="zh-TW"/>
        </w:rPr>
        <w:t>，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以使您的孩子獲得參與學校活動的平等機會。</w:t>
      </w:r>
    </w:p>
    <w:p w14:paraId="34D0D4B5" w14:textId="77777777" w:rsidR="007B6EEF" w:rsidRPr="009A523C" w:rsidRDefault="00AF21DA" w:rsidP="007B6EEF">
      <w:pPr>
        <w:pStyle w:val="ListParagraph"/>
        <w:numPr>
          <w:ilvl w:val="0"/>
          <w:numId w:val="9"/>
        </w:numPr>
        <w:spacing w:after="0" w:line="240" w:lineRule="auto"/>
        <w:rPr>
          <w:rFonts w:asciiTheme="majorHAnsi" w:eastAsia="PMingLiU" w:hAnsiTheme="majorHAnsi"/>
          <w:szCs w:val="24"/>
        </w:rPr>
      </w:pPr>
      <w:r w:rsidRPr="009A523C">
        <w:rPr>
          <w:rFonts w:asciiTheme="majorHAnsi" w:eastAsia="PMingLiU" w:hAnsi="PMingLiU" w:hint="eastAsia"/>
          <w:szCs w:val="24"/>
          <w:lang w:val="zh-CN" w:eastAsia="zh-TW"/>
        </w:rPr>
        <w:t>免費接受教育和相關援助及服務</w:t>
      </w:r>
      <w:r w:rsidRPr="00CD236D">
        <w:rPr>
          <w:rFonts w:asciiTheme="majorHAnsi" w:eastAsia="PMingLiU" w:hAnsi="PMingLiU" w:hint="eastAsia"/>
          <w:szCs w:val="24"/>
          <w:lang w:eastAsia="zh-TW"/>
        </w:rPr>
        <w:t>，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除了</w:t>
      </w:r>
      <w:r w:rsidR="00094EE5" w:rsidRPr="00094EE5">
        <w:rPr>
          <w:rFonts w:asciiTheme="majorHAnsi" w:eastAsia="PMingLiU" w:hAnsi="PMingLiU" w:hint="eastAsia"/>
          <w:szCs w:val="24"/>
          <w:lang w:val="zh-CN" w:eastAsia="zh-TW"/>
        </w:rPr>
        <w:t>學校向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健全孩子的父母</w:t>
      </w:r>
      <w:r w:rsidR="00094EE5" w:rsidRPr="00094EE5">
        <w:rPr>
          <w:rFonts w:asciiTheme="majorHAnsi" w:eastAsia="PMingLiU" w:hAnsi="PMingLiU" w:hint="eastAsia"/>
          <w:szCs w:val="24"/>
          <w:lang w:val="zh-CN" w:eastAsia="zh-TW"/>
        </w:rPr>
        <w:t>徵收的</w:t>
      </w:r>
      <w:r w:rsidR="00FA4BE6" w:rsidRPr="00FA4BE6">
        <w:rPr>
          <w:rFonts w:asciiTheme="majorHAnsi" w:eastAsia="PMingLiU" w:hAnsi="PMingLiU" w:hint="eastAsia"/>
          <w:szCs w:val="24"/>
          <w:lang w:val="zh-CN" w:eastAsia="zh-TW"/>
        </w:rPr>
        <w:t>相同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費用。</w:t>
      </w:r>
    </w:p>
    <w:p w14:paraId="4A7CFC78" w14:textId="77777777" w:rsidR="007B6EEF" w:rsidRPr="009A523C" w:rsidRDefault="00AF21DA" w:rsidP="007B6EEF">
      <w:pPr>
        <w:pStyle w:val="ListParagraph"/>
        <w:numPr>
          <w:ilvl w:val="0"/>
          <w:numId w:val="9"/>
        </w:numPr>
        <w:spacing w:after="0" w:line="240" w:lineRule="auto"/>
        <w:rPr>
          <w:rFonts w:asciiTheme="majorHAnsi" w:eastAsia="PMingLiU" w:hAnsiTheme="majorHAnsi"/>
          <w:szCs w:val="24"/>
        </w:rPr>
      </w:pPr>
      <w:r w:rsidRPr="009A523C">
        <w:rPr>
          <w:rFonts w:asciiTheme="majorHAnsi" w:eastAsia="PMingLiU" w:hAnsi="PMingLiU" w:hint="eastAsia"/>
          <w:szCs w:val="24"/>
          <w:lang w:val="zh-CN" w:eastAsia="zh-TW"/>
        </w:rPr>
        <w:t>如果需要</w:t>
      </w:r>
      <w:r w:rsidRPr="00CD236D">
        <w:rPr>
          <w:rFonts w:asciiTheme="majorHAnsi" w:eastAsia="PMingLiU" w:hAnsi="PMingLiU" w:hint="eastAsia"/>
          <w:szCs w:val="24"/>
          <w:lang w:eastAsia="zh-TW"/>
        </w:rPr>
        <w:t>，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接受特殊教育服務。</w:t>
      </w:r>
    </w:p>
    <w:p w14:paraId="37EE63D5" w14:textId="77777777" w:rsidR="00A31002" w:rsidRDefault="00A31002" w:rsidP="00371B79">
      <w:pPr>
        <w:spacing w:after="0" w:line="240" w:lineRule="auto"/>
        <w:rPr>
          <w:rFonts w:asciiTheme="majorHAnsi" w:hAnsiTheme="majorHAnsi" w:cstheme="minorHAnsi"/>
          <w:lang w:eastAsia="zh-CN"/>
        </w:rPr>
      </w:pPr>
    </w:p>
    <w:p w14:paraId="4F78ACDB" w14:textId="77777777" w:rsidR="00B9634B" w:rsidRPr="00B9634B" w:rsidRDefault="00B9634B" w:rsidP="00371B79">
      <w:pPr>
        <w:spacing w:after="0" w:line="240" w:lineRule="auto"/>
        <w:rPr>
          <w:rFonts w:asciiTheme="majorHAnsi" w:hAnsiTheme="majorHAnsi" w:cstheme="minorHAnsi"/>
          <w:lang w:eastAsia="zh-CN"/>
        </w:rPr>
      </w:pPr>
    </w:p>
    <w:p w14:paraId="638C3C87" w14:textId="77777777" w:rsidR="007B6EEF" w:rsidRPr="009A523C" w:rsidRDefault="00AF21DA" w:rsidP="007B6EEF">
      <w:pPr>
        <w:spacing w:after="0" w:line="240" w:lineRule="auto"/>
        <w:rPr>
          <w:rFonts w:asciiTheme="majorHAnsi" w:eastAsia="PMingLiU" w:hAnsiTheme="majorHAnsi"/>
          <w:b/>
          <w:sz w:val="24"/>
          <w:szCs w:val="24"/>
        </w:rPr>
      </w:pPr>
      <w:bookmarkStart w:id="6" w:name="OLE_LINK7"/>
      <w:bookmarkStart w:id="7" w:name="OLE_LINK8"/>
      <w:r w:rsidRPr="009A523C">
        <w:rPr>
          <w:rFonts w:asciiTheme="majorHAnsi" w:eastAsia="PMingLiU" w:hAnsi="PMingLiU" w:hint="eastAsia"/>
          <w:b/>
          <w:sz w:val="24"/>
          <w:szCs w:val="24"/>
          <w:lang w:val="zh-CN" w:eastAsia="zh-TW"/>
        </w:rPr>
        <w:t>您孩子的教育記錄</w:t>
      </w:r>
    </w:p>
    <w:bookmarkEnd w:id="6"/>
    <w:bookmarkEnd w:id="7"/>
    <w:p w14:paraId="15FAE142" w14:textId="77777777" w:rsidR="007B6EEF" w:rsidRPr="009A523C" w:rsidRDefault="00AF21DA" w:rsidP="007B6EEF">
      <w:pPr>
        <w:spacing w:after="0" w:line="240" w:lineRule="auto"/>
        <w:rPr>
          <w:rFonts w:asciiTheme="majorHAnsi" w:eastAsia="PMingLiU" w:hAnsiTheme="majorHAnsi"/>
          <w:szCs w:val="24"/>
        </w:rPr>
      </w:pPr>
      <w:r w:rsidRPr="009A523C">
        <w:rPr>
          <w:rFonts w:asciiTheme="majorHAnsi" w:eastAsia="PMingLiU" w:hAnsi="PMingLiU" w:hint="eastAsia"/>
          <w:szCs w:val="24"/>
          <w:lang w:val="zh-CN" w:eastAsia="zh-TW"/>
        </w:rPr>
        <w:t>您有權</w:t>
      </w:r>
      <w:r w:rsidRPr="00CD236D">
        <w:rPr>
          <w:rFonts w:asciiTheme="majorHAnsi" w:eastAsia="PMingLiU" w:hAnsi="PMingLiU" w:hint="eastAsia"/>
          <w:szCs w:val="24"/>
          <w:lang w:eastAsia="zh-TW"/>
        </w:rPr>
        <w:t>：</w:t>
      </w:r>
    </w:p>
    <w:p w14:paraId="54A06F20" w14:textId="77777777" w:rsidR="00F12285" w:rsidRPr="009A523C" w:rsidRDefault="00AF21DA" w:rsidP="00F12285">
      <w:pPr>
        <w:pStyle w:val="ListParagraph"/>
        <w:numPr>
          <w:ilvl w:val="0"/>
          <w:numId w:val="10"/>
        </w:numPr>
        <w:spacing w:after="0" w:line="240" w:lineRule="auto"/>
        <w:rPr>
          <w:rFonts w:asciiTheme="majorHAnsi" w:eastAsia="PMingLiU" w:hAnsiTheme="majorHAnsi"/>
          <w:szCs w:val="24"/>
        </w:rPr>
      </w:pPr>
      <w:r w:rsidRPr="009A523C">
        <w:rPr>
          <w:rFonts w:asciiTheme="majorHAnsi" w:eastAsia="PMingLiU" w:hAnsi="PMingLiU" w:hint="eastAsia"/>
          <w:szCs w:val="24"/>
          <w:lang w:val="zh-CN" w:eastAsia="zh-TW"/>
        </w:rPr>
        <w:t>查閱您孩子的教育記錄</w:t>
      </w:r>
      <w:r w:rsidRPr="00CD236D">
        <w:rPr>
          <w:rFonts w:asciiTheme="majorHAnsi" w:eastAsia="PMingLiU" w:hAnsi="PMingLiU" w:hint="eastAsia"/>
          <w:szCs w:val="24"/>
          <w:lang w:eastAsia="zh-TW"/>
        </w:rPr>
        <w:t>，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並以合理的</w:t>
      </w:r>
      <w:r w:rsidR="00094EE5" w:rsidRPr="00094EE5">
        <w:rPr>
          <w:rFonts w:asciiTheme="majorHAnsi" w:eastAsia="PMingLiU" w:hAnsi="PMingLiU" w:hint="eastAsia"/>
          <w:szCs w:val="24"/>
          <w:lang w:val="zh-CN" w:eastAsia="zh-TW"/>
        </w:rPr>
        <w:t>價格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索取副本。</w:t>
      </w:r>
      <w:r w:rsidRPr="009A523C">
        <w:rPr>
          <w:rFonts w:asciiTheme="majorHAnsi" w:eastAsia="PMingLiU" w:hAnsiTheme="majorHAnsi"/>
          <w:szCs w:val="24"/>
          <w:lang w:eastAsia="zh-TW"/>
        </w:rPr>
        <w:t xml:space="preserve"> 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如果查閱記錄的</w:t>
      </w:r>
      <w:r w:rsidR="00094EE5" w:rsidRPr="00094EE5">
        <w:rPr>
          <w:rFonts w:asciiTheme="majorHAnsi" w:eastAsia="PMingLiU" w:hAnsi="PMingLiU" w:hint="eastAsia"/>
          <w:szCs w:val="24"/>
          <w:lang w:val="zh-CN" w:eastAsia="zh-TW"/>
        </w:rPr>
        <w:t>費用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對您來說過於昂貴</w:t>
      </w:r>
      <w:r w:rsidRPr="00CD236D">
        <w:rPr>
          <w:rFonts w:asciiTheme="majorHAnsi" w:eastAsia="PMingLiU" w:hAnsi="PMingLiU" w:hint="eastAsia"/>
          <w:szCs w:val="24"/>
          <w:lang w:eastAsia="zh-TW"/>
        </w:rPr>
        <w:t>，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您便可以免費查閱。</w:t>
      </w:r>
      <w:r w:rsidR="00F12285" w:rsidRPr="009A523C">
        <w:rPr>
          <w:rFonts w:asciiTheme="majorHAnsi" w:eastAsia="PMingLiU" w:hAnsiTheme="majorHAnsi"/>
          <w:szCs w:val="24"/>
        </w:rPr>
        <w:t xml:space="preserve"> </w:t>
      </w:r>
    </w:p>
    <w:p w14:paraId="29D409C6" w14:textId="77777777" w:rsidR="00F12285" w:rsidRPr="009A523C" w:rsidRDefault="00AF21DA" w:rsidP="00F12285">
      <w:pPr>
        <w:pStyle w:val="ListParagraph"/>
        <w:numPr>
          <w:ilvl w:val="0"/>
          <w:numId w:val="10"/>
        </w:numPr>
        <w:spacing w:after="0" w:line="240" w:lineRule="auto"/>
        <w:rPr>
          <w:rFonts w:asciiTheme="majorHAnsi" w:eastAsia="PMingLiU" w:hAnsiTheme="majorHAnsi"/>
          <w:szCs w:val="24"/>
        </w:rPr>
      </w:pPr>
      <w:r w:rsidRPr="009A523C">
        <w:rPr>
          <w:rFonts w:asciiTheme="majorHAnsi" w:eastAsia="PMingLiU" w:hAnsi="PMingLiU" w:hint="eastAsia"/>
          <w:szCs w:val="24"/>
          <w:lang w:val="zh-CN" w:eastAsia="zh-TW"/>
        </w:rPr>
        <w:t>如果您認為這些記錄存在錯誤、誤導性質</w:t>
      </w:r>
      <w:r w:rsidRPr="00B964B6">
        <w:rPr>
          <w:rFonts w:asciiTheme="majorHAnsi" w:eastAsia="PMingLiU" w:hAnsi="PMingLiU" w:hint="eastAsia"/>
          <w:szCs w:val="24"/>
          <w:lang w:val="zh-CN" w:eastAsia="zh-TW"/>
        </w:rPr>
        <w:t>或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侵犯了您的孩子的隱私權</w:t>
      </w:r>
      <w:r w:rsidR="00101054" w:rsidRPr="00CD236D">
        <w:rPr>
          <w:rFonts w:asciiTheme="majorHAnsi" w:eastAsia="PMingLiU" w:hAnsi="PMingLiU" w:hint="eastAsia"/>
          <w:szCs w:val="24"/>
          <w:lang w:eastAsia="zh-TW"/>
        </w:rPr>
        <w:t>，</w:t>
      </w:r>
      <w:r w:rsidR="00101054" w:rsidRPr="00101054">
        <w:rPr>
          <w:rFonts w:asciiTheme="majorHAnsi" w:eastAsia="PMingLiU" w:hAnsi="PMingLiU" w:hint="eastAsia"/>
          <w:szCs w:val="24"/>
          <w:lang w:val="zh-CN" w:eastAsia="zh-TW"/>
        </w:rPr>
        <w:t>您可</w:t>
      </w:r>
      <w:r w:rsidR="00101054" w:rsidRPr="009A523C">
        <w:rPr>
          <w:rFonts w:asciiTheme="majorHAnsi" w:eastAsia="PMingLiU" w:hAnsi="PMingLiU" w:hint="eastAsia"/>
          <w:szCs w:val="24"/>
          <w:lang w:val="zh-CN" w:eastAsia="zh-TW"/>
        </w:rPr>
        <w:t>要求學區更改您孩子的教育記錄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。</w:t>
      </w:r>
      <w:r w:rsidRPr="009A523C">
        <w:rPr>
          <w:rFonts w:asciiTheme="majorHAnsi" w:eastAsia="PMingLiU" w:hAnsiTheme="majorHAnsi"/>
          <w:szCs w:val="24"/>
          <w:lang w:eastAsia="zh-TW"/>
        </w:rPr>
        <w:t xml:space="preserve"> 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如果學區拒絕您的請求</w:t>
      </w:r>
      <w:r w:rsidRPr="00CD236D">
        <w:rPr>
          <w:rFonts w:asciiTheme="majorHAnsi" w:eastAsia="PMingLiU" w:hAnsi="PMingLiU" w:hint="eastAsia"/>
          <w:szCs w:val="24"/>
          <w:lang w:eastAsia="zh-TW"/>
        </w:rPr>
        <w:t>，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您便有權要求召開</w:t>
      </w:r>
      <w:r w:rsidR="00567081" w:rsidRPr="00567081">
        <w:rPr>
          <w:rFonts w:asciiTheme="majorHAnsi" w:eastAsia="PMingLiU" w:hAnsi="PMingLiU" w:hint="eastAsia"/>
          <w:szCs w:val="24"/>
          <w:lang w:val="zh-CN" w:eastAsia="zh-TW"/>
        </w:rPr>
        <w:t>公平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聽證會</w:t>
      </w:r>
      <w:r w:rsidRPr="00CD236D">
        <w:rPr>
          <w:rFonts w:asciiTheme="majorHAnsi" w:eastAsia="PMingLiU" w:hAnsi="PMingLiU" w:hint="eastAsia"/>
          <w:szCs w:val="24"/>
          <w:lang w:eastAsia="zh-TW"/>
        </w:rPr>
        <w:t>，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以質疑該項否決。</w:t>
      </w:r>
      <w:r w:rsidR="00F12285" w:rsidRPr="009A523C">
        <w:rPr>
          <w:rFonts w:asciiTheme="majorHAnsi" w:eastAsia="PMingLiU" w:hAnsiTheme="majorHAnsi"/>
          <w:szCs w:val="24"/>
        </w:rPr>
        <w:t xml:space="preserve"> </w:t>
      </w:r>
    </w:p>
    <w:p w14:paraId="4687C107" w14:textId="77777777" w:rsidR="00F12285" w:rsidRPr="009A523C" w:rsidRDefault="008B19DC" w:rsidP="00F12285">
      <w:pPr>
        <w:pStyle w:val="ListParagraph"/>
        <w:numPr>
          <w:ilvl w:val="0"/>
          <w:numId w:val="10"/>
        </w:numPr>
        <w:spacing w:after="0" w:line="240" w:lineRule="auto"/>
        <w:rPr>
          <w:rFonts w:asciiTheme="majorHAnsi" w:eastAsia="PMingLiU" w:hAnsiTheme="majorHAnsi"/>
          <w:b/>
          <w:sz w:val="24"/>
          <w:szCs w:val="24"/>
        </w:rPr>
      </w:pPr>
      <w:r>
        <w:rPr>
          <w:rFonts w:asciiTheme="majorHAnsi" w:eastAsia="PMingLiU" w:hAnsi="PMingLiU" w:hint="eastAsia"/>
          <w:szCs w:val="24"/>
          <w:lang w:val="zh-CN" w:eastAsia="zh-TW"/>
        </w:rPr>
        <w:t>您有權獲得</w:t>
      </w:r>
      <w:r w:rsidR="00A343DC" w:rsidRPr="00A343DC">
        <w:rPr>
          <w:rFonts w:asciiTheme="majorHAnsi" w:eastAsia="PMingLiU" w:hAnsi="PMingLiU" w:hint="eastAsia"/>
          <w:szCs w:val="24"/>
          <w:lang w:val="zh-CN" w:eastAsia="zh-TW"/>
        </w:rPr>
        <w:t>針對</w:t>
      </w:r>
      <w:r>
        <w:rPr>
          <w:rFonts w:asciiTheme="majorHAnsi" w:eastAsia="PMingLiU" w:hAnsi="PMingLiU" w:hint="eastAsia"/>
          <w:szCs w:val="24"/>
          <w:lang w:val="zh-CN" w:eastAsia="zh-TW"/>
        </w:rPr>
        <w:t>您的合理請求</w:t>
      </w:r>
      <w:r w:rsidRPr="00CD236D">
        <w:rPr>
          <w:rFonts w:asciiTheme="majorHAnsi" w:eastAsia="PMingLiU" w:hAnsi="PMingLiU" w:hint="eastAsia"/>
          <w:szCs w:val="24"/>
          <w:lang w:eastAsia="zh-TW"/>
        </w:rPr>
        <w:t>（</w:t>
      </w:r>
      <w:r>
        <w:rPr>
          <w:rFonts w:asciiTheme="majorHAnsi" w:eastAsia="PMingLiU" w:hAnsi="PMingLiU" w:hint="eastAsia"/>
          <w:szCs w:val="24"/>
          <w:lang w:val="zh-CN" w:eastAsia="zh-TW"/>
        </w:rPr>
        <w:t>要求解釋和說明您</w:t>
      </w:r>
      <w:r w:rsidR="00AF21DA" w:rsidRPr="009A523C">
        <w:rPr>
          <w:rFonts w:asciiTheme="majorHAnsi" w:eastAsia="PMingLiU" w:hAnsi="PMingLiU" w:hint="eastAsia"/>
          <w:szCs w:val="24"/>
          <w:lang w:val="zh-CN" w:eastAsia="zh-TW"/>
        </w:rPr>
        <w:t>孩子的教育記錄</w:t>
      </w:r>
      <w:r w:rsidR="00AF21DA" w:rsidRPr="00CD236D">
        <w:rPr>
          <w:rFonts w:asciiTheme="majorHAnsi" w:eastAsia="PMingLiU" w:hAnsi="PMingLiU" w:hint="eastAsia"/>
          <w:szCs w:val="24"/>
          <w:lang w:eastAsia="zh-TW"/>
        </w:rPr>
        <w:t>）</w:t>
      </w:r>
      <w:r w:rsidR="00AF21DA" w:rsidRPr="009A523C">
        <w:rPr>
          <w:rFonts w:asciiTheme="majorHAnsi" w:eastAsia="PMingLiU" w:hAnsi="PMingLiU" w:hint="eastAsia"/>
          <w:szCs w:val="24"/>
          <w:lang w:val="zh-CN" w:eastAsia="zh-TW"/>
        </w:rPr>
        <w:t>之</w:t>
      </w:r>
      <w:r w:rsidR="0003703F" w:rsidRPr="0003703F">
        <w:rPr>
          <w:rFonts w:asciiTheme="majorHAnsi" w:eastAsia="PMingLiU" w:hAnsi="PMingLiU" w:hint="eastAsia"/>
          <w:szCs w:val="24"/>
          <w:lang w:val="zh-CN" w:eastAsia="zh-TW"/>
        </w:rPr>
        <w:t>回覆</w:t>
      </w:r>
      <w:r w:rsidR="00AF21DA" w:rsidRPr="009A523C">
        <w:rPr>
          <w:rFonts w:asciiTheme="majorHAnsi" w:eastAsia="PMingLiU" w:hAnsi="PMingLiU" w:hint="eastAsia"/>
          <w:szCs w:val="24"/>
          <w:lang w:val="zh-CN" w:eastAsia="zh-TW"/>
        </w:rPr>
        <w:t>。</w:t>
      </w:r>
    </w:p>
    <w:p w14:paraId="61050A0D" w14:textId="77777777" w:rsidR="001C1228" w:rsidRPr="009A523C" w:rsidRDefault="001C1228" w:rsidP="003D5873">
      <w:pPr>
        <w:spacing w:after="0" w:line="240" w:lineRule="auto"/>
        <w:rPr>
          <w:rFonts w:asciiTheme="majorHAnsi" w:eastAsia="PMingLiU" w:hAnsiTheme="majorHAnsi" w:cstheme="minorHAnsi"/>
          <w:b/>
          <w:sz w:val="24"/>
        </w:rPr>
      </w:pPr>
    </w:p>
    <w:p w14:paraId="195F6CC4" w14:textId="77777777" w:rsidR="00E43FD1" w:rsidRPr="009A523C" w:rsidRDefault="00E43FD1" w:rsidP="003D5873">
      <w:pPr>
        <w:spacing w:after="0" w:line="240" w:lineRule="auto"/>
        <w:rPr>
          <w:rFonts w:asciiTheme="majorHAnsi" w:eastAsia="PMingLiU" w:hAnsiTheme="majorHAnsi" w:cstheme="minorHAnsi"/>
          <w:b/>
          <w:sz w:val="24"/>
        </w:rPr>
      </w:pPr>
    </w:p>
    <w:p w14:paraId="7CDC5F16" w14:textId="77777777" w:rsidR="00E214C0" w:rsidRDefault="00E214C0" w:rsidP="00F12285">
      <w:pPr>
        <w:spacing w:after="0" w:line="240" w:lineRule="auto"/>
        <w:rPr>
          <w:rFonts w:asciiTheme="majorHAnsi" w:eastAsia="PMingLiU" w:hAnsi="PMingLiU"/>
          <w:b/>
          <w:szCs w:val="24"/>
          <w:lang w:eastAsia="zh-TW"/>
        </w:rPr>
      </w:pPr>
    </w:p>
    <w:p w14:paraId="2D38BE90" w14:textId="77777777" w:rsidR="00E214C0" w:rsidRDefault="00E214C0" w:rsidP="00F12285">
      <w:pPr>
        <w:spacing w:after="0" w:line="240" w:lineRule="auto"/>
        <w:rPr>
          <w:rFonts w:asciiTheme="majorHAnsi" w:eastAsia="PMingLiU" w:hAnsi="PMingLiU"/>
          <w:b/>
          <w:szCs w:val="24"/>
          <w:lang w:eastAsia="zh-TW"/>
        </w:rPr>
      </w:pPr>
    </w:p>
    <w:p w14:paraId="74F35F9E" w14:textId="77777777" w:rsidR="00F12285" w:rsidRPr="002A5907" w:rsidRDefault="00AF21DA" w:rsidP="00F12285">
      <w:pPr>
        <w:spacing w:after="0" w:line="240" w:lineRule="auto"/>
        <w:rPr>
          <w:rFonts w:asciiTheme="majorHAnsi" w:eastAsia="PMingLiU" w:hAnsiTheme="majorHAnsi"/>
          <w:b/>
          <w:sz w:val="24"/>
          <w:szCs w:val="24"/>
        </w:rPr>
      </w:pPr>
      <w:r w:rsidRPr="002A5907">
        <w:rPr>
          <w:rFonts w:asciiTheme="majorHAnsi" w:eastAsia="PMingLiU" w:hAnsi="PMingLiU" w:hint="eastAsia"/>
          <w:b/>
          <w:szCs w:val="24"/>
          <w:lang w:val="zh-CN" w:eastAsia="zh-TW"/>
        </w:rPr>
        <w:t>「第</w:t>
      </w:r>
      <w:r w:rsidRPr="002A5907">
        <w:rPr>
          <w:rFonts w:asciiTheme="majorHAnsi" w:eastAsia="PMingLiU" w:hAnsiTheme="majorHAnsi"/>
          <w:b/>
          <w:szCs w:val="24"/>
          <w:lang w:eastAsia="zh-TW"/>
        </w:rPr>
        <w:t xml:space="preserve"> 504 </w:t>
      </w:r>
      <w:r w:rsidRPr="002A5907">
        <w:rPr>
          <w:rFonts w:asciiTheme="majorHAnsi" w:eastAsia="PMingLiU" w:hAnsi="PMingLiU" w:hint="eastAsia"/>
          <w:b/>
          <w:szCs w:val="24"/>
          <w:lang w:val="zh-CN" w:eastAsia="zh-TW"/>
        </w:rPr>
        <w:t>款」流程</w:t>
      </w:r>
    </w:p>
    <w:p w14:paraId="37A83147" w14:textId="77777777" w:rsidR="00F12285" w:rsidRPr="009A523C" w:rsidRDefault="00AF21DA" w:rsidP="00F12285">
      <w:pPr>
        <w:spacing w:after="0" w:line="240" w:lineRule="auto"/>
        <w:rPr>
          <w:rFonts w:asciiTheme="majorHAnsi" w:eastAsia="PMingLiU" w:hAnsiTheme="majorHAnsi"/>
          <w:szCs w:val="24"/>
        </w:rPr>
      </w:pPr>
      <w:r w:rsidRPr="009A523C">
        <w:rPr>
          <w:rFonts w:asciiTheme="majorHAnsi" w:eastAsia="PMingLiU" w:hAnsi="PMingLiU" w:hint="eastAsia"/>
          <w:szCs w:val="24"/>
          <w:lang w:val="zh-CN" w:eastAsia="zh-TW"/>
        </w:rPr>
        <w:t>在學校判定</w:t>
      </w:r>
      <w:r w:rsidR="00DC37FE" w:rsidRPr="009A523C">
        <w:rPr>
          <w:rFonts w:asciiTheme="majorHAnsi" w:eastAsia="PMingLiU" w:hAnsi="PMingLiU" w:hint="eastAsia"/>
          <w:szCs w:val="24"/>
          <w:lang w:val="zh-CN" w:eastAsia="zh-TW"/>
        </w:rPr>
        <w:t>您的孩子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是否滿足「第</w:t>
      </w:r>
      <w:r w:rsidRPr="00CD236D">
        <w:rPr>
          <w:rFonts w:asciiTheme="majorHAnsi" w:eastAsia="PMingLiU" w:hAnsiTheme="majorHAnsi"/>
          <w:szCs w:val="24"/>
          <w:lang w:eastAsia="zh-TW"/>
        </w:rPr>
        <w:t xml:space="preserve"> 504 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款」</w:t>
      </w:r>
      <w:r w:rsidRPr="00B964B6">
        <w:rPr>
          <w:rFonts w:asciiTheme="majorHAnsi" w:eastAsia="PMingLiU" w:hAnsi="PMingLiU" w:hint="eastAsia"/>
          <w:szCs w:val="24"/>
          <w:lang w:val="zh-CN" w:eastAsia="zh-TW"/>
        </w:rPr>
        <w:t>的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資格前</w:t>
      </w:r>
      <w:r w:rsidRPr="00CD236D">
        <w:rPr>
          <w:rFonts w:asciiTheme="majorHAnsi" w:eastAsia="PMingLiU" w:hAnsi="PMingLiU" w:hint="eastAsia"/>
          <w:szCs w:val="24"/>
          <w:lang w:eastAsia="zh-TW"/>
        </w:rPr>
        <w:t>，</w:t>
      </w:r>
      <w:r w:rsidR="00DC37FE" w:rsidRPr="009A523C">
        <w:rPr>
          <w:rFonts w:asciiTheme="majorHAnsi" w:eastAsia="PMingLiU" w:hAnsi="PMingLiU" w:hint="eastAsia"/>
          <w:szCs w:val="24"/>
          <w:lang w:val="zh-CN" w:eastAsia="zh-TW"/>
        </w:rPr>
        <w:t>他</w:t>
      </w:r>
      <w:r w:rsidR="00DC37FE" w:rsidRPr="00CD236D">
        <w:rPr>
          <w:rFonts w:asciiTheme="majorHAnsi" w:eastAsia="PMingLiU" w:hAnsiTheme="majorHAnsi"/>
          <w:szCs w:val="24"/>
          <w:lang w:eastAsia="zh-TW"/>
        </w:rPr>
        <w:t>/</w:t>
      </w:r>
      <w:r w:rsidR="00DC37FE" w:rsidRPr="009A523C">
        <w:rPr>
          <w:rFonts w:asciiTheme="majorHAnsi" w:eastAsia="PMingLiU" w:hAnsi="PMingLiU" w:hint="eastAsia"/>
          <w:szCs w:val="24"/>
          <w:lang w:val="zh-CN" w:eastAsia="zh-TW"/>
        </w:rPr>
        <w:t>她有權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接受評估。您有權：</w:t>
      </w:r>
    </w:p>
    <w:p w14:paraId="4A773474" w14:textId="77777777" w:rsidR="00F12285" w:rsidRPr="009A523C" w:rsidRDefault="00AF21DA" w:rsidP="00F12285">
      <w:pPr>
        <w:pStyle w:val="ListParagraph"/>
        <w:numPr>
          <w:ilvl w:val="0"/>
          <w:numId w:val="8"/>
        </w:numPr>
        <w:spacing w:after="0" w:line="240" w:lineRule="auto"/>
        <w:rPr>
          <w:rFonts w:asciiTheme="majorHAnsi" w:eastAsia="PMingLiU" w:hAnsiTheme="majorHAnsi"/>
          <w:szCs w:val="24"/>
        </w:rPr>
      </w:pPr>
      <w:r w:rsidRPr="009A523C">
        <w:rPr>
          <w:rFonts w:asciiTheme="majorHAnsi" w:eastAsia="PMingLiU" w:hAnsi="PMingLiU" w:hint="eastAsia"/>
          <w:szCs w:val="24"/>
          <w:lang w:val="zh-CN" w:eastAsia="zh-TW"/>
        </w:rPr>
        <w:t>在學區針對您的孩子的鑒別、評估和安置採取任何</w:t>
      </w:r>
      <w:r w:rsidRPr="00B964B6">
        <w:rPr>
          <w:rFonts w:asciiTheme="majorHAnsi" w:eastAsia="PMingLiU" w:hAnsi="PMingLiU" w:hint="eastAsia"/>
          <w:szCs w:val="24"/>
          <w:lang w:val="zh-CN" w:eastAsia="zh-TW"/>
        </w:rPr>
        <w:t>行動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之前</w:t>
      </w:r>
      <w:r w:rsidRPr="00CD236D">
        <w:rPr>
          <w:rFonts w:asciiTheme="majorHAnsi" w:eastAsia="PMingLiU" w:hAnsi="PMingLiU" w:hint="eastAsia"/>
          <w:szCs w:val="24"/>
          <w:lang w:eastAsia="zh-TW"/>
        </w:rPr>
        <w:t>，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獲得相關通知。</w:t>
      </w:r>
      <w:r w:rsidR="00F12285" w:rsidRPr="009A523C">
        <w:rPr>
          <w:rFonts w:asciiTheme="majorHAnsi" w:eastAsia="PMingLiU" w:hAnsiTheme="majorHAnsi"/>
          <w:szCs w:val="24"/>
        </w:rPr>
        <w:t xml:space="preserve"> </w:t>
      </w:r>
    </w:p>
    <w:p w14:paraId="5A2420CD" w14:textId="77777777" w:rsidR="00F12285" w:rsidRPr="009A523C" w:rsidRDefault="00AF21DA" w:rsidP="00F12285">
      <w:pPr>
        <w:pStyle w:val="ListParagraph"/>
        <w:numPr>
          <w:ilvl w:val="0"/>
          <w:numId w:val="8"/>
        </w:numPr>
        <w:spacing w:after="0" w:line="240" w:lineRule="auto"/>
        <w:rPr>
          <w:rFonts w:asciiTheme="majorHAnsi" w:eastAsia="PMingLiU" w:hAnsiTheme="majorHAnsi"/>
          <w:szCs w:val="24"/>
        </w:rPr>
      </w:pPr>
      <w:r w:rsidRPr="009A523C">
        <w:rPr>
          <w:rFonts w:asciiTheme="majorHAnsi" w:eastAsia="PMingLiU" w:hAnsi="PMingLiU" w:hint="eastAsia"/>
          <w:szCs w:val="24"/>
          <w:lang w:val="zh-CN" w:eastAsia="zh-TW"/>
        </w:rPr>
        <w:t>要求一組人員制訂評估和安置決策</w:t>
      </w:r>
      <w:r w:rsidRPr="00CD236D">
        <w:rPr>
          <w:rFonts w:asciiTheme="majorHAnsi" w:eastAsia="PMingLiU" w:hAnsi="PMingLiU" w:hint="eastAsia"/>
          <w:szCs w:val="24"/>
          <w:lang w:eastAsia="zh-TW"/>
        </w:rPr>
        <w:t>，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這組人員通常被稱為「</w:t>
      </w:r>
      <w:r w:rsidRPr="00CD236D">
        <w:rPr>
          <w:rFonts w:asciiTheme="majorHAnsi" w:eastAsia="PMingLiU" w:hAnsiTheme="majorHAnsi"/>
          <w:szCs w:val="24"/>
          <w:lang w:eastAsia="zh-TW"/>
        </w:rPr>
        <w:t xml:space="preserve">504 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團隊」</w:t>
      </w:r>
      <w:r w:rsidRPr="00CD236D">
        <w:rPr>
          <w:rFonts w:asciiTheme="majorHAnsi" w:eastAsia="PMingLiU" w:hAnsi="PMingLiU" w:hint="eastAsia"/>
          <w:szCs w:val="24"/>
          <w:lang w:eastAsia="zh-TW"/>
        </w:rPr>
        <w:t>，</w:t>
      </w:r>
      <w:r w:rsidR="00A22790" w:rsidRPr="009A523C">
        <w:rPr>
          <w:rFonts w:asciiTheme="majorHAnsi" w:eastAsia="PMingLiU" w:hAnsi="PMingLiU" w:hint="eastAsia"/>
          <w:szCs w:val="24"/>
          <w:lang w:val="zh-CN" w:eastAsia="zh-TW"/>
        </w:rPr>
        <w:t>隊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中包括認識您的孩子的人、瞭解評估資訊含義的人以及</w:t>
      </w:r>
      <w:r w:rsidRPr="00B964B6">
        <w:rPr>
          <w:rFonts w:asciiTheme="majorHAnsi" w:eastAsia="PMingLiU" w:hAnsi="PMingLiU" w:hint="eastAsia"/>
          <w:szCs w:val="24"/>
          <w:lang w:val="zh-CN" w:eastAsia="zh-TW"/>
        </w:rPr>
        <w:t>瞭解可用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安置選項的人。</w:t>
      </w:r>
    </w:p>
    <w:p w14:paraId="370B506F" w14:textId="77777777" w:rsidR="00F12285" w:rsidRPr="009A523C" w:rsidRDefault="00AF21DA" w:rsidP="00F12285">
      <w:pPr>
        <w:pStyle w:val="ListParagraph"/>
        <w:numPr>
          <w:ilvl w:val="0"/>
          <w:numId w:val="8"/>
        </w:numPr>
        <w:spacing w:after="0" w:line="240" w:lineRule="auto"/>
        <w:rPr>
          <w:rFonts w:asciiTheme="majorHAnsi" w:eastAsia="PMingLiU" w:hAnsiTheme="majorHAnsi"/>
          <w:szCs w:val="24"/>
        </w:rPr>
      </w:pPr>
      <w:r w:rsidRPr="009A523C">
        <w:rPr>
          <w:rFonts w:asciiTheme="majorHAnsi" w:eastAsia="PMingLiU" w:hAnsi="PMingLiU" w:hint="eastAsia"/>
          <w:szCs w:val="24"/>
          <w:lang w:val="zh-CN" w:eastAsia="zh-TW"/>
        </w:rPr>
        <w:t>根據多種資源制訂評估決策</w:t>
      </w:r>
      <w:r w:rsidRPr="00CD236D">
        <w:rPr>
          <w:rFonts w:asciiTheme="majorHAnsi" w:eastAsia="PMingLiU" w:hAnsi="PMingLiU" w:hint="eastAsia"/>
          <w:szCs w:val="24"/>
          <w:lang w:eastAsia="zh-TW"/>
        </w:rPr>
        <w:t>，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例如資質和成績測驗、教師推薦、身體狀況、病歷以及家長觀察結果。</w:t>
      </w:r>
      <w:r w:rsidR="00F12285" w:rsidRPr="009A523C">
        <w:rPr>
          <w:rFonts w:asciiTheme="majorHAnsi" w:eastAsia="PMingLiU" w:hAnsiTheme="majorHAnsi"/>
          <w:szCs w:val="24"/>
        </w:rPr>
        <w:t xml:space="preserve"> </w:t>
      </w:r>
    </w:p>
    <w:p w14:paraId="481984BF" w14:textId="77777777" w:rsidR="00F12285" w:rsidRPr="009A523C" w:rsidRDefault="00AF21DA" w:rsidP="00F12285">
      <w:pPr>
        <w:pStyle w:val="ListParagraph"/>
        <w:numPr>
          <w:ilvl w:val="0"/>
          <w:numId w:val="8"/>
        </w:numPr>
        <w:spacing w:after="0" w:line="240" w:lineRule="auto"/>
        <w:rPr>
          <w:rFonts w:asciiTheme="majorHAnsi" w:eastAsia="PMingLiU" w:hAnsiTheme="majorHAnsi"/>
          <w:szCs w:val="24"/>
        </w:rPr>
      </w:pPr>
      <w:r w:rsidRPr="009A523C">
        <w:rPr>
          <w:rFonts w:asciiTheme="majorHAnsi" w:eastAsia="PMingLiU" w:hAnsi="PMingLiU" w:hint="eastAsia"/>
          <w:szCs w:val="24"/>
          <w:lang w:val="zh-CN" w:eastAsia="zh-TW"/>
        </w:rPr>
        <w:t>拒絕接受對於您孩子的最初評估和最初安置決策。</w:t>
      </w:r>
    </w:p>
    <w:p w14:paraId="160665BC" w14:textId="77777777" w:rsidR="009A523C" w:rsidRPr="009A523C" w:rsidRDefault="00AF21DA" w:rsidP="009A523C">
      <w:pPr>
        <w:spacing w:after="0" w:line="240" w:lineRule="auto"/>
        <w:rPr>
          <w:rFonts w:asciiTheme="majorHAnsi" w:eastAsia="PMingLiU" w:hAnsiTheme="majorHAnsi"/>
          <w:szCs w:val="24"/>
        </w:rPr>
      </w:pPr>
      <w:r w:rsidRPr="009A523C">
        <w:rPr>
          <w:rFonts w:asciiTheme="majorHAnsi" w:eastAsia="PMingLiU" w:hAnsi="PMingLiU" w:hint="eastAsia"/>
          <w:szCs w:val="24"/>
          <w:lang w:val="zh-CN" w:eastAsia="zh-TW"/>
        </w:rPr>
        <w:t>如果您的孩子符合「第</w:t>
      </w:r>
      <w:r w:rsidRPr="00CD236D">
        <w:rPr>
          <w:rFonts w:asciiTheme="majorHAnsi" w:eastAsia="PMingLiU" w:hAnsiTheme="majorHAnsi"/>
          <w:szCs w:val="24"/>
          <w:lang w:eastAsia="zh-TW"/>
        </w:rPr>
        <w:t xml:space="preserve"> 504 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款」之資格</w:t>
      </w:r>
      <w:r w:rsidRPr="00CD236D">
        <w:rPr>
          <w:rFonts w:asciiTheme="majorHAnsi" w:eastAsia="PMingLiU" w:hAnsi="PMingLiU" w:hint="eastAsia"/>
          <w:szCs w:val="24"/>
          <w:lang w:eastAsia="zh-TW"/>
        </w:rPr>
        <w:t>，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您的孩子便有權</w:t>
      </w:r>
      <w:r w:rsidR="00985E17" w:rsidRPr="00E5114C">
        <w:rPr>
          <w:rFonts w:asciiTheme="majorHAnsi" w:eastAsia="PMingLiU" w:hAnsi="PMingLiU" w:hint="eastAsia"/>
          <w:szCs w:val="24"/>
          <w:lang w:val="zh-CN" w:eastAsia="zh-TW"/>
        </w:rPr>
        <w:t>接受定期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評估</w:t>
      </w:r>
      <w:r w:rsidRPr="00CD236D">
        <w:rPr>
          <w:rFonts w:asciiTheme="majorHAnsi" w:eastAsia="PMingLiU" w:hAnsi="PMingLiU" w:hint="eastAsia"/>
          <w:szCs w:val="24"/>
          <w:lang w:eastAsia="zh-TW"/>
        </w:rPr>
        <w:t>，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包括每次在您的孩子的安置狀態出現重大改變之前</w:t>
      </w:r>
      <w:r w:rsidRPr="00CD236D">
        <w:rPr>
          <w:rFonts w:asciiTheme="majorHAnsi" w:eastAsia="PMingLiU" w:hAnsi="PMingLiU" w:hint="eastAsia"/>
          <w:szCs w:val="24"/>
          <w:lang w:eastAsia="zh-TW"/>
        </w:rPr>
        <w:t>，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都需進行重新評估。</w:t>
      </w:r>
    </w:p>
    <w:p w14:paraId="0E79A8AE" w14:textId="77777777" w:rsidR="00A61A8E" w:rsidRPr="009A523C" w:rsidRDefault="00A61A8E" w:rsidP="00371B79">
      <w:pPr>
        <w:spacing w:after="0" w:line="240" w:lineRule="auto"/>
        <w:rPr>
          <w:rFonts w:asciiTheme="majorHAnsi" w:eastAsia="PMingLiU" w:hAnsiTheme="majorHAnsi" w:cstheme="minorHAnsi"/>
        </w:rPr>
      </w:pPr>
    </w:p>
    <w:p w14:paraId="6C48C458" w14:textId="77777777" w:rsidR="00C75DAF" w:rsidRDefault="00C75DAF" w:rsidP="009A523C">
      <w:pPr>
        <w:spacing w:after="0" w:line="240" w:lineRule="auto"/>
        <w:rPr>
          <w:rFonts w:asciiTheme="majorHAnsi" w:eastAsia="PMingLiU" w:hAnsi="PMingLiU"/>
          <w:b/>
          <w:sz w:val="24"/>
          <w:szCs w:val="24"/>
          <w:lang w:eastAsia="zh-TW"/>
        </w:rPr>
      </w:pPr>
    </w:p>
    <w:p w14:paraId="3EA15975" w14:textId="77777777" w:rsidR="009A523C" w:rsidRPr="009A523C" w:rsidRDefault="00AF21DA" w:rsidP="009A523C">
      <w:pPr>
        <w:spacing w:after="0" w:line="240" w:lineRule="auto"/>
        <w:rPr>
          <w:rFonts w:asciiTheme="majorHAnsi" w:eastAsia="PMingLiU" w:hAnsiTheme="majorHAnsi"/>
          <w:b/>
          <w:sz w:val="24"/>
          <w:szCs w:val="24"/>
        </w:rPr>
      </w:pPr>
      <w:r w:rsidRPr="009A523C">
        <w:rPr>
          <w:rFonts w:asciiTheme="majorHAnsi" w:eastAsia="PMingLiU" w:hAnsi="PMingLiU" w:hint="eastAsia"/>
          <w:b/>
          <w:sz w:val="24"/>
          <w:szCs w:val="24"/>
          <w:lang w:val="zh-CN" w:eastAsia="zh-TW"/>
        </w:rPr>
        <w:t>如果您不同意學區的決策</w:t>
      </w:r>
    </w:p>
    <w:p w14:paraId="4EF1B026" w14:textId="77777777" w:rsidR="009A523C" w:rsidRPr="009A523C" w:rsidRDefault="00AF21DA" w:rsidP="009A523C">
      <w:pPr>
        <w:spacing w:after="0" w:line="240" w:lineRule="auto"/>
        <w:rPr>
          <w:rFonts w:asciiTheme="majorHAnsi" w:eastAsia="PMingLiU" w:hAnsiTheme="majorHAnsi"/>
          <w:szCs w:val="24"/>
          <w:lang w:eastAsia="zh-TW"/>
        </w:rPr>
      </w:pPr>
      <w:bookmarkStart w:id="8" w:name="OLE_LINK9"/>
      <w:bookmarkStart w:id="9" w:name="OLE_LINK10"/>
      <w:r w:rsidRPr="009A523C">
        <w:rPr>
          <w:rFonts w:asciiTheme="majorHAnsi" w:eastAsia="PMingLiU" w:hAnsi="PMingLiU" w:hint="eastAsia"/>
          <w:szCs w:val="24"/>
          <w:lang w:val="zh-CN" w:eastAsia="zh-TW"/>
        </w:rPr>
        <w:t>如果您不同意學區對於您孩子的鑒別、評估、教育計劃或安置之決策</w:t>
      </w:r>
      <w:r w:rsidRPr="00CD236D">
        <w:rPr>
          <w:rFonts w:asciiTheme="majorHAnsi" w:eastAsia="PMingLiU" w:hAnsi="PMingLiU" w:hint="eastAsia"/>
          <w:szCs w:val="24"/>
          <w:lang w:eastAsia="zh-TW"/>
        </w:rPr>
        <w:t>，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根據「第</w:t>
      </w:r>
      <w:r w:rsidRPr="00CD236D">
        <w:rPr>
          <w:rFonts w:asciiTheme="majorHAnsi" w:eastAsia="PMingLiU" w:hAnsiTheme="majorHAnsi"/>
          <w:szCs w:val="24"/>
          <w:lang w:eastAsia="zh-TW"/>
        </w:rPr>
        <w:t xml:space="preserve"> 504 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款」</w:t>
      </w:r>
      <w:r w:rsidRPr="00CD236D">
        <w:rPr>
          <w:rFonts w:asciiTheme="majorHAnsi" w:eastAsia="PMingLiU" w:hAnsi="PMingLiU" w:hint="eastAsia"/>
          <w:szCs w:val="24"/>
          <w:lang w:eastAsia="zh-TW"/>
        </w:rPr>
        <w:t>，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您可以要求</w:t>
      </w:r>
      <w:r w:rsidR="00094EE5" w:rsidRPr="00094EE5">
        <w:rPr>
          <w:rFonts w:asciiTheme="majorHAnsi" w:eastAsia="PMingLiU" w:hAnsi="PMingLiU" w:hint="eastAsia"/>
          <w:szCs w:val="24"/>
          <w:lang w:val="zh-CN" w:eastAsia="zh-TW"/>
        </w:rPr>
        <w:t>進行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調解或</w:t>
      </w:r>
      <w:r w:rsidR="004142D4" w:rsidRPr="009A523C">
        <w:rPr>
          <w:rFonts w:asciiTheme="majorHAnsi" w:eastAsia="PMingLiU" w:hAnsi="PMingLiU" w:hint="eastAsia"/>
          <w:szCs w:val="24"/>
          <w:lang w:val="zh-CN" w:eastAsia="zh-TW"/>
        </w:rPr>
        <w:t>召開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公</w:t>
      </w:r>
      <w:r w:rsidR="00094EE5" w:rsidRPr="00094EE5">
        <w:rPr>
          <w:rFonts w:asciiTheme="majorHAnsi" w:eastAsia="PMingLiU" w:hAnsi="PMingLiU" w:hint="eastAsia"/>
          <w:szCs w:val="24"/>
          <w:lang w:val="zh-CN" w:eastAsia="zh-TW"/>
        </w:rPr>
        <w:t>平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的正當程式聽證會。您和您的孩子有權出席聽證會並獲得代表律師。您可以向您所在</w:t>
      </w:r>
      <w:r w:rsidRPr="00B964B6">
        <w:rPr>
          <w:rFonts w:asciiTheme="majorHAnsi" w:eastAsia="PMingLiU" w:hAnsi="PMingLiU" w:hint="eastAsia"/>
          <w:szCs w:val="24"/>
          <w:lang w:val="zh-CN" w:eastAsia="zh-TW"/>
        </w:rPr>
        <w:t>學區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的「第</w:t>
      </w:r>
      <w:r w:rsidRPr="009A523C">
        <w:rPr>
          <w:rFonts w:asciiTheme="majorHAnsi" w:eastAsia="PMingLiU" w:hAnsiTheme="majorHAnsi"/>
          <w:szCs w:val="24"/>
          <w:lang w:val="zh-CN" w:eastAsia="zh-TW"/>
        </w:rPr>
        <w:t xml:space="preserve"> 504 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款」協調員提出您的聽證請求和其他憂慮。</w:t>
      </w:r>
    </w:p>
    <w:bookmarkEnd w:id="8"/>
    <w:bookmarkEnd w:id="9"/>
    <w:p w14:paraId="28FF890F" w14:textId="77777777" w:rsidR="00ED1BE0" w:rsidRPr="009A523C" w:rsidRDefault="00ED1BE0" w:rsidP="00187B0B">
      <w:pPr>
        <w:spacing w:after="0" w:line="240" w:lineRule="auto"/>
        <w:rPr>
          <w:rFonts w:asciiTheme="majorHAnsi" w:eastAsia="PMingLiU" w:hAnsiTheme="majorHAnsi" w:cstheme="minorHAnsi"/>
          <w:sz w:val="18"/>
          <w:lang w:eastAsia="zh-TW"/>
        </w:rPr>
      </w:pPr>
    </w:p>
    <w:p w14:paraId="6E39C376" w14:textId="77777777" w:rsidR="006D7D41" w:rsidRPr="0088584D" w:rsidRDefault="006D7D41" w:rsidP="006D7D4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cstheme="minorHAnsi"/>
          <w:b/>
        </w:rPr>
      </w:pPr>
      <w:r w:rsidRPr="0088584D">
        <w:rPr>
          <w:rFonts w:cstheme="minorHAnsi"/>
          <w:b/>
        </w:rPr>
        <w:t>Franklin Day, Director - Student Support Services</w:t>
      </w:r>
      <w:bookmarkStart w:id="10" w:name="_GoBack"/>
      <w:bookmarkEnd w:id="10"/>
    </w:p>
    <w:p w14:paraId="390C7CDB" w14:textId="77777777" w:rsidR="006D7D41" w:rsidRPr="0088584D" w:rsidRDefault="006D7D41" w:rsidP="006D7D4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cstheme="minorHAnsi"/>
          <w:b/>
        </w:rPr>
      </w:pPr>
      <w:r w:rsidRPr="0088584D">
        <w:rPr>
          <w:rFonts w:cstheme="minorHAnsi"/>
          <w:b/>
        </w:rPr>
        <w:t>12414 S. Andrus Rd. – Cheney, WA 99004</w:t>
      </w:r>
    </w:p>
    <w:p w14:paraId="2F1EA21F" w14:textId="77777777" w:rsidR="006D7D41" w:rsidRPr="0088584D" w:rsidRDefault="006D7D41" w:rsidP="006D7D4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cstheme="minorHAnsi"/>
          <w:b/>
        </w:rPr>
      </w:pPr>
      <w:r w:rsidRPr="0088584D">
        <w:rPr>
          <w:rFonts w:cstheme="minorHAnsi"/>
          <w:b/>
        </w:rPr>
        <w:t>(509) 559-4525 or (509) 559-4507</w:t>
      </w:r>
    </w:p>
    <w:p w14:paraId="453E3A75" w14:textId="77777777" w:rsidR="006D7D41" w:rsidRPr="0088584D" w:rsidRDefault="006D7D41" w:rsidP="006D7D4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cstheme="minorHAnsi"/>
          <w:b/>
        </w:rPr>
      </w:pPr>
      <w:hyperlink r:id="rId13" w:history="1">
        <w:r w:rsidRPr="0088584D">
          <w:rPr>
            <w:rStyle w:val="Hyperlink"/>
            <w:rFonts w:cstheme="minorHAnsi"/>
            <w:b/>
          </w:rPr>
          <w:t>fday@cheneysd.org</w:t>
        </w:r>
      </w:hyperlink>
    </w:p>
    <w:p w14:paraId="7F556102" w14:textId="77777777" w:rsidR="00ED1BE0" w:rsidRDefault="00ED1BE0" w:rsidP="00371B79">
      <w:pPr>
        <w:spacing w:after="0" w:line="240" w:lineRule="auto"/>
        <w:rPr>
          <w:rFonts w:asciiTheme="majorHAnsi" w:eastAsia="PMingLiU" w:hAnsiTheme="majorHAnsi" w:cstheme="minorHAnsi"/>
          <w:sz w:val="18"/>
        </w:rPr>
      </w:pPr>
    </w:p>
    <w:p w14:paraId="09778703" w14:textId="77777777" w:rsidR="00E214C0" w:rsidRPr="009A523C" w:rsidRDefault="00E214C0" w:rsidP="00371B79">
      <w:pPr>
        <w:spacing w:after="0" w:line="240" w:lineRule="auto"/>
        <w:rPr>
          <w:rFonts w:asciiTheme="majorHAnsi" w:eastAsia="PMingLiU" w:hAnsiTheme="majorHAnsi" w:cstheme="minorHAnsi"/>
          <w:sz w:val="18"/>
        </w:rPr>
      </w:pPr>
    </w:p>
    <w:p w14:paraId="4983262D" w14:textId="77777777" w:rsidR="009A523C" w:rsidRPr="009A523C" w:rsidRDefault="00AF21DA" w:rsidP="009A523C">
      <w:pPr>
        <w:spacing w:after="0" w:line="240" w:lineRule="auto"/>
        <w:rPr>
          <w:rFonts w:asciiTheme="majorHAnsi" w:eastAsia="PMingLiU" w:hAnsiTheme="majorHAnsi"/>
          <w:szCs w:val="24"/>
        </w:rPr>
      </w:pPr>
      <w:r w:rsidRPr="00B964B6">
        <w:rPr>
          <w:rFonts w:asciiTheme="majorHAnsi" w:eastAsia="PMingLiU" w:hAnsi="PMingLiU" w:hint="eastAsia"/>
          <w:szCs w:val="24"/>
          <w:lang w:val="zh-CN" w:eastAsia="zh-TW"/>
        </w:rPr>
        <w:t>您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有權向美國教育部之人權辦公室</w:t>
      </w:r>
      <w:r w:rsidRPr="00CD236D">
        <w:rPr>
          <w:rFonts w:asciiTheme="majorHAnsi" w:eastAsia="PMingLiU" w:hAnsi="PMingLiU" w:hint="eastAsia"/>
          <w:szCs w:val="24"/>
          <w:lang w:eastAsia="zh-TW"/>
        </w:rPr>
        <w:t>（</w:t>
      </w:r>
      <w:r w:rsidRPr="00CD236D">
        <w:rPr>
          <w:rFonts w:asciiTheme="majorHAnsi" w:eastAsia="PMingLiU" w:hAnsiTheme="majorHAnsi"/>
          <w:szCs w:val="24"/>
          <w:lang w:eastAsia="zh-TW"/>
        </w:rPr>
        <w:t>OCR</w:t>
      </w:r>
      <w:r w:rsidRPr="00CD236D">
        <w:rPr>
          <w:rFonts w:asciiTheme="majorHAnsi" w:eastAsia="PMingLiU" w:hAnsi="PMingLiU" w:hint="eastAsia"/>
          <w:szCs w:val="24"/>
          <w:lang w:eastAsia="zh-TW"/>
        </w:rPr>
        <w:t>）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提出歧視投訴</w:t>
      </w:r>
      <w:r w:rsidRPr="00CD236D">
        <w:rPr>
          <w:rFonts w:asciiTheme="majorHAnsi" w:eastAsia="PMingLiU" w:hAnsi="PMingLiU" w:hint="eastAsia"/>
          <w:szCs w:val="24"/>
          <w:lang w:eastAsia="zh-TW"/>
        </w:rPr>
        <w:t>，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或向聯邦法庭提起訴訟。通常情況下，一項</w:t>
      </w:r>
      <w:r w:rsidRPr="009A523C">
        <w:rPr>
          <w:rFonts w:asciiTheme="majorHAnsi" w:eastAsia="PMingLiU" w:hAnsiTheme="majorHAnsi"/>
          <w:szCs w:val="24"/>
          <w:lang w:val="zh-CN" w:eastAsia="zh-TW"/>
        </w:rPr>
        <w:t xml:space="preserve"> OCR 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投訴應在您認為發生歧視事件後</w:t>
      </w:r>
      <w:r w:rsidR="007A6DC1" w:rsidRPr="007A6DC1">
        <w:rPr>
          <w:rFonts w:asciiTheme="majorHAnsi" w:eastAsia="PMingLiU" w:hAnsi="PMingLiU" w:hint="eastAsia"/>
          <w:szCs w:val="24"/>
          <w:lang w:val="zh-CN" w:eastAsia="zh-TW"/>
        </w:rPr>
        <w:t>的</w:t>
      </w:r>
      <w:r w:rsidRPr="009A523C">
        <w:rPr>
          <w:rFonts w:asciiTheme="majorHAnsi" w:eastAsia="PMingLiU" w:hAnsiTheme="majorHAnsi"/>
          <w:szCs w:val="24"/>
          <w:lang w:val="zh-CN" w:eastAsia="zh-TW"/>
        </w:rPr>
        <w:t xml:space="preserve"> 180 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個日曆日之內提出。地區辦公室位址為</w:t>
      </w:r>
      <w:r w:rsidRPr="005E3CC4">
        <w:rPr>
          <w:rFonts w:asciiTheme="majorHAnsi" w:eastAsia="PMingLiU" w:hAnsi="PMingLiU" w:hint="eastAsia"/>
          <w:szCs w:val="24"/>
          <w:lang w:eastAsia="zh-TW"/>
        </w:rPr>
        <w:t>：</w:t>
      </w:r>
      <w:r w:rsidRPr="005E3CC4">
        <w:rPr>
          <w:rFonts w:asciiTheme="majorHAnsi" w:eastAsia="PMingLiU" w:hAnsiTheme="majorHAnsi"/>
          <w:szCs w:val="24"/>
          <w:lang w:eastAsia="zh-TW"/>
        </w:rPr>
        <w:t>915 Second Ave, Room 3310, Seattle, WA 98174-1099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。</w:t>
      </w:r>
      <w:r w:rsidRPr="005E3CC4">
        <w:rPr>
          <w:rFonts w:asciiTheme="majorHAnsi" w:eastAsia="PMingLiU" w:hAnsiTheme="majorHAnsi"/>
          <w:szCs w:val="24"/>
          <w:lang w:eastAsia="zh-TW"/>
        </w:rPr>
        <w:t xml:space="preserve"> </w:t>
      </w:r>
    </w:p>
    <w:p w14:paraId="475C6D01" w14:textId="77777777" w:rsidR="009A523C" w:rsidRPr="009A523C" w:rsidRDefault="00AF21DA" w:rsidP="009A523C">
      <w:pPr>
        <w:spacing w:after="0" w:line="240" w:lineRule="auto"/>
        <w:rPr>
          <w:rFonts w:asciiTheme="majorHAnsi" w:eastAsia="PMingLiU" w:hAnsiTheme="majorHAnsi"/>
          <w:szCs w:val="24"/>
        </w:rPr>
      </w:pPr>
      <w:r w:rsidRPr="009A523C">
        <w:rPr>
          <w:rFonts w:asciiTheme="majorHAnsi" w:eastAsia="PMingLiU" w:hAnsi="PMingLiU" w:hint="eastAsia"/>
          <w:szCs w:val="24"/>
          <w:lang w:val="zh-CN" w:eastAsia="zh-TW"/>
        </w:rPr>
        <w:t>電話</w:t>
      </w:r>
      <w:r w:rsidRPr="00CD236D">
        <w:rPr>
          <w:rFonts w:asciiTheme="majorHAnsi" w:eastAsia="PMingLiU" w:hAnsi="PMingLiU" w:hint="eastAsia"/>
          <w:szCs w:val="24"/>
          <w:lang w:eastAsia="zh-TW"/>
        </w:rPr>
        <w:t>：</w:t>
      </w:r>
      <w:r w:rsidRPr="009A523C">
        <w:rPr>
          <w:rFonts w:asciiTheme="majorHAnsi" w:eastAsia="PMingLiU" w:hAnsiTheme="majorHAnsi"/>
          <w:szCs w:val="24"/>
          <w:lang w:eastAsia="zh-TW"/>
        </w:rPr>
        <w:t xml:space="preserve"> </w:t>
      </w:r>
      <w:r w:rsidRPr="00CD236D">
        <w:rPr>
          <w:rFonts w:asciiTheme="majorHAnsi" w:eastAsia="PMingLiU" w:hAnsiTheme="majorHAnsi"/>
          <w:szCs w:val="24"/>
          <w:lang w:eastAsia="zh-TW"/>
        </w:rPr>
        <w:t>206-607-1600/</w:t>
      </w:r>
      <w:r w:rsidR="00094EE5" w:rsidRPr="00094EE5">
        <w:rPr>
          <w:rFonts w:asciiTheme="majorHAnsi" w:eastAsia="PMingLiU" w:hAnsi="PMingLiU" w:hint="eastAsia"/>
          <w:szCs w:val="24"/>
          <w:lang w:val="zh-CN" w:eastAsia="zh-TW"/>
        </w:rPr>
        <w:t>語</w:t>
      </w:r>
      <w:r w:rsidRPr="009A523C">
        <w:rPr>
          <w:rFonts w:asciiTheme="majorHAnsi" w:eastAsia="PMingLiU" w:hAnsi="PMingLiU" w:hint="eastAsia"/>
          <w:szCs w:val="24"/>
          <w:lang w:val="zh-CN" w:eastAsia="zh-TW"/>
        </w:rPr>
        <w:t>障人士專線</w:t>
      </w:r>
      <w:r w:rsidR="00094EE5" w:rsidRPr="00CD236D">
        <w:rPr>
          <w:rFonts w:asciiTheme="majorHAnsi" w:eastAsia="PMingLiU" w:hAnsi="PMingLiU" w:hint="eastAsia"/>
          <w:szCs w:val="24"/>
          <w:lang w:eastAsia="zh-TW"/>
        </w:rPr>
        <w:t>（</w:t>
      </w:r>
      <w:r w:rsidR="00094EE5" w:rsidRPr="00CD236D">
        <w:rPr>
          <w:rFonts w:asciiTheme="majorHAnsi" w:eastAsia="PMingLiU" w:hAnsi="PMingLiU"/>
          <w:szCs w:val="24"/>
          <w:lang w:eastAsia="zh-TW"/>
        </w:rPr>
        <w:t>TDD</w:t>
      </w:r>
      <w:r w:rsidR="00094EE5" w:rsidRPr="00CD236D">
        <w:rPr>
          <w:rFonts w:asciiTheme="majorHAnsi" w:eastAsia="PMingLiU" w:hAnsi="PMingLiU" w:hint="eastAsia"/>
          <w:szCs w:val="24"/>
          <w:lang w:eastAsia="zh-TW"/>
        </w:rPr>
        <w:t>）</w:t>
      </w:r>
      <w:r w:rsidRPr="00CD236D">
        <w:rPr>
          <w:rFonts w:asciiTheme="majorHAnsi" w:eastAsia="PMingLiU" w:hAnsi="PMingLiU" w:hint="eastAsia"/>
          <w:szCs w:val="24"/>
          <w:lang w:eastAsia="zh-TW"/>
        </w:rPr>
        <w:t>：</w:t>
      </w:r>
      <w:r w:rsidRPr="009A523C">
        <w:rPr>
          <w:rFonts w:asciiTheme="majorHAnsi" w:eastAsia="PMingLiU" w:hAnsiTheme="majorHAnsi"/>
          <w:szCs w:val="24"/>
          <w:lang w:eastAsia="zh-TW"/>
        </w:rPr>
        <w:t xml:space="preserve"> 206-607-1647</w:t>
      </w:r>
    </w:p>
    <w:p w14:paraId="3FCEA557" w14:textId="77777777" w:rsidR="00A7094E" w:rsidRPr="009A523C" w:rsidRDefault="00AF21DA" w:rsidP="009A523C">
      <w:pPr>
        <w:spacing w:line="240" w:lineRule="auto"/>
        <w:rPr>
          <w:rFonts w:asciiTheme="majorHAnsi" w:eastAsia="PMingLiU" w:hAnsiTheme="majorHAnsi" w:cstheme="minorHAnsi"/>
          <w:i/>
        </w:rPr>
      </w:pPr>
      <w:r w:rsidRPr="009A523C">
        <w:rPr>
          <w:rFonts w:asciiTheme="majorHAnsi" w:eastAsia="PMingLiU" w:hAnsi="PMingLiU" w:hint="eastAsia"/>
          <w:szCs w:val="24"/>
          <w:lang w:val="zh-CN" w:eastAsia="zh-TW"/>
        </w:rPr>
        <w:t>網站</w:t>
      </w:r>
      <w:r w:rsidRPr="00CD236D">
        <w:rPr>
          <w:rFonts w:asciiTheme="majorHAnsi" w:eastAsia="PMingLiU" w:hAnsi="PMingLiU" w:hint="eastAsia"/>
          <w:szCs w:val="24"/>
          <w:lang w:eastAsia="zh-TW"/>
        </w:rPr>
        <w:t>：</w:t>
      </w:r>
      <w:hyperlink r:id="rId14" w:history="1">
        <w:r w:rsidR="009A523C" w:rsidRPr="00CD236D">
          <w:rPr>
            <w:rStyle w:val="Hyperlink"/>
            <w:rFonts w:asciiTheme="majorHAnsi" w:eastAsia="PMingLiU" w:hAnsiTheme="majorHAnsi"/>
            <w:szCs w:val="24"/>
            <w:lang w:eastAsia="zh-TW"/>
          </w:rPr>
          <w:t>www.ed.gov/OCR</w:t>
        </w:r>
      </w:hyperlink>
      <w:r w:rsidRPr="00CD236D">
        <w:rPr>
          <w:rFonts w:asciiTheme="majorHAnsi" w:eastAsia="PMingLiU" w:hAnsiTheme="majorHAnsi"/>
          <w:szCs w:val="24"/>
          <w:lang w:eastAsia="zh-TW"/>
        </w:rPr>
        <w:t>.</w:t>
      </w:r>
    </w:p>
    <w:sectPr w:rsidR="00A7094E" w:rsidRPr="009A523C" w:rsidSect="00C75DAF">
      <w:type w:val="continuous"/>
      <w:pgSz w:w="12240" w:h="15840"/>
      <w:pgMar w:top="1440" w:right="720" w:bottom="720" w:left="720" w:header="720" w:footer="720" w:gutter="0"/>
      <w:cols w:num="2" w:space="5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FC5C95" w14:textId="77777777" w:rsidR="0044602C" w:rsidRDefault="0044602C" w:rsidP="00560D5E">
      <w:pPr>
        <w:spacing w:after="0" w:line="240" w:lineRule="auto"/>
      </w:pPr>
      <w:r>
        <w:separator/>
      </w:r>
    </w:p>
  </w:endnote>
  <w:endnote w:type="continuationSeparator" w:id="0">
    <w:p w14:paraId="76EEB0D6" w14:textId="77777777" w:rsidR="0044602C" w:rsidRDefault="0044602C" w:rsidP="00560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4C4B3C" w14:textId="77777777" w:rsidR="006A322C" w:rsidRPr="00B20807" w:rsidRDefault="006A322C">
    <w:pPr>
      <w:pStyle w:val="Footer"/>
      <w:rPr>
        <w:color w:val="7F7F7F" w:themeColor="text1" w:themeTint="80"/>
        <w:sz w:val="16"/>
      </w:rPr>
    </w:pPr>
    <w:r w:rsidRPr="00B20807">
      <w:rPr>
        <w:color w:val="7F7F7F" w:themeColor="text1" w:themeTint="80"/>
        <w:sz w:val="16"/>
      </w:rPr>
      <w:t>Your Rights Under Section 504 (Chinese)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15B61B" w14:textId="77777777" w:rsidR="0044602C" w:rsidRDefault="0044602C" w:rsidP="00560D5E">
      <w:pPr>
        <w:spacing w:after="0" w:line="240" w:lineRule="auto"/>
      </w:pPr>
      <w:r>
        <w:separator/>
      </w:r>
    </w:p>
  </w:footnote>
  <w:footnote w:type="continuationSeparator" w:id="0">
    <w:p w14:paraId="1883A49A" w14:textId="77777777" w:rsidR="0044602C" w:rsidRDefault="0044602C" w:rsidP="00560D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074C0"/>
    <w:multiLevelType w:val="hybridMultilevel"/>
    <w:tmpl w:val="56CE7E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92404C"/>
    <w:multiLevelType w:val="hybridMultilevel"/>
    <w:tmpl w:val="AD2C0958"/>
    <w:lvl w:ilvl="0" w:tplc="DFE4AE4C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8C3EAC"/>
    <w:multiLevelType w:val="hybridMultilevel"/>
    <w:tmpl w:val="0FE4E4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F16EF7"/>
    <w:multiLevelType w:val="hybridMultilevel"/>
    <w:tmpl w:val="7206CD9A"/>
    <w:lvl w:ilvl="0" w:tplc="E3282478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27A4281"/>
    <w:multiLevelType w:val="hybridMultilevel"/>
    <w:tmpl w:val="D9F2CB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2855A5A"/>
    <w:multiLevelType w:val="hybridMultilevel"/>
    <w:tmpl w:val="0E8ED000"/>
    <w:lvl w:ilvl="0" w:tplc="846A7EC8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3A73B66"/>
    <w:multiLevelType w:val="hybridMultilevel"/>
    <w:tmpl w:val="D0643B96"/>
    <w:lvl w:ilvl="0" w:tplc="CA12B74C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320347B"/>
    <w:multiLevelType w:val="hybridMultilevel"/>
    <w:tmpl w:val="3F367A1A"/>
    <w:lvl w:ilvl="0" w:tplc="9C9CAC2C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89643F8"/>
    <w:multiLevelType w:val="hybridMultilevel"/>
    <w:tmpl w:val="865275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4B2B25"/>
    <w:multiLevelType w:val="hybridMultilevel"/>
    <w:tmpl w:val="AF8AD0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8"/>
  </w:num>
  <w:num w:numId="5">
    <w:abstractNumId w:val="2"/>
  </w:num>
  <w:num w:numId="6">
    <w:abstractNumId w:val="6"/>
  </w:num>
  <w:num w:numId="7">
    <w:abstractNumId w:val="5"/>
  </w:num>
  <w:num w:numId="8">
    <w:abstractNumId w:val="7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44A"/>
    <w:rsid w:val="00017353"/>
    <w:rsid w:val="0003703F"/>
    <w:rsid w:val="00037D34"/>
    <w:rsid w:val="000475B2"/>
    <w:rsid w:val="0007299F"/>
    <w:rsid w:val="0008460E"/>
    <w:rsid w:val="00094EE5"/>
    <w:rsid w:val="000A17C5"/>
    <w:rsid w:val="000C54E6"/>
    <w:rsid w:val="000C5C02"/>
    <w:rsid w:val="000D2A7A"/>
    <w:rsid w:val="000D668C"/>
    <w:rsid w:val="000E17E5"/>
    <w:rsid w:val="000F227C"/>
    <w:rsid w:val="00101054"/>
    <w:rsid w:val="00102DE3"/>
    <w:rsid w:val="001426F4"/>
    <w:rsid w:val="00142EA6"/>
    <w:rsid w:val="00144BC7"/>
    <w:rsid w:val="00151015"/>
    <w:rsid w:val="00172ED0"/>
    <w:rsid w:val="001861AA"/>
    <w:rsid w:val="001873A9"/>
    <w:rsid w:val="00187B0B"/>
    <w:rsid w:val="001C1228"/>
    <w:rsid w:val="001D0D1D"/>
    <w:rsid w:val="00204854"/>
    <w:rsid w:val="002254AF"/>
    <w:rsid w:val="002455D7"/>
    <w:rsid w:val="0024738F"/>
    <w:rsid w:val="00280427"/>
    <w:rsid w:val="00284655"/>
    <w:rsid w:val="002A3859"/>
    <w:rsid w:val="002A5907"/>
    <w:rsid w:val="002A5CBC"/>
    <w:rsid w:val="002C5D65"/>
    <w:rsid w:val="002F16D8"/>
    <w:rsid w:val="003113E2"/>
    <w:rsid w:val="00311B6C"/>
    <w:rsid w:val="003339D2"/>
    <w:rsid w:val="0036487A"/>
    <w:rsid w:val="00371B79"/>
    <w:rsid w:val="003A4DC4"/>
    <w:rsid w:val="003C0C71"/>
    <w:rsid w:val="003D4581"/>
    <w:rsid w:val="003D5873"/>
    <w:rsid w:val="003D7BC7"/>
    <w:rsid w:val="003F0FFC"/>
    <w:rsid w:val="003F370C"/>
    <w:rsid w:val="004020E8"/>
    <w:rsid w:val="00406ED9"/>
    <w:rsid w:val="004142D4"/>
    <w:rsid w:val="00415500"/>
    <w:rsid w:val="00421F9C"/>
    <w:rsid w:val="0044602C"/>
    <w:rsid w:val="004516CD"/>
    <w:rsid w:val="004818F5"/>
    <w:rsid w:val="00486005"/>
    <w:rsid w:val="00495619"/>
    <w:rsid w:val="004A2E52"/>
    <w:rsid w:val="004B2CB3"/>
    <w:rsid w:val="00506051"/>
    <w:rsid w:val="0051550D"/>
    <w:rsid w:val="0052217B"/>
    <w:rsid w:val="005334D5"/>
    <w:rsid w:val="005379F5"/>
    <w:rsid w:val="00544E13"/>
    <w:rsid w:val="00557DA5"/>
    <w:rsid w:val="00560D5E"/>
    <w:rsid w:val="00567081"/>
    <w:rsid w:val="00582B22"/>
    <w:rsid w:val="00591098"/>
    <w:rsid w:val="00597280"/>
    <w:rsid w:val="005C04CB"/>
    <w:rsid w:val="005D1DAF"/>
    <w:rsid w:val="005D7A43"/>
    <w:rsid w:val="005E3CC4"/>
    <w:rsid w:val="005E4B53"/>
    <w:rsid w:val="005F1312"/>
    <w:rsid w:val="00612575"/>
    <w:rsid w:val="00650F38"/>
    <w:rsid w:val="0065293D"/>
    <w:rsid w:val="00671288"/>
    <w:rsid w:val="00674124"/>
    <w:rsid w:val="006876E5"/>
    <w:rsid w:val="006A322C"/>
    <w:rsid w:val="006D7D41"/>
    <w:rsid w:val="006E1A6B"/>
    <w:rsid w:val="006E1DC6"/>
    <w:rsid w:val="006E304F"/>
    <w:rsid w:val="006E5763"/>
    <w:rsid w:val="006F22AC"/>
    <w:rsid w:val="007078E1"/>
    <w:rsid w:val="007774F5"/>
    <w:rsid w:val="00783246"/>
    <w:rsid w:val="0079045B"/>
    <w:rsid w:val="007A61C9"/>
    <w:rsid w:val="007A6DC1"/>
    <w:rsid w:val="007B6EEF"/>
    <w:rsid w:val="007D2055"/>
    <w:rsid w:val="008043EF"/>
    <w:rsid w:val="008077C1"/>
    <w:rsid w:val="00836A44"/>
    <w:rsid w:val="008500E7"/>
    <w:rsid w:val="008564B3"/>
    <w:rsid w:val="0088508C"/>
    <w:rsid w:val="00892D5D"/>
    <w:rsid w:val="00897A3D"/>
    <w:rsid w:val="008B19DC"/>
    <w:rsid w:val="008B67C0"/>
    <w:rsid w:val="008B7B30"/>
    <w:rsid w:val="008C3673"/>
    <w:rsid w:val="008C70F2"/>
    <w:rsid w:val="008F77D9"/>
    <w:rsid w:val="00900141"/>
    <w:rsid w:val="00915B5C"/>
    <w:rsid w:val="00916228"/>
    <w:rsid w:val="00920051"/>
    <w:rsid w:val="009355AE"/>
    <w:rsid w:val="009371C8"/>
    <w:rsid w:val="0096735A"/>
    <w:rsid w:val="0097366D"/>
    <w:rsid w:val="00973D5A"/>
    <w:rsid w:val="00974CAC"/>
    <w:rsid w:val="00985E17"/>
    <w:rsid w:val="00993085"/>
    <w:rsid w:val="009A523C"/>
    <w:rsid w:val="009B5998"/>
    <w:rsid w:val="009C3A6B"/>
    <w:rsid w:val="009D0F22"/>
    <w:rsid w:val="009D2EB6"/>
    <w:rsid w:val="009F34C7"/>
    <w:rsid w:val="00A076C1"/>
    <w:rsid w:val="00A1622B"/>
    <w:rsid w:val="00A22790"/>
    <w:rsid w:val="00A27A07"/>
    <w:rsid w:val="00A31002"/>
    <w:rsid w:val="00A3157F"/>
    <w:rsid w:val="00A343DC"/>
    <w:rsid w:val="00A34C9F"/>
    <w:rsid w:val="00A400B4"/>
    <w:rsid w:val="00A42A31"/>
    <w:rsid w:val="00A568BF"/>
    <w:rsid w:val="00A61A8E"/>
    <w:rsid w:val="00A6223A"/>
    <w:rsid w:val="00A64F0B"/>
    <w:rsid w:val="00A7094E"/>
    <w:rsid w:val="00AA3034"/>
    <w:rsid w:val="00AB2E73"/>
    <w:rsid w:val="00AD05CD"/>
    <w:rsid w:val="00AD3E6A"/>
    <w:rsid w:val="00AD4601"/>
    <w:rsid w:val="00AE1BD1"/>
    <w:rsid w:val="00AE3AA3"/>
    <w:rsid w:val="00AF21DA"/>
    <w:rsid w:val="00AF36DA"/>
    <w:rsid w:val="00B20807"/>
    <w:rsid w:val="00B239E0"/>
    <w:rsid w:val="00B33974"/>
    <w:rsid w:val="00B33DE3"/>
    <w:rsid w:val="00B35986"/>
    <w:rsid w:val="00B35C7F"/>
    <w:rsid w:val="00B4758E"/>
    <w:rsid w:val="00B73DBC"/>
    <w:rsid w:val="00B74DD6"/>
    <w:rsid w:val="00B829AD"/>
    <w:rsid w:val="00B905F1"/>
    <w:rsid w:val="00B9634B"/>
    <w:rsid w:val="00B964B6"/>
    <w:rsid w:val="00BC0194"/>
    <w:rsid w:val="00BC67A6"/>
    <w:rsid w:val="00C078CF"/>
    <w:rsid w:val="00C221C2"/>
    <w:rsid w:val="00C37C9B"/>
    <w:rsid w:val="00C431C8"/>
    <w:rsid w:val="00C75DAF"/>
    <w:rsid w:val="00CB09C5"/>
    <w:rsid w:val="00CB23C2"/>
    <w:rsid w:val="00CC1A5C"/>
    <w:rsid w:val="00CC57F8"/>
    <w:rsid w:val="00CC6C66"/>
    <w:rsid w:val="00CD236D"/>
    <w:rsid w:val="00CE244A"/>
    <w:rsid w:val="00CF0BC6"/>
    <w:rsid w:val="00D0666B"/>
    <w:rsid w:val="00D475A6"/>
    <w:rsid w:val="00D5148C"/>
    <w:rsid w:val="00D5565C"/>
    <w:rsid w:val="00D7197D"/>
    <w:rsid w:val="00D807D9"/>
    <w:rsid w:val="00D82019"/>
    <w:rsid w:val="00D93691"/>
    <w:rsid w:val="00DA6830"/>
    <w:rsid w:val="00DB213A"/>
    <w:rsid w:val="00DB44D0"/>
    <w:rsid w:val="00DC05C9"/>
    <w:rsid w:val="00DC37FE"/>
    <w:rsid w:val="00DC4C8F"/>
    <w:rsid w:val="00DC6C7D"/>
    <w:rsid w:val="00DD2EDF"/>
    <w:rsid w:val="00DE2EF9"/>
    <w:rsid w:val="00DE4A4E"/>
    <w:rsid w:val="00DF583F"/>
    <w:rsid w:val="00E15D53"/>
    <w:rsid w:val="00E214C0"/>
    <w:rsid w:val="00E35123"/>
    <w:rsid w:val="00E43FD1"/>
    <w:rsid w:val="00E5114C"/>
    <w:rsid w:val="00E5525A"/>
    <w:rsid w:val="00E80CC1"/>
    <w:rsid w:val="00E85005"/>
    <w:rsid w:val="00E90F32"/>
    <w:rsid w:val="00E95580"/>
    <w:rsid w:val="00EA60BF"/>
    <w:rsid w:val="00EB2BAC"/>
    <w:rsid w:val="00EB4852"/>
    <w:rsid w:val="00ED1BE0"/>
    <w:rsid w:val="00ED45B2"/>
    <w:rsid w:val="00EE0153"/>
    <w:rsid w:val="00EE7993"/>
    <w:rsid w:val="00EF1DE1"/>
    <w:rsid w:val="00F03376"/>
    <w:rsid w:val="00F03FEC"/>
    <w:rsid w:val="00F12285"/>
    <w:rsid w:val="00F5207C"/>
    <w:rsid w:val="00F62870"/>
    <w:rsid w:val="00F674A9"/>
    <w:rsid w:val="00F74145"/>
    <w:rsid w:val="00F85F20"/>
    <w:rsid w:val="00F8735E"/>
    <w:rsid w:val="00F961A6"/>
    <w:rsid w:val="00FA4BE6"/>
    <w:rsid w:val="00FD1627"/>
    <w:rsid w:val="00FD7180"/>
    <w:rsid w:val="00FF5C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0AC9A931"/>
  <w15:docId w15:val="{7F9CA252-C18E-48B2-BB5F-B9F451781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244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6A4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60D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0D5E"/>
  </w:style>
  <w:style w:type="paragraph" w:styleId="Footer">
    <w:name w:val="footer"/>
    <w:basedOn w:val="Normal"/>
    <w:link w:val="FooterChar"/>
    <w:uiPriority w:val="99"/>
    <w:unhideWhenUsed/>
    <w:rsid w:val="00560D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0D5E"/>
  </w:style>
  <w:style w:type="character" w:styleId="FollowedHyperlink">
    <w:name w:val="FollowedHyperlink"/>
    <w:basedOn w:val="DefaultParagraphFont"/>
    <w:uiPriority w:val="99"/>
    <w:semiHidden/>
    <w:unhideWhenUsed/>
    <w:rsid w:val="00A27A07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0F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D7B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7B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7B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7B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7BC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D7BC7"/>
    <w:pPr>
      <w:spacing w:after="0" w:line="240" w:lineRule="auto"/>
    </w:pPr>
  </w:style>
  <w:style w:type="character" w:customStyle="1" w:styleId="tw4winMark">
    <w:name w:val="tw4winMark"/>
    <w:uiPriority w:val="99"/>
    <w:rsid w:val="00DA6830"/>
    <w:rPr>
      <w:rFonts w:ascii="Courier New" w:hAnsi="Courier New"/>
      <w:vanish/>
      <w:color w:val="800080"/>
      <w:vertAlign w:val="sub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60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fday@cheneysd.org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d.gov/O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CF48926ABA024DB2E4E5E1AE47A4C6" ma:contentTypeVersion="11" ma:contentTypeDescription="Create a new document." ma:contentTypeScope="" ma:versionID="d81882f8c1eaf8fd5de81069ef4b9c17">
  <xsd:schema xmlns:xsd="http://www.w3.org/2001/XMLSchema" xmlns:xs="http://www.w3.org/2001/XMLSchema" xmlns:p="http://schemas.microsoft.com/office/2006/metadata/properties" xmlns:ns3="9d41b96c-48ac-4693-a3f2-4364f2c04c7f" targetNamespace="http://schemas.microsoft.com/office/2006/metadata/properties" ma:root="true" ma:fieldsID="0304cdfc70c5770e0deb51e56195a224" ns3:_="">
    <xsd:import namespace="9d41b96c-48ac-4693-a3f2-4364f2c04c7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1b96c-48ac-4693-a3f2-4364f2c04c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5BB67-AC28-47F7-AFC1-E6087F5747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41b96c-48ac-4693-a3f2-4364f2c04c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A18E34-83C0-40C0-9518-D191B6DAC9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3D5D44-8C45-4557-9C4E-D148A3649D96}">
  <ds:schemaRefs>
    <ds:schemaRef ds:uri="http://purl.org/dc/elements/1.1/"/>
    <ds:schemaRef ds:uri="http://schemas.microsoft.com/office/2006/metadata/properties"/>
    <ds:schemaRef ds:uri="9d41b96c-48ac-4693-a3f2-4364f2c04c7f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6C01F3C-8803-451C-B14C-43940A631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1359</Characters>
  <Application>Microsoft Office Word</Application>
  <DocSecurity>0</DocSecurity>
  <Lines>35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Your Rights Under Section 504</vt:lpstr>
    </vt:vector>
  </TitlesOfParts>
  <Company>Microsoft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Rights Under Section 504</dc:title>
  <dc:creator>OSPI Equity &amp; Civil Rights</dc:creator>
  <cp:lastModifiedBy>Mitchell Palmquist</cp:lastModifiedBy>
  <cp:revision>2</cp:revision>
  <cp:lastPrinted>2012-04-27T20:42:00Z</cp:lastPrinted>
  <dcterms:created xsi:type="dcterms:W3CDTF">2022-05-20T17:23:00Z</dcterms:created>
  <dcterms:modified xsi:type="dcterms:W3CDTF">2022-05-20T17:23:00Z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0x010100ADCF48926ABA024DB2E4E5E1AE47A4C6</vt:lpwstr>
  </property>
</Properties>
</file>