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450A5" w14:textId="27F3059A" w:rsidR="009F5EED" w:rsidRPr="0035349D" w:rsidRDefault="0035349D" w:rsidP="009F5EED">
      <w:pPr>
        <w:spacing w:after="0" w:line="240" w:lineRule="auto"/>
        <w:jc w:val="center"/>
        <w:rPr>
          <w:rFonts w:ascii="Book Antiqua" w:hAnsi="Book Antiqua"/>
          <w:sz w:val="24"/>
          <w:szCs w:val="24"/>
        </w:rPr>
      </w:pPr>
      <w:r w:rsidRPr="0035349D">
        <w:rPr>
          <w:rFonts w:ascii="Book Antiqua" w:hAnsi="Book Antiqua"/>
          <w:sz w:val="24"/>
          <w:szCs w:val="24"/>
        </w:rPr>
        <w:t>AP World History</w:t>
      </w:r>
    </w:p>
    <w:p w14:paraId="44D6B4A4" w14:textId="76AF5B19" w:rsidR="009F5EED" w:rsidRPr="0035349D" w:rsidRDefault="009F5EED" w:rsidP="009F5EED">
      <w:pPr>
        <w:spacing w:after="0" w:line="240" w:lineRule="auto"/>
        <w:jc w:val="center"/>
        <w:rPr>
          <w:rFonts w:ascii="Book Antiqua" w:hAnsi="Book Antiqua"/>
          <w:sz w:val="24"/>
          <w:szCs w:val="24"/>
        </w:rPr>
      </w:pPr>
      <w:r w:rsidRPr="0035349D">
        <w:rPr>
          <w:rFonts w:ascii="Book Antiqua" w:hAnsi="Book Antiqua"/>
          <w:sz w:val="24"/>
          <w:szCs w:val="24"/>
        </w:rPr>
        <w:t xml:space="preserve">Mr. </w:t>
      </w:r>
      <w:proofErr w:type="spellStart"/>
      <w:r w:rsidR="0035349D" w:rsidRPr="0035349D">
        <w:rPr>
          <w:rFonts w:ascii="Book Antiqua" w:hAnsi="Book Antiqua"/>
          <w:sz w:val="24"/>
          <w:szCs w:val="24"/>
        </w:rPr>
        <w:t>Deombeleg</w:t>
      </w:r>
      <w:proofErr w:type="spellEnd"/>
      <w:r w:rsidRPr="0035349D">
        <w:rPr>
          <w:rFonts w:ascii="Book Antiqua" w:hAnsi="Book Antiqua"/>
          <w:sz w:val="24"/>
          <w:szCs w:val="24"/>
        </w:rPr>
        <w:t xml:space="preserve"> Rm </w:t>
      </w:r>
      <w:r w:rsidR="0035349D" w:rsidRPr="0035349D">
        <w:rPr>
          <w:rFonts w:ascii="Book Antiqua" w:hAnsi="Book Antiqua"/>
          <w:sz w:val="24"/>
          <w:szCs w:val="24"/>
        </w:rPr>
        <w:t>110</w:t>
      </w:r>
    </w:p>
    <w:p w14:paraId="7BDCC43A" w14:textId="4C042A58" w:rsidR="009F5EED" w:rsidRDefault="009F5EED" w:rsidP="009F5EED">
      <w:pPr>
        <w:spacing w:after="0" w:line="240" w:lineRule="auto"/>
        <w:jc w:val="center"/>
        <w:rPr>
          <w:rFonts w:ascii="Book Antiqua" w:hAnsi="Book Antiqua"/>
          <w:sz w:val="24"/>
          <w:szCs w:val="24"/>
        </w:rPr>
      </w:pPr>
      <w:r w:rsidRPr="0035349D">
        <w:rPr>
          <w:rFonts w:ascii="Book Antiqua" w:hAnsi="Book Antiqua"/>
          <w:sz w:val="24"/>
          <w:szCs w:val="24"/>
        </w:rPr>
        <w:t xml:space="preserve">AP </w:t>
      </w:r>
      <w:r w:rsidR="0035349D" w:rsidRPr="0035349D">
        <w:rPr>
          <w:rFonts w:ascii="Book Antiqua" w:hAnsi="Book Antiqua"/>
          <w:sz w:val="24"/>
          <w:szCs w:val="24"/>
        </w:rPr>
        <w:t>World History is the study of the past from ~1200 to the Present.</w:t>
      </w:r>
    </w:p>
    <w:p w14:paraId="5F60DE4D" w14:textId="77777777" w:rsidR="009F5EED" w:rsidRDefault="009F5EED" w:rsidP="009F5EED">
      <w:pPr>
        <w:spacing w:after="0" w:line="240" w:lineRule="auto"/>
        <w:rPr>
          <w:rFonts w:ascii="Book Antiqua" w:hAnsi="Book Antiqua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F5EED" w14:paraId="50B616E4" w14:textId="77777777" w:rsidTr="00CD32AF">
        <w:tc>
          <w:tcPr>
            <w:tcW w:w="4675" w:type="dxa"/>
          </w:tcPr>
          <w:p w14:paraId="223D2C48" w14:textId="7777777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>Category</w:t>
            </w:r>
          </w:p>
        </w:tc>
        <w:tc>
          <w:tcPr>
            <w:tcW w:w="4675" w:type="dxa"/>
          </w:tcPr>
          <w:p w14:paraId="1FD886BF" w14:textId="77777777" w:rsidR="009F5EED" w:rsidRDefault="009F5EED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Explanation</w:t>
            </w:r>
          </w:p>
        </w:tc>
      </w:tr>
      <w:tr w:rsidR="009F5EED" w14:paraId="7633039A" w14:textId="77777777" w:rsidTr="00CD32AF">
        <w:tc>
          <w:tcPr>
            <w:tcW w:w="4675" w:type="dxa"/>
          </w:tcPr>
          <w:p w14:paraId="749909EF" w14:textId="7777777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>What is the classroom routine? (ex. Lecture, online module, notebook systems/requirements)</w:t>
            </w:r>
          </w:p>
        </w:tc>
        <w:tc>
          <w:tcPr>
            <w:tcW w:w="4675" w:type="dxa"/>
          </w:tcPr>
          <w:p w14:paraId="491E64D9" w14:textId="265A3EED" w:rsidR="00C40692" w:rsidRDefault="00EB0B15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Class will differ from day to day</w:t>
            </w:r>
            <w:r w:rsidR="007363C7">
              <w:rPr>
                <w:rFonts w:ascii="Book Antiqua" w:hAnsi="Book Antiqua"/>
                <w:sz w:val="24"/>
                <w:szCs w:val="24"/>
              </w:rPr>
              <w:t>, switching between lecture, group work, independent work, and review.</w:t>
            </w:r>
          </w:p>
          <w:p w14:paraId="2E1EFF40" w14:textId="0E61D142" w:rsidR="00983455" w:rsidRDefault="00983455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5A446B2E" w14:textId="77777777" w:rsidTr="00CD32AF">
        <w:tc>
          <w:tcPr>
            <w:tcW w:w="4675" w:type="dxa"/>
          </w:tcPr>
          <w:p w14:paraId="1E1E247B" w14:textId="7777777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>What are the regular homework tasks? How often? How much time?</w:t>
            </w:r>
          </w:p>
        </w:tc>
        <w:tc>
          <w:tcPr>
            <w:tcW w:w="4675" w:type="dxa"/>
          </w:tcPr>
          <w:p w14:paraId="44353D6E" w14:textId="11CECE6B" w:rsidR="007363C7" w:rsidRDefault="007363C7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Homework will be assigned almost daily, unless otherwise stated, and will be either book questions, an assigned reading, and/or review for a quiz or test.</w:t>
            </w:r>
          </w:p>
          <w:p w14:paraId="056A4E24" w14:textId="3DC8C876" w:rsidR="00983455" w:rsidRDefault="00983455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42823B40" w14:textId="77777777" w:rsidTr="00CD32AF">
        <w:tc>
          <w:tcPr>
            <w:tcW w:w="4675" w:type="dxa"/>
          </w:tcPr>
          <w:p w14:paraId="0DD0B515" w14:textId="7777777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>Other outside of class obligations besides HW?</w:t>
            </w:r>
          </w:p>
        </w:tc>
        <w:tc>
          <w:tcPr>
            <w:tcW w:w="4675" w:type="dxa"/>
          </w:tcPr>
          <w:p w14:paraId="10FFEF91" w14:textId="53F1DF00" w:rsidR="00983455" w:rsidRDefault="00983455" w:rsidP="007363C7">
            <w:pPr>
              <w:rPr>
                <w:rFonts w:ascii="Book Antiqua" w:hAnsi="Book Antiqua"/>
                <w:sz w:val="24"/>
                <w:szCs w:val="24"/>
              </w:rPr>
            </w:pPr>
          </w:p>
          <w:p w14:paraId="337322A1" w14:textId="77777777" w:rsidR="007363C7" w:rsidRDefault="007363C7" w:rsidP="007363C7">
            <w:pPr>
              <w:rPr>
                <w:rFonts w:ascii="Book Antiqua" w:hAnsi="Book Antiqua"/>
                <w:sz w:val="24"/>
                <w:szCs w:val="24"/>
              </w:rPr>
            </w:pPr>
          </w:p>
          <w:p w14:paraId="379FB223" w14:textId="77777777" w:rsidR="007363C7" w:rsidRDefault="007363C7" w:rsidP="007363C7">
            <w:pPr>
              <w:rPr>
                <w:rFonts w:ascii="Book Antiqua" w:hAnsi="Book Antiqua"/>
                <w:sz w:val="24"/>
                <w:szCs w:val="24"/>
              </w:rPr>
            </w:pPr>
          </w:p>
          <w:p w14:paraId="00AA17EB" w14:textId="77777777" w:rsidR="007363C7" w:rsidRDefault="007363C7" w:rsidP="007363C7">
            <w:pPr>
              <w:rPr>
                <w:rFonts w:ascii="Book Antiqua" w:hAnsi="Book Antiqua"/>
                <w:sz w:val="24"/>
                <w:szCs w:val="24"/>
              </w:rPr>
            </w:pPr>
          </w:p>
          <w:p w14:paraId="5903B113" w14:textId="77777777" w:rsidR="007363C7" w:rsidRDefault="007363C7" w:rsidP="007363C7">
            <w:pPr>
              <w:rPr>
                <w:rFonts w:ascii="Book Antiqua" w:hAnsi="Book Antiqua"/>
                <w:sz w:val="24"/>
                <w:szCs w:val="24"/>
              </w:rPr>
            </w:pPr>
          </w:p>
          <w:p w14:paraId="28307705" w14:textId="77777777" w:rsidR="007363C7" w:rsidRDefault="007363C7" w:rsidP="007363C7">
            <w:pPr>
              <w:rPr>
                <w:rFonts w:ascii="Book Antiqua" w:hAnsi="Book Antiqua"/>
                <w:sz w:val="24"/>
                <w:szCs w:val="24"/>
              </w:rPr>
            </w:pPr>
          </w:p>
          <w:p w14:paraId="0DF51969" w14:textId="77777777" w:rsidR="007363C7" w:rsidRDefault="007363C7" w:rsidP="007363C7">
            <w:pPr>
              <w:rPr>
                <w:rFonts w:ascii="Book Antiqua" w:hAnsi="Book Antiqua"/>
                <w:sz w:val="24"/>
                <w:szCs w:val="24"/>
              </w:rPr>
            </w:pPr>
          </w:p>
          <w:p w14:paraId="1ABF934A" w14:textId="7101E0D9" w:rsidR="007363C7" w:rsidRDefault="007363C7" w:rsidP="007363C7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0B756D2A" w14:textId="77777777" w:rsidTr="00CD32AF">
        <w:tc>
          <w:tcPr>
            <w:tcW w:w="4675" w:type="dxa"/>
          </w:tcPr>
          <w:p w14:paraId="1927D707" w14:textId="77777777" w:rsidR="009F5EED" w:rsidRPr="009C35A7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C35A7">
              <w:rPr>
                <w:rFonts w:ascii="Book Antiqua" w:hAnsi="Book Antiqua"/>
                <w:b/>
                <w:bCs/>
                <w:sz w:val="24"/>
                <w:szCs w:val="24"/>
              </w:rPr>
              <w:t>Grading Overview (include categories, weights, late/re-do/make up policy)</w:t>
            </w:r>
          </w:p>
        </w:tc>
        <w:tc>
          <w:tcPr>
            <w:tcW w:w="4675" w:type="dxa"/>
          </w:tcPr>
          <w:p w14:paraId="65B2D483" w14:textId="11131D9A" w:rsidR="009F5EED" w:rsidRPr="009C35A7" w:rsidRDefault="007363C7" w:rsidP="00CD32AF">
            <w:pPr>
              <w:rPr>
                <w:rFonts w:ascii="Book Antiqua" w:hAnsi="Book Antiqua"/>
                <w:sz w:val="24"/>
                <w:szCs w:val="24"/>
              </w:rPr>
            </w:pPr>
            <w:r w:rsidRPr="009C35A7">
              <w:rPr>
                <w:rFonts w:ascii="Book Antiqua" w:hAnsi="Book Antiqua"/>
                <w:sz w:val="24"/>
                <w:szCs w:val="24"/>
              </w:rPr>
              <w:t>There are five grading categories:</w:t>
            </w:r>
          </w:p>
          <w:p w14:paraId="6CA12175" w14:textId="77777777" w:rsidR="007363C7" w:rsidRPr="009C35A7" w:rsidRDefault="007363C7" w:rsidP="00CD32AF">
            <w:pPr>
              <w:rPr>
                <w:rFonts w:ascii="Book Antiqua" w:hAnsi="Book Antiqua"/>
                <w:sz w:val="24"/>
                <w:szCs w:val="24"/>
              </w:rPr>
            </w:pPr>
          </w:p>
          <w:p w14:paraId="5ACE13D4" w14:textId="61C38C3D" w:rsidR="007363C7" w:rsidRPr="009C35A7" w:rsidRDefault="007363C7" w:rsidP="007363C7">
            <w:pPr>
              <w:pStyle w:val="ListParagraph"/>
              <w:numPr>
                <w:ilvl w:val="0"/>
                <w:numId w:val="1"/>
              </w:numPr>
              <w:rPr>
                <w:rFonts w:ascii="Book Antiqua" w:hAnsi="Book Antiqua"/>
                <w:sz w:val="24"/>
                <w:szCs w:val="24"/>
              </w:rPr>
            </w:pPr>
            <w:r w:rsidRPr="009C35A7">
              <w:rPr>
                <w:rFonts w:ascii="Book Antiqua" w:hAnsi="Book Antiqua"/>
                <w:sz w:val="24"/>
                <w:szCs w:val="24"/>
              </w:rPr>
              <w:t>Classwork and Participation 10%</w:t>
            </w:r>
          </w:p>
          <w:p w14:paraId="5C4D598B" w14:textId="4C43D0EB" w:rsidR="009F5EED" w:rsidRPr="009C35A7" w:rsidRDefault="007363C7" w:rsidP="007363C7">
            <w:pPr>
              <w:pStyle w:val="ListParagraph"/>
              <w:numPr>
                <w:ilvl w:val="0"/>
                <w:numId w:val="1"/>
              </w:numPr>
              <w:rPr>
                <w:rFonts w:ascii="Book Antiqua" w:hAnsi="Book Antiqua"/>
                <w:sz w:val="24"/>
                <w:szCs w:val="24"/>
              </w:rPr>
            </w:pPr>
            <w:r w:rsidRPr="009C35A7">
              <w:rPr>
                <w:rFonts w:ascii="Book Antiqua" w:hAnsi="Book Antiqua"/>
                <w:sz w:val="24"/>
                <w:szCs w:val="24"/>
              </w:rPr>
              <w:t>Quizzes 10%</w:t>
            </w:r>
          </w:p>
          <w:p w14:paraId="6BE1A286" w14:textId="0742979D" w:rsidR="009F5EED" w:rsidRPr="009C35A7" w:rsidRDefault="007363C7" w:rsidP="007363C7">
            <w:pPr>
              <w:pStyle w:val="ListParagraph"/>
              <w:numPr>
                <w:ilvl w:val="0"/>
                <w:numId w:val="1"/>
              </w:numPr>
              <w:rPr>
                <w:rFonts w:ascii="Book Antiqua" w:hAnsi="Book Antiqua"/>
                <w:sz w:val="24"/>
                <w:szCs w:val="24"/>
              </w:rPr>
            </w:pPr>
            <w:r w:rsidRPr="009C35A7">
              <w:rPr>
                <w:rFonts w:ascii="Book Antiqua" w:hAnsi="Book Antiqua"/>
                <w:sz w:val="24"/>
                <w:szCs w:val="24"/>
              </w:rPr>
              <w:t>DBQs 20%</w:t>
            </w:r>
          </w:p>
          <w:p w14:paraId="5F0D8439" w14:textId="2162B2FF" w:rsidR="007363C7" w:rsidRPr="009C35A7" w:rsidRDefault="007363C7" w:rsidP="007363C7">
            <w:pPr>
              <w:pStyle w:val="ListParagraph"/>
              <w:numPr>
                <w:ilvl w:val="0"/>
                <w:numId w:val="1"/>
              </w:numPr>
              <w:rPr>
                <w:rFonts w:ascii="Book Antiqua" w:hAnsi="Book Antiqua"/>
                <w:sz w:val="24"/>
                <w:szCs w:val="24"/>
              </w:rPr>
            </w:pPr>
            <w:r w:rsidRPr="009C35A7">
              <w:rPr>
                <w:rFonts w:ascii="Book Antiqua" w:hAnsi="Book Antiqua"/>
                <w:sz w:val="24"/>
                <w:szCs w:val="24"/>
              </w:rPr>
              <w:t>LEQs 20%</w:t>
            </w:r>
          </w:p>
          <w:p w14:paraId="70AC263E" w14:textId="51687E52" w:rsidR="007363C7" w:rsidRPr="009C35A7" w:rsidRDefault="007363C7" w:rsidP="007363C7">
            <w:pPr>
              <w:pStyle w:val="ListParagraph"/>
              <w:numPr>
                <w:ilvl w:val="0"/>
                <w:numId w:val="1"/>
              </w:numPr>
              <w:rPr>
                <w:rFonts w:ascii="Book Antiqua" w:hAnsi="Book Antiqua"/>
                <w:sz w:val="24"/>
                <w:szCs w:val="24"/>
              </w:rPr>
            </w:pPr>
            <w:r w:rsidRPr="009C35A7">
              <w:rPr>
                <w:rFonts w:ascii="Book Antiqua" w:hAnsi="Book Antiqua"/>
                <w:sz w:val="24"/>
                <w:szCs w:val="24"/>
              </w:rPr>
              <w:t>Tests 40%</w:t>
            </w:r>
          </w:p>
          <w:p w14:paraId="6298C3EF" w14:textId="77777777" w:rsidR="009F5EED" w:rsidRPr="009C35A7" w:rsidRDefault="009F5EED" w:rsidP="00CD32AF">
            <w:pPr>
              <w:rPr>
                <w:rFonts w:ascii="Book Antiqua" w:hAnsi="Book Antiqua"/>
                <w:sz w:val="24"/>
                <w:szCs w:val="24"/>
              </w:rPr>
            </w:pPr>
          </w:p>
          <w:p w14:paraId="35A9EF6B" w14:textId="66CF1AA1" w:rsidR="009F5EED" w:rsidRPr="009C35A7" w:rsidRDefault="007363C7" w:rsidP="00CD32AF">
            <w:pPr>
              <w:rPr>
                <w:rFonts w:ascii="Book Antiqua" w:hAnsi="Book Antiqua"/>
                <w:sz w:val="24"/>
                <w:szCs w:val="24"/>
              </w:rPr>
            </w:pPr>
            <w:r w:rsidRPr="009C35A7">
              <w:rPr>
                <w:rFonts w:ascii="Book Antiqua" w:hAnsi="Book Antiqua"/>
                <w:sz w:val="24"/>
                <w:szCs w:val="24"/>
              </w:rPr>
              <w:t>Traditional g</w:t>
            </w:r>
            <w:r w:rsidR="009F5EED" w:rsidRPr="009C35A7">
              <w:rPr>
                <w:rFonts w:ascii="Book Antiqua" w:hAnsi="Book Antiqua"/>
                <w:sz w:val="24"/>
                <w:szCs w:val="24"/>
              </w:rPr>
              <w:t>rading scale</w:t>
            </w:r>
            <w:r w:rsidRPr="009C35A7">
              <w:rPr>
                <w:rFonts w:ascii="Book Antiqua" w:hAnsi="Book Antiqua"/>
                <w:sz w:val="24"/>
                <w:szCs w:val="24"/>
              </w:rPr>
              <w:t>:</w:t>
            </w:r>
          </w:p>
          <w:p w14:paraId="7E066F6B" w14:textId="77777777" w:rsidR="007363C7" w:rsidRPr="009C35A7" w:rsidRDefault="007363C7" w:rsidP="00CD32AF">
            <w:pPr>
              <w:rPr>
                <w:rFonts w:ascii="Book Antiqua" w:hAnsi="Book Antiqua"/>
                <w:sz w:val="24"/>
                <w:szCs w:val="24"/>
              </w:rPr>
            </w:pPr>
          </w:p>
          <w:p w14:paraId="48DDCC0B" w14:textId="3D0A6F1D" w:rsidR="007363C7" w:rsidRPr="009C35A7" w:rsidRDefault="007363C7" w:rsidP="00CD32AF">
            <w:pPr>
              <w:rPr>
                <w:rFonts w:ascii="Book Antiqua" w:hAnsi="Book Antiqua"/>
                <w:sz w:val="24"/>
                <w:szCs w:val="24"/>
              </w:rPr>
            </w:pPr>
            <w:r w:rsidRPr="009C35A7">
              <w:rPr>
                <w:rFonts w:ascii="Book Antiqua" w:hAnsi="Book Antiqua"/>
                <w:sz w:val="24"/>
                <w:szCs w:val="24"/>
              </w:rPr>
              <w:t>A = 90</w:t>
            </w:r>
            <w:r w:rsidR="009C35A7" w:rsidRPr="009C35A7">
              <w:rPr>
                <w:rFonts w:ascii="Book Antiqua" w:hAnsi="Book Antiqua"/>
                <w:sz w:val="24"/>
                <w:szCs w:val="24"/>
              </w:rPr>
              <w:t xml:space="preserve"> and up / B = 80-89% / C = 70-79%</w:t>
            </w:r>
          </w:p>
          <w:p w14:paraId="6D24857D" w14:textId="3AB20538" w:rsidR="009C35A7" w:rsidRPr="009C35A7" w:rsidRDefault="009C35A7" w:rsidP="00CD32AF">
            <w:pPr>
              <w:rPr>
                <w:rFonts w:ascii="Book Antiqua" w:hAnsi="Book Antiqua"/>
                <w:sz w:val="24"/>
                <w:szCs w:val="24"/>
              </w:rPr>
            </w:pPr>
            <w:r w:rsidRPr="009C35A7">
              <w:rPr>
                <w:rFonts w:ascii="Book Antiqua" w:hAnsi="Book Antiqua"/>
                <w:sz w:val="24"/>
                <w:szCs w:val="24"/>
              </w:rPr>
              <w:t>D = 60-69% / F = 0-59%</w:t>
            </w:r>
          </w:p>
          <w:p w14:paraId="53F57818" w14:textId="77777777" w:rsidR="009C35A7" w:rsidRPr="009C35A7" w:rsidRDefault="009C35A7" w:rsidP="00CD32AF">
            <w:pPr>
              <w:rPr>
                <w:rFonts w:ascii="Book Antiqua" w:hAnsi="Book Antiqua"/>
                <w:sz w:val="24"/>
                <w:szCs w:val="24"/>
              </w:rPr>
            </w:pPr>
          </w:p>
          <w:p w14:paraId="11566A7D" w14:textId="77777777" w:rsidR="00983455" w:rsidRDefault="009C35A7" w:rsidP="00CD32AF">
            <w:pPr>
              <w:rPr>
                <w:rFonts w:ascii="Book Antiqua" w:hAnsi="Book Antiqua"/>
                <w:sz w:val="24"/>
                <w:szCs w:val="24"/>
              </w:rPr>
            </w:pPr>
            <w:r w:rsidRPr="009C35A7">
              <w:rPr>
                <w:rFonts w:ascii="Book Antiqua" w:hAnsi="Book Antiqua"/>
                <w:sz w:val="24"/>
                <w:szCs w:val="24"/>
              </w:rPr>
              <w:t xml:space="preserve">Tests, Quizzes and writing assignments (including DBQs and LEQs) are available for retakes </w:t>
            </w:r>
            <w:proofErr w:type="spellStart"/>
            <w:r w:rsidRPr="009C35A7">
              <w:rPr>
                <w:rFonts w:ascii="Book Antiqua" w:hAnsi="Book Antiqua"/>
                <w:sz w:val="24"/>
                <w:szCs w:val="24"/>
              </w:rPr>
              <w:t>anytime</w:t>
            </w:r>
            <w:proofErr w:type="spellEnd"/>
            <w:r w:rsidRPr="009C35A7">
              <w:rPr>
                <w:rFonts w:ascii="Book Antiqua" w:hAnsi="Book Antiqua"/>
                <w:sz w:val="24"/>
                <w:szCs w:val="24"/>
              </w:rPr>
              <w:t xml:space="preserve"> after Tuesday – Friday unless otherwise stated. There is no limit as to how many times a student would like to retake an assessment.</w:t>
            </w:r>
          </w:p>
          <w:p w14:paraId="2870D3AD" w14:textId="2B770D9D" w:rsidR="009C35A7" w:rsidRPr="009C35A7" w:rsidRDefault="009C35A7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5E23AE9E" w14:textId="77777777" w:rsidTr="00CD32AF">
        <w:tc>
          <w:tcPr>
            <w:tcW w:w="4675" w:type="dxa"/>
          </w:tcPr>
          <w:p w14:paraId="32E9AB84" w14:textId="750EBBF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lastRenderedPageBreak/>
              <w:t xml:space="preserve">AP </w:t>
            </w:r>
            <w:r w:rsidR="00983455">
              <w:rPr>
                <w:rFonts w:ascii="Book Antiqua" w:hAnsi="Book Antiqua"/>
                <w:b/>
                <w:bCs/>
                <w:sz w:val="24"/>
                <w:szCs w:val="24"/>
              </w:rPr>
              <w:t>Classroom</w:t>
            </w: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or other online tools students will use regularly.</w:t>
            </w:r>
          </w:p>
        </w:tc>
        <w:tc>
          <w:tcPr>
            <w:tcW w:w="4675" w:type="dxa"/>
          </w:tcPr>
          <w:p w14:paraId="18AA8052" w14:textId="77777777" w:rsidR="00EE176E" w:rsidRDefault="00EE176E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Students will use AP Classroom at the end of the Unit to review and take practice exams before their in-class quizzes and exams.</w:t>
            </w:r>
          </w:p>
          <w:p w14:paraId="4965B6D4" w14:textId="46941228" w:rsidR="00EE176E" w:rsidRDefault="00EE176E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12487D5B" w14:textId="77777777" w:rsidTr="00CD32AF">
        <w:tc>
          <w:tcPr>
            <w:tcW w:w="4675" w:type="dxa"/>
          </w:tcPr>
          <w:p w14:paraId="19EEC7CE" w14:textId="7777777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>Are there labs or other activities/requirements that are integral and specific to this class?</w:t>
            </w:r>
          </w:p>
        </w:tc>
        <w:tc>
          <w:tcPr>
            <w:tcW w:w="4675" w:type="dxa"/>
          </w:tcPr>
          <w:p w14:paraId="3DA5B355" w14:textId="77777777" w:rsidR="009F5EED" w:rsidRPr="005831C1" w:rsidRDefault="00983455" w:rsidP="00CD32AF">
            <w:pPr>
              <w:rPr>
                <w:rFonts w:ascii="Book Antiqua" w:hAnsi="Book Antiqua"/>
                <w:sz w:val="24"/>
                <w:szCs w:val="24"/>
                <w:highlight w:val="yellow"/>
              </w:rPr>
            </w:pPr>
            <w:r w:rsidRPr="005831C1">
              <w:rPr>
                <w:rFonts w:ascii="Book Antiqua" w:hAnsi="Book Antiqua"/>
                <w:sz w:val="24"/>
                <w:szCs w:val="24"/>
                <w:highlight w:val="yellow"/>
              </w:rPr>
              <w:t>Fun creative projects after AP Test</w:t>
            </w:r>
          </w:p>
          <w:p w14:paraId="0A87FB8B" w14:textId="77777777" w:rsidR="00983455" w:rsidRPr="005831C1" w:rsidRDefault="00983455" w:rsidP="00CD32AF">
            <w:pPr>
              <w:rPr>
                <w:rFonts w:ascii="Book Antiqua" w:hAnsi="Book Antiqua"/>
                <w:sz w:val="24"/>
                <w:szCs w:val="24"/>
                <w:highlight w:val="yellow"/>
              </w:rPr>
            </w:pPr>
          </w:p>
          <w:p w14:paraId="7B23A2A3" w14:textId="77777777" w:rsidR="00983455" w:rsidRDefault="00983455" w:rsidP="00CD32AF">
            <w:pPr>
              <w:rPr>
                <w:rFonts w:ascii="Book Antiqua" w:hAnsi="Book Antiqua"/>
                <w:sz w:val="24"/>
                <w:szCs w:val="24"/>
              </w:rPr>
            </w:pPr>
            <w:r w:rsidRPr="005831C1">
              <w:rPr>
                <w:rFonts w:ascii="Book Antiqua" w:hAnsi="Book Antiqua"/>
                <w:sz w:val="24"/>
                <w:szCs w:val="24"/>
                <w:highlight w:val="yellow"/>
              </w:rPr>
              <w:t>Saturday review sessions in the weeks leading up to the AP Test.</w:t>
            </w:r>
            <w:r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14:paraId="6770875D" w14:textId="77777777" w:rsidR="00983455" w:rsidRDefault="00983455" w:rsidP="00CD32AF">
            <w:pPr>
              <w:rPr>
                <w:rFonts w:ascii="Book Antiqua" w:hAnsi="Book Antiqua"/>
                <w:sz w:val="24"/>
                <w:szCs w:val="24"/>
              </w:rPr>
            </w:pPr>
          </w:p>
          <w:p w14:paraId="1020091B" w14:textId="77777777" w:rsidR="00EE176E" w:rsidRDefault="00EE176E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Saturday sessions will be offered and may occur </w:t>
            </w:r>
            <w:proofErr w:type="gramStart"/>
            <w:r>
              <w:rPr>
                <w:rFonts w:ascii="Book Antiqua" w:hAnsi="Book Antiqua"/>
                <w:sz w:val="24"/>
                <w:szCs w:val="24"/>
              </w:rPr>
              <w:t>in</w:t>
            </w:r>
            <w:proofErr w:type="gramEnd"/>
            <w:r>
              <w:rPr>
                <w:rFonts w:ascii="Book Antiqua" w:hAnsi="Book Antiqua"/>
                <w:sz w:val="24"/>
                <w:szCs w:val="24"/>
              </w:rPr>
              <w:t xml:space="preserve"> the weekends leading up the AP Exam if enough interest from the students.</w:t>
            </w:r>
          </w:p>
          <w:p w14:paraId="7873EC98" w14:textId="6024AC7E" w:rsidR="00EE176E" w:rsidRDefault="00EE176E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0BAFA013" w14:textId="77777777" w:rsidTr="00CD32AF">
        <w:tc>
          <w:tcPr>
            <w:tcW w:w="4675" w:type="dxa"/>
          </w:tcPr>
          <w:p w14:paraId="01FDC289" w14:textId="7777777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>What are the recommended and/or required pre-requisite skills?</w:t>
            </w:r>
          </w:p>
        </w:tc>
        <w:tc>
          <w:tcPr>
            <w:tcW w:w="4675" w:type="dxa"/>
          </w:tcPr>
          <w:p w14:paraId="22362971" w14:textId="77777777" w:rsidR="00983455" w:rsidRDefault="00EE176E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A strong reading and writing ability are beneficial but not required.</w:t>
            </w:r>
          </w:p>
          <w:p w14:paraId="7F1CB744" w14:textId="63D54266" w:rsidR="00EE176E" w:rsidRDefault="00EE176E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9F5EED" w14:paraId="147853AE" w14:textId="77777777" w:rsidTr="00CD32AF">
        <w:tc>
          <w:tcPr>
            <w:tcW w:w="4675" w:type="dxa"/>
          </w:tcPr>
          <w:p w14:paraId="6B9CA063" w14:textId="77777777" w:rsidR="009F5EED" w:rsidRPr="009B395A" w:rsidRDefault="009F5EED" w:rsidP="00CD32AF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B395A">
              <w:rPr>
                <w:rFonts w:ascii="Book Antiqua" w:hAnsi="Book Antiqua"/>
                <w:b/>
                <w:bCs/>
                <w:sz w:val="24"/>
                <w:szCs w:val="24"/>
              </w:rPr>
              <w:t>Other information prospective students should know?</w:t>
            </w:r>
          </w:p>
        </w:tc>
        <w:tc>
          <w:tcPr>
            <w:tcW w:w="4675" w:type="dxa"/>
          </w:tcPr>
          <w:p w14:paraId="4F5F424D" w14:textId="4F917CBB" w:rsidR="00EE176E" w:rsidRDefault="00EE176E" w:rsidP="00CD32AF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More than anything, what this class comes down to is WORK ETHIC. Ask questions, come in after school to ask for help, retake tests or quizzes, participate during </w:t>
            </w:r>
            <w:proofErr w:type="gramStart"/>
            <w:r>
              <w:rPr>
                <w:rFonts w:ascii="Book Antiqua" w:hAnsi="Book Antiqua"/>
                <w:sz w:val="24"/>
                <w:szCs w:val="24"/>
              </w:rPr>
              <w:t>lecture</w:t>
            </w:r>
            <w:proofErr w:type="gramEnd"/>
            <w:r>
              <w:rPr>
                <w:rFonts w:ascii="Book Antiqua" w:hAnsi="Book Antiqua"/>
                <w:sz w:val="24"/>
                <w:szCs w:val="24"/>
              </w:rPr>
              <w:t xml:space="preserve"> and doing the homework will give you the best chance of passing not only the class, but also the AP exam in May.</w:t>
            </w:r>
          </w:p>
          <w:p w14:paraId="72C1EB99" w14:textId="78366A37" w:rsidR="00983455" w:rsidRDefault="00983455" w:rsidP="00CD32AF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14:paraId="672F00DE" w14:textId="77777777" w:rsidR="009F5EED" w:rsidRPr="00F53D52" w:rsidRDefault="009F5EED" w:rsidP="009F5EED">
      <w:pPr>
        <w:spacing w:after="0" w:line="240" w:lineRule="auto"/>
        <w:rPr>
          <w:rFonts w:ascii="Book Antiqua" w:hAnsi="Book Antiqua"/>
          <w:sz w:val="24"/>
          <w:szCs w:val="24"/>
        </w:rPr>
      </w:pPr>
    </w:p>
    <w:p w14:paraId="23072526" w14:textId="77777777" w:rsidR="00514569" w:rsidRDefault="00514569"/>
    <w:sectPr w:rsidR="005145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D677A"/>
    <w:multiLevelType w:val="hybridMultilevel"/>
    <w:tmpl w:val="9AA2A9F4"/>
    <w:lvl w:ilvl="0" w:tplc="DADCC7E0"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1738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EED"/>
    <w:rsid w:val="00194697"/>
    <w:rsid w:val="002B179A"/>
    <w:rsid w:val="0032071B"/>
    <w:rsid w:val="003216D9"/>
    <w:rsid w:val="0035349D"/>
    <w:rsid w:val="00514569"/>
    <w:rsid w:val="005831C1"/>
    <w:rsid w:val="007363C7"/>
    <w:rsid w:val="00983455"/>
    <w:rsid w:val="009C35A7"/>
    <w:rsid w:val="009E6646"/>
    <w:rsid w:val="009F5EED"/>
    <w:rsid w:val="00AC774B"/>
    <w:rsid w:val="00B2316F"/>
    <w:rsid w:val="00C40692"/>
    <w:rsid w:val="00EB0B15"/>
    <w:rsid w:val="00EE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F8786"/>
  <w15:chartTrackingRefBased/>
  <w15:docId w15:val="{43714E54-4A2C-4D1F-8D7F-F0B5C1BF7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EE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5EE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363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Fresno Unified School District</Company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Ledesma</dc:creator>
  <cp:keywords/>
  <dc:description/>
  <cp:lastModifiedBy>John Harris</cp:lastModifiedBy>
  <cp:revision>2</cp:revision>
  <dcterms:created xsi:type="dcterms:W3CDTF">2023-09-11T23:25:00Z</dcterms:created>
  <dcterms:modified xsi:type="dcterms:W3CDTF">2023-09-11T23:25:00Z</dcterms:modified>
</cp:coreProperties>
</file>